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B09" w:rsidRPr="00127412" w:rsidRDefault="00367B09" w:rsidP="00127412">
      <w:pPr>
        <w:pStyle w:val="Heading1"/>
        <w:spacing w:line="480" w:lineRule="auto"/>
        <w:jc w:val="center"/>
        <w:rPr>
          <w:rFonts w:cs="Times New Roman"/>
          <w:color w:val="auto"/>
          <w:szCs w:val="24"/>
        </w:rPr>
      </w:pPr>
      <w:bookmarkStart w:id="0" w:name="_Toc419123850"/>
      <w:bookmarkStart w:id="1" w:name="_Toc434186042"/>
      <w:bookmarkStart w:id="2" w:name="_Toc441964113"/>
      <w:bookmarkStart w:id="3" w:name="_Toc441964231"/>
      <w:bookmarkStart w:id="4" w:name="_Toc441964367"/>
      <w:bookmarkStart w:id="5" w:name="_GoBack"/>
      <w:r w:rsidRPr="00127412">
        <w:rPr>
          <w:rFonts w:cs="Times New Roman"/>
          <w:color w:val="auto"/>
          <w:szCs w:val="24"/>
        </w:rPr>
        <w:t>RECRUITMEN</w:t>
      </w:r>
      <w:r w:rsidR="00E6627C" w:rsidRPr="00127412">
        <w:rPr>
          <w:rFonts w:cs="Times New Roman"/>
          <w:color w:val="auto"/>
          <w:szCs w:val="24"/>
        </w:rPr>
        <w:t>T METHODS AND TEACHER RETENTION</w:t>
      </w:r>
      <w:r w:rsidRPr="00127412">
        <w:rPr>
          <w:rFonts w:cs="Times New Roman"/>
          <w:color w:val="auto"/>
          <w:szCs w:val="24"/>
        </w:rPr>
        <w:t xml:space="preserve"> IN PRIVATE SECONDARY SCHOOLS IN KAMPALA DISTRICT</w:t>
      </w:r>
      <w:bookmarkEnd w:id="0"/>
      <w:bookmarkEnd w:id="1"/>
      <w:bookmarkEnd w:id="2"/>
      <w:bookmarkEnd w:id="3"/>
      <w:bookmarkEnd w:id="4"/>
    </w:p>
    <w:p w:rsidR="00367B09" w:rsidRPr="00127412" w:rsidRDefault="00367B09" w:rsidP="00127412">
      <w:pPr>
        <w:spacing w:line="480" w:lineRule="auto"/>
        <w:jc w:val="center"/>
        <w:rPr>
          <w:rFonts w:ascii="Times New Roman" w:hAnsi="Times New Roman" w:cs="Times New Roman"/>
          <w:sz w:val="24"/>
          <w:szCs w:val="24"/>
        </w:rPr>
      </w:pPr>
    </w:p>
    <w:p w:rsidR="00367B09" w:rsidRPr="00127412" w:rsidRDefault="00367B09" w:rsidP="00127412">
      <w:pPr>
        <w:spacing w:line="480" w:lineRule="auto"/>
        <w:jc w:val="center"/>
        <w:rPr>
          <w:rFonts w:ascii="Times New Roman" w:hAnsi="Times New Roman" w:cs="Times New Roman"/>
          <w:sz w:val="24"/>
          <w:szCs w:val="24"/>
        </w:rPr>
      </w:pPr>
    </w:p>
    <w:p w:rsidR="00367B09" w:rsidRPr="00127412" w:rsidRDefault="00367B09" w:rsidP="00127412">
      <w:pPr>
        <w:spacing w:line="480" w:lineRule="auto"/>
        <w:jc w:val="center"/>
        <w:rPr>
          <w:rFonts w:ascii="Times New Roman" w:hAnsi="Times New Roman" w:cs="Times New Roman"/>
          <w:b/>
          <w:sz w:val="24"/>
          <w:szCs w:val="24"/>
        </w:rPr>
      </w:pPr>
      <w:r w:rsidRPr="00127412">
        <w:rPr>
          <w:rFonts w:ascii="Times New Roman" w:hAnsi="Times New Roman" w:cs="Times New Roman"/>
          <w:b/>
          <w:sz w:val="24"/>
          <w:szCs w:val="24"/>
        </w:rPr>
        <w:t>BY</w:t>
      </w:r>
    </w:p>
    <w:p w:rsidR="00F85559" w:rsidRPr="00127412" w:rsidRDefault="00F85559" w:rsidP="00127412">
      <w:pPr>
        <w:pStyle w:val="Body"/>
        <w:spacing w:line="480" w:lineRule="auto"/>
        <w:jc w:val="center"/>
        <w:rPr>
          <w:rFonts w:ascii="Times New Roman" w:eastAsia="Times New Roman Bold" w:hAnsi="Times New Roman" w:cs="Times New Roman"/>
          <w:b/>
          <w:color w:val="auto"/>
          <w:sz w:val="24"/>
          <w:szCs w:val="24"/>
        </w:rPr>
      </w:pPr>
      <w:r w:rsidRPr="00127412">
        <w:rPr>
          <w:rFonts w:ascii="Times New Roman" w:hAnsi="Times New Roman" w:cs="Times New Roman"/>
          <w:b/>
          <w:color w:val="auto"/>
          <w:sz w:val="24"/>
          <w:szCs w:val="24"/>
        </w:rPr>
        <w:t xml:space="preserve">EVA </w:t>
      </w:r>
      <w:r w:rsidR="00E9402C" w:rsidRPr="00127412">
        <w:rPr>
          <w:rFonts w:ascii="Times New Roman" w:hAnsi="Times New Roman" w:cs="Times New Roman"/>
          <w:b/>
          <w:color w:val="auto"/>
          <w:sz w:val="24"/>
          <w:szCs w:val="24"/>
        </w:rPr>
        <w:t xml:space="preserve">JULIET </w:t>
      </w:r>
      <w:r w:rsidRPr="00127412">
        <w:rPr>
          <w:rFonts w:ascii="Times New Roman" w:hAnsi="Times New Roman" w:cs="Times New Roman"/>
          <w:b/>
          <w:color w:val="auto"/>
          <w:sz w:val="24"/>
          <w:szCs w:val="24"/>
        </w:rPr>
        <w:t xml:space="preserve">KABEJJA </w:t>
      </w:r>
    </w:p>
    <w:p w:rsidR="00442C3F" w:rsidRPr="00127412" w:rsidRDefault="00892149" w:rsidP="00127412">
      <w:pPr>
        <w:spacing w:line="480" w:lineRule="auto"/>
        <w:jc w:val="center"/>
        <w:rPr>
          <w:rFonts w:ascii="Times New Roman" w:hAnsi="Times New Roman" w:cs="Times New Roman"/>
          <w:b/>
          <w:sz w:val="24"/>
          <w:szCs w:val="24"/>
        </w:rPr>
      </w:pPr>
      <w:r w:rsidRPr="00127412">
        <w:rPr>
          <w:rFonts w:ascii="Times New Roman" w:hAnsi="Times New Roman" w:cs="Times New Roman"/>
          <w:b/>
          <w:sz w:val="24"/>
          <w:szCs w:val="24"/>
        </w:rPr>
        <w:t>14/MMSHRM/34/067</w:t>
      </w:r>
    </w:p>
    <w:p w:rsidR="00A4255B" w:rsidRPr="00127412" w:rsidRDefault="00A4255B" w:rsidP="00127412">
      <w:pPr>
        <w:spacing w:line="480" w:lineRule="auto"/>
        <w:jc w:val="center"/>
        <w:rPr>
          <w:rFonts w:ascii="Times New Roman" w:hAnsi="Times New Roman" w:cs="Times New Roman"/>
          <w:b/>
          <w:sz w:val="24"/>
          <w:szCs w:val="24"/>
        </w:rPr>
      </w:pPr>
    </w:p>
    <w:p w:rsidR="00367B09" w:rsidRPr="00127412" w:rsidRDefault="00367B09" w:rsidP="00127412">
      <w:pPr>
        <w:spacing w:line="480" w:lineRule="auto"/>
        <w:rPr>
          <w:rFonts w:ascii="Times New Roman" w:hAnsi="Times New Roman" w:cs="Times New Roman"/>
          <w:sz w:val="24"/>
          <w:szCs w:val="24"/>
        </w:rPr>
      </w:pPr>
    </w:p>
    <w:p w:rsidR="00367B09" w:rsidRPr="00127412" w:rsidRDefault="00367B09" w:rsidP="00127412">
      <w:pPr>
        <w:spacing w:line="480" w:lineRule="auto"/>
        <w:jc w:val="center"/>
        <w:rPr>
          <w:rFonts w:ascii="Times New Roman" w:hAnsi="Times New Roman" w:cs="Times New Roman"/>
          <w:sz w:val="24"/>
          <w:szCs w:val="24"/>
        </w:rPr>
      </w:pPr>
    </w:p>
    <w:p w:rsidR="00367B09" w:rsidRPr="00127412" w:rsidRDefault="00D85428" w:rsidP="00127412">
      <w:pPr>
        <w:pStyle w:val="Default"/>
        <w:spacing w:line="480" w:lineRule="auto"/>
        <w:jc w:val="center"/>
        <w:rPr>
          <w:b/>
          <w:bCs/>
          <w:color w:val="auto"/>
        </w:rPr>
      </w:pPr>
      <w:r w:rsidRPr="00127412">
        <w:rPr>
          <w:b/>
          <w:color w:val="auto"/>
        </w:rPr>
        <w:lastRenderedPageBreak/>
        <w:t>A DISSERTATION</w:t>
      </w:r>
      <w:r w:rsidR="00367B09" w:rsidRPr="00127412">
        <w:rPr>
          <w:b/>
          <w:bCs/>
          <w:color w:val="auto"/>
        </w:rPr>
        <w:t xml:space="preserve"> SUBMITTED TO SCHOOL OF MANAGEMENT SCIENCE IN PARTIAL FULFILLMENT OF THE REQUIREMENTS FOR THE AWARD OF THE MASTERS DEGREE IN MANAGEMENT STUDIES (HUMAN RESOURCE MANAGEMENT) OF UGANDA MANAGEMENT INSTITUTE</w:t>
      </w:r>
    </w:p>
    <w:p w:rsidR="000B6DA0" w:rsidRPr="00127412" w:rsidRDefault="000B6DA0" w:rsidP="00127412">
      <w:pPr>
        <w:pStyle w:val="Default"/>
        <w:spacing w:line="480" w:lineRule="auto"/>
        <w:jc w:val="center"/>
        <w:rPr>
          <w:b/>
          <w:bCs/>
          <w:color w:val="auto"/>
        </w:rPr>
      </w:pPr>
    </w:p>
    <w:p w:rsidR="000B6DA0" w:rsidRPr="00127412" w:rsidRDefault="000B6DA0" w:rsidP="00127412">
      <w:pPr>
        <w:pStyle w:val="Default"/>
        <w:spacing w:line="480" w:lineRule="auto"/>
        <w:jc w:val="center"/>
        <w:rPr>
          <w:b/>
          <w:bCs/>
          <w:color w:val="auto"/>
        </w:rPr>
      </w:pPr>
    </w:p>
    <w:p w:rsidR="000B6DA0" w:rsidRPr="00127412" w:rsidRDefault="000B6DA0" w:rsidP="00127412">
      <w:pPr>
        <w:pStyle w:val="Default"/>
        <w:spacing w:line="480" w:lineRule="auto"/>
        <w:jc w:val="center"/>
        <w:rPr>
          <w:color w:val="auto"/>
        </w:rPr>
      </w:pPr>
    </w:p>
    <w:p w:rsidR="00367B09" w:rsidRDefault="00367B09" w:rsidP="00127412">
      <w:pPr>
        <w:pStyle w:val="Default"/>
        <w:spacing w:line="480" w:lineRule="auto"/>
        <w:jc w:val="center"/>
        <w:rPr>
          <w:color w:val="auto"/>
        </w:rPr>
      </w:pPr>
    </w:p>
    <w:p w:rsidR="00127412" w:rsidRPr="00127412" w:rsidRDefault="00127412" w:rsidP="00127412">
      <w:pPr>
        <w:pStyle w:val="Default"/>
        <w:spacing w:line="480" w:lineRule="auto"/>
        <w:jc w:val="center"/>
        <w:rPr>
          <w:color w:val="auto"/>
        </w:rPr>
      </w:pPr>
    </w:p>
    <w:p w:rsidR="00DB093E" w:rsidRPr="00127412" w:rsidRDefault="009F48C2" w:rsidP="00127412">
      <w:pPr>
        <w:spacing w:line="480" w:lineRule="auto"/>
        <w:jc w:val="center"/>
        <w:rPr>
          <w:rFonts w:ascii="Times New Roman" w:hAnsi="Times New Roman" w:cs="Times New Roman"/>
          <w:b/>
          <w:bCs/>
          <w:sz w:val="24"/>
          <w:szCs w:val="24"/>
        </w:rPr>
        <w:sectPr w:rsidR="00DB093E" w:rsidRPr="00127412" w:rsidSect="00BB185B">
          <w:footerReference w:type="default" r:id="rId8"/>
          <w:pgSz w:w="11906" w:h="16838"/>
          <w:pgMar w:top="1440" w:right="1440" w:bottom="1440" w:left="1440" w:header="708" w:footer="708" w:gutter="0"/>
          <w:pgNumType w:fmt="lowerRoman"/>
          <w:cols w:space="708"/>
          <w:docGrid w:linePitch="360"/>
        </w:sectPr>
      </w:pPr>
      <w:r>
        <w:rPr>
          <w:rFonts w:ascii="Times New Roman" w:hAnsi="Times New Roman" w:cs="Times New Roman"/>
          <w:b/>
          <w:bCs/>
          <w:noProof/>
          <w:sz w:val="24"/>
          <w:szCs w:val="24"/>
          <w:lang w:val="en-GB" w:eastAsia="en-GB"/>
        </w:rPr>
        <mc:AlternateContent>
          <mc:Choice Requires="wps">
            <w:drawing>
              <wp:anchor distT="0" distB="0" distL="114300" distR="114300" simplePos="0" relativeHeight="251661312" behindDoc="0" locked="0" layoutInCell="1" allowOverlap="1">
                <wp:simplePos x="0" y="0"/>
                <wp:positionH relativeFrom="column">
                  <wp:posOffset>2800350</wp:posOffset>
                </wp:positionH>
                <wp:positionV relativeFrom="paragraph">
                  <wp:posOffset>792480</wp:posOffset>
                </wp:positionV>
                <wp:extent cx="83820" cy="120015"/>
                <wp:effectExtent l="1905" t="381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 cy="120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B093E" w:rsidRDefault="00DB09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left:0;text-align:left;margin-left:220.5pt;margin-top:62.4pt;width:6.6pt;height:9.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" stroked="f">
                <v:textbox>
                  <w:txbxContent>
                    <w:p w:rsidR="00DB093E" w:rsidRDefault="00DB093E"/>
                  </w:txbxContent>
                </v:textbox>
              </v:shape>
            </w:pict>
          </mc:Fallback>
        </mc:AlternateContent>
      </w:r>
      <w:r w:rsidR="00654DE5" w:rsidRPr="00127412">
        <w:rPr>
          <w:rFonts w:ascii="Times New Roman" w:hAnsi="Times New Roman" w:cs="Times New Roman"/>
          <w:b/>
          <w:bCs/>
          <w:sz w:val="24"/>
          <w:szCs w:val="24"/>
        </w:rPr>
        <w:t>FEBUARY 2016</w:t>
      </w:r>
    </w:p>
    <w:p w:rsidR="00FD51D8" w:rsidRPr="00127412" w:rsidRDefault="009F48C2" w:rsidP="00127412">
      <w:pPr>
        <w:pStyle w:val="Heading1"/>
        <w:spacing w:line="480" w:lineRule="auto"/>
        <w:jc w:val="center"/>
        <w:rPr>
          <w:rFonts w:cs="Times New Roman"/>
          <w:color w:val="auto"/>
          <w:szCs w:val="24"/>
        </w:rPr>
      </w:pPr>
      <w:r>
        <w:rPr>
          <w:rFonts w:cs="Times New Roman"/>
          <w:bCs/>
          <w:noProof/>
          <w:color w:val="auto"/>
          <w:szCs w:val="24"/>
          <w:lang w:val="en-GB" w:eastAsia="en-GB"/>
        </w:rPr>
        <w:lastRenderedPageBreak/>
        <mc:AlternateContent>
          <mc:Choice Requires="wps">
            <w:drawing>
              <wp:anchor distT="0" distB="0" distL="114300" distR="114300" simplePos="0" relativeHeight="251660288" behindDoc="0" locked="0" layoutInCell="1" allowOverlap="1">
                <wp:simplePos x="0" y="0"/>
                <wp:positionH relativeFrom="column">
                  <wp:posOffset>2733675</wp:posOffset>
                </wp:positionH>
                <wp:positionV relativeFrom="paragraph">
                  <wp:posOffset>435610</wp:posOffset>
                </wp:positionV>
                <wp:extent cx="167640" cy="131445"/>
                <wp:effectExtent l="0" t="0" r="0" b="381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 cy="131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B6DA0" w:rsidRDefault="000B6D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7" type="#_x0000_t202" style="position:absolute;left:0;text-align:left;margin-left:215.25pt;margin-top:34.3pt;width:13.2pt;height:10.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" stroked="f">
                <v:textbox>
                  <w:txbxContent>
                    <w:p w:rsidR="000B6DA0" w:rsidRDefault="000B6DA0"/>
                  </w:txbxContent>
                </v:textbox>
              </v:shape>
            </w:pict>
          </mc:Fallback>
        </mc:AlternateContent>
      </w:r>
      <w:bookmarkStart w:id="6" w:name="_Toc432189646"/>
      <w:bookmarkStart w:id="7" w:name="_Toc441964368"/>
      <w:r w:rsidR="00FD51D8" w:rsidRPr="00127412">
        <w:rPr>
          <w:rFonts w:cs="Times New Roman"/>
          <w:color w:val="auto"/>
          <w:szCs w:val="24"/>
        </w:rPr>
        <w:t>DECLARATION</w:t>
      </w:r>
      <w:bookmarkEnd w:id="6"/>
      <w:bookmarkEnd w:id="7"/>
    </w:p>
    <w:p w:rsidR="00FD51D8" w:rsidRPr="00127412" w:rsidRDefault="00FD51D8" w:rsidP="00127412">
      <w:pPr>
        <w:pStyle w:val="Body"/>
        <w:spacing w:line="480" w:lineRule="auto"/>
        <w:jc w:val="both"/>
        <w:rPr>
          <w:rFonts w:ascii="Times New Roman" w:eastAsia="Times New Roman Bold" w:hAnsi="Times New Roman" w:cs="Times New Roman"/>
          <w:color w:val="auto"/>
          <w:sz w:val="24"/>
          <w:szCs w:val="24"/>
        </w:rPr>
      </w:pPr>
      <w:r w:rsidRPr="00127412">
        <w:rPr>
          <w:rFonts w:ascii="Times New Roman" w:hAnsi="Times New Roman" w:cs="Times New Roman"/>
          <w:color w:val="auto"/>
          <w:sz w:val="24"/>
          <w:szCs w:val="24"/>
          <w:lang w:eastAsia="en-GB"/>
        </w:rPr>
        <w:t xml:space="preserve">I, </w:t>
      </w:r>
      <w:r w:rsidR="00D85428" w:rsidRPr="00127412">
        <w:rPr>
          <w:rFonts w:ascii="Times New Roman" w:hAnsi="Times New Roman" w:cs="Times New Roman"/>
          <w:b/>
          <w:color w:val="auto"/>
          <w:sz w:val="24"/>
          <w:szCs w:val="24"/>
        </w:rPr>
        <w:t>EVA JULIET KABEJJA</w:t>
      </w:r>
      <w:r w:rsidRPr="00127412">
        <w:rPr>
          <w:rFonts w:ascii="Times New Roman" w:hAnsi="Times New Roman" w:cs="Times New Roman"/>
          <w:color w:val="auto"/>
          <w:sz w:val="24"/>
          <w:szCs w:val="24"/>
          <w:lang w:eastAsia="en-GB"/>
        </w:rPr>
        <w:t xml:space="preserve">, declare that this study is my original work and has to the best of my knowledge, never been submitted for the award of a degree or any other award in a University or other Institutions of higher learning. </w:t>
      </w:r>
    </w:p>
    <w:p w:rsidR="00FD51D8" w:rsidRPr="00127412" w:rsidRDefault="00FD51D8" w:rsidP="00127412">
      <w:pPr>
        <w:tabs>
          <w:tab w:val="left" w:pos="720"/>
          <w:tab w:val="left" w:pos="1350"/>
          <w:tab w:val="left" w:pos="1440"/>
        </w:tabs>
        <w:spacing w:line="480" w:lineRule="auto"/>
        <w:jc w:val="both"/>
        <w:rPr>
          <w:rFonts w:ascii="Times New Roman" w:hAnsi="Times New Roman" w:cs="Times New Roman"/>
          <w:sz w:val="24"/>
          <w:szCs w:val="24"/>
          <w:lang w:eastAsia="en-GB"/>
        </w:rPr>
      </w:pPr>
      <w:r w:rsidRPr="00127412">
        <w:rPr>
          <w:rFonts w:ascii="Times New Roman" w:hAnsi="Times New Roman" w:cs="Times New Roman"/>
          <w:sz w:val="24"/>
          <w:szCs w:val="24"/>
          <w:lang w:eastAsia="en-GB"/>
        </w:rPr>
        <w:t xml:space="preserve">Signature ……………………………….. </w:t>
      </w:r>
    </w:p>
    <w:p w:rsidR="00D85428" w:rsidRPr="00127412" w:rsidRDefault="00D85428" w:rsidP="00127412">
      <w:pPr>
        <w:pStyle w:val="Body"/>
        <w:spacing w:line="480" w:lineRule="auto"/>
        <w:rPr>
          <w:rFonts w:ascii="Times New Roman" w:eastAsia="Times New Roman Bold" w:hAnsi="Times New Roman" w:cs="Times New Roman"/>
          <w:color w:val="auto"/>
          <w:sz w:val="24"/>
          <w:szCs w:val="24"/>
        </w:rPr>
      </w:pPr>
      <w:r w:rsidRPr="00127412">
        <w:rPr>
          <w:rFonts w:ascii="Times New Roman" w:hAnsi="Times New Roman" w:cs="Times New Roman"/>
          <w:color w:val="auto"/>
          <w:sz w:val="24"/>
          <w:szCs w:val="24"/>
        </w:rPr>
        <w:t xml:space="preserve">EVA JULIET KABEJJA </w:t>
      </w:r>
    </w:p>
    <w:p w:rsidR="00FD51D8" w:rsidRPr="00127412" w:rsidRDefault="00FD51D8" w:rsidP="00127412">
      <w:pPr>
        <w:tabs>
          <w:tab w:val="left" w:pos="720"/>
          <w:tab w:val="left" w:pos="1350"/>
          <w:tab w:val="left" w:pos="1440"/>
        </w:tabs>
        <w:spacing w:line="480" w:lineRule="auto"/>
        <w:jc w:val="both"/>
        <w:rPr>
          <w:rFonts w:ascii="Times New Roman" w:hAnsi="Times New Roman" w:cs="Times New Roman"/>
          <w:sz w:val="24"/>
          <w:szCs w:val="24"/>
          <w:lang w:eastAsia="en-GB"/>
        </w:rPr>
      </w:pPr>
      <w:r w:rsidRPr="00127412">
        <w:rPr>
          <w:rFonts w:ascii="Times New Roman" w:hAnsi="Times New Roman" w:cs="Times New Roman"/>
          <w:sz w:val="24"/>
          <w:szCs w:val="24"/>
          <w:lang w:eastAsia="en-GB"/>
        </w:rPr>
        <w:t>Date ……………………………………….</w:t>
      </w:r>
    </w:p>
    <w:p w:rsidR="00FD51D8" w:rsidRPr="00127412" w:rsidRDefault="00FD51D8" w:rsidP="00127412">
      <w:pPr>
        <w:pStyle w:val="Heading1"/>
        <w:spacing w:line="480" w:lineRule="auto"/>
        <w:jc w:val="center"/>
        <w:rPr>
          <w:rFonts w:cs="Times New Roman"/>
          <w:color w:val="auto"/>
          <w:szCs w:val="24"/>
        </w:rPr>
      </w:pPr>
      <w:bookmarkStart w:id="8" w:name="_Toc429762926"/>
      <w:bookmarkStart w:id="9" w:name="_Toc408054847"/>
      <w:bookmarkStart w:id="10" w:name="_Toc408048026"/>
      <w:bookmarkStart w:id="11" w:name="_Toc401743509"/>
      <w:bookmarkStart w:id="12" w:name="_Toc431911168"/>
      <w:bookmarkStart w:id="13" w:name="_Toc431912957"/>
      <w:bookmarkStart w:id="14" w:name="_Toc431913334"/>
    </w:p>
    <w:p w:rsidR="00FD51D8" w:rsidRPr="00127412" w:rsidRDefault="00FD51D8" w:rsidP="00127412">
      <w:pPr>
        <w:pStyle w:val="Heading1"/>
        <w:spacing w:line="480" w:lineRule="auto"/>
        <w:jc w:val="center"/>
        <w:rPr>
          <w:rFonts w:cs="Times New Roman"/>
          <w:color w:val="auto"/>
          <w:szCs w:val="24"/>
        </w:rPr>
      </w:pPr>
    </w:p>
    <w:p w:rsidR="00FD51D8" w:rsidRPr="00127412" w:rsidRDefault="00FD51D8" w:rsidP="00127412">
      <w:pPr>
        <w:pStyle w:val="Heading1"/>
        <w:spacing w:line="480" w:lineRule="auto"/>
        <w:jc w:val="center"/>
        <w:rPr>
          <w:rFonts w:cs="Times New Roman"/>
          <w:color w:val="auto"/>
          <w:szCs w:val="24"/>
        </w:rPr>
      </w:pPr>
    </w:p>
    <w:p w:rsidR="00FD51D8" w:rsidRPr="00127412" w:rsidRDefault="00FD51D8" w:rsidP="00127412">
      <w:pPr>
        <w:pStyle w:val="Heading1"/>
        <w:spacing w:line="480" w:lineRule="auto"/>
        <w:jc w:val="center"/>
        <w:rPr>
          <w:rFonts w:cs="Times New Roman"/>
          <w:color w:val="auto"/>
          <w:szCs w:val="24"/>
        </w:rPr>
      </w:pPr>
    </w:p>
    <w:p w:rsidR="00FD51D8" w:rsidRPr="00127412" w:rsidRDefault="00FD51D8" w:rsidP="00127412">
      <w:pPr>
        <w:pStyle w:val="Heading1"/>
        <w:spacing w:line="480" w:lineRule="auto"/>
        <w:jc w:val="center"/>
        <w:rPr>
          <w:rFonts w:cs="Times New Roman"/>
          <w:color w:val="auto"/>
          <w:szCs w:val="24"/>
        </w:rPr>
      </w:pPr>
    </w:p>
    <w:p w:rsidR="00FD51D8" w:rsidRPr="00127412" w:rsidRDefault="00FD51D8" w:rsidP="00127412">
      <w:pPr>
        <w:pStyle w:val="Heading1"/>
        <w:spacing w:line="480" w:lineRule="auto"/>
        <w:jc w:val="center"/>
        <w:rPr>
          <w:rFonts w:cs="Times New Roman"/>
          <w:color w:val="auto"/>
          <w:szCs w:val="24"/>
        </w:rPr>
      </w:pPr>
    </w:p>
    <w:p w:rsidR="00FD51D8" w:rsidRPr="00127412" w:rsidRDefault="00FD51D8" w:rsidP="00127412">
      <w:pPr>
        <w:pStyle w:val="Heading1"/>
        <w:spacing w:line="480" w:lineRule="auto"/>
        <w:jc w:val="center"/>
        <w:rPr>
          <w:rFonts w:cs="Times New Roman"/>
          <w:color w:val="auto"/>
          <w:szCs w:val="24"/>
        </w:rPr>
      </w:pPr>
    </w:p>
    <w:p w:rsidR="00FD51D8" w:rsidRPr="00127412" w:rsidRDefault="00FD51D8" w:rsidP="00127412">
      <w:pPr>
        <w:spacing w:line="480" w:lineRule="auto"/>
        <w:rPr>
          <w:rFonts w:ascii="Times New Roman" w:eastAsiaTheme="majorEastAsia" w:hAnsi="Times New Roman" w:cs="Times New Roman"/>
          <w:b/>
          <w:sz w:val="24"/>
          <w:szCs w:val="24"/>
        </w:rPr>
      </w:pPr>
    </w:p>
    <w:p w:rsidR="00FD51D8" w:rsidRPr="00127412" w:rsidRDefault="00FD51D8" w:rsidP="00127412">
      <w:pPr>
        <w:pStyle w:val="Heading1"/>
        <w:spacing w:line="480" w:lineRule="auto"/>
        <w:jc w:val="center"/>
        <w:rPr>
          <w:rFonts w:cs="Times New Roman"/>
          <w:color w:val="auto"/>
          <w:szCs w:val="24"/>
        </w:rPr>
      </w:pPr>
      <w:bookmarkStart w:id="15" w:name="_Toc432189647"/>
      <w:bookmarkStart w:id="16" w:name="_Toc441964369"/>
      <w:r w:rsidRPr="00127412">
        <w:rPr>
          <w:rFonts w:cs="Times New Roman"/>
          <w:color w:val="auto"/>
          <w:szCs w:val="24"/>
        </w:rPr>
        <w:lastRenderedPageBreak/>
        <w:t>APPROVAL</w:t>
      </w:r>
      <w:bookmarkEnd w:id="8"/>
      <w:bookmarkEnd w:id="9"/>
      <w:bookmarkEnd w:id="10"/>
      <w:bookmarkEnd w:id="11"/>
      <w:bookmarkEnd w:id="12"/>
      <w:bookmarkEnd w:id="13"/>
      <w:bookmarkEnd w:id="14"/>
      <w:bookmarkEnd w:id="15"/>
      <w:bookmarkEnd w:id="16"/>
    </w:p>
    <w:p w:rsidR="00FD51D8" w:rsidRPr="00127412" w:rsidRDefault="00FD51D8" w:rsidP="00127412">
      <w:pPr>
        <w:tabs>
          <w:tab w:val="left" w:pos="720"/>
          <w:tab w:val="left" w:pos="1350"/>
          <w:tab w:val="left" w:pos="144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This dissertation is submitted with approval from the following Supervisors;</w:t>
      </w:r>
    </w:p>
    <w:p w:rsidR="00FD51D8" w:rsidRPr="00127412" w:rsidRDefault="00FD51D8" w:rsidP="00127412">
      <w:pPr>
        <w:spacing w:line="480" w:lineRule="auto"/>
        <w:jc w:val="both"/>
        <w:rPr>
          <w:rFonts w:ascii="Times New Roman" w:hAnsi="Times New Roman" w:cs="Times New Roman"/>
          <w:b/>
          <w:sz w:val="24"/>
          <w:szCs w:val="24"/>
        </w:rPr>
      </w:pPr>
      <w:bookmarkStart w:id="17" w:name="_Toc429762927"/>
      <w:bookmarkStart w:id="18" w:name="_Toc408054848"/>
      <w:r w:rsidRPr="00127412">
        <w:rPr>
          <w:rFonts w:ascii="Times New Roman" w:hAnsi="Times New Roman" w:cs="Times New Roman"/>
          <w:sz w:val="24"/>
          <w:szCs w:val="24"/>
        </w:rPr>
        <w:t>Name:</w:t>
      </w:r>
      <w:bookmarkEnd w:id="17"/>
      <w:bookmarkEnd w:id="18"/>
      <w:r w:rsidRPr="00127412">
        <w:rPr>
          <w:rFonts w:ascii="Times New Roman" w:hAnsi="Times New Roman" w:cs="Times New Roman"/>
          <w:b/>
          <w:sz w:val="24"/>
          <w:szCs w:val="24"/>
        </w:rPr>
        <w:t xml:space="preserve"> DR. </w:t>
      </w:r>
      <w:r w:rsidR="00D85428" w:rsidRPr="00127412">
        <w:rPr>
          <w:rFonts w:ascii="Times New Roman" w:hAnsi="Times New Roman" w:cs="Times New Roman"/>
          <w:sz w:val="24"/>
          <w:szCs w:val="24"/>
        </w:rPr>
        <w:t>TURYASINGURA WILBERFORCE</w:t>
      </w:r>
    </w:p>
    <w:p w:rsidR="00FD51D8" w:rsidRPr="00127412" w:rsidRDefault="00FD51D8" w:rsidP="00127412">
      <w:pPr>
        <w:pStyle w:val="Default"/>
        <w:spacing w:line="480" w:lineRule="auto"/>
        <w:rPr>
          <w:bCs/>
          <w:color w:val="auto"/>
        </w:rPr>
      </w:pPr>
      <w:r w:rsidRPr="00127412">
        <w:rPr>
          <w:bCs/>
          <w:color w:val="auto"/>
        </w:rPr>
        <w:t>Uganda Management Institute</w:t>
      </w:r>
    </w:p>
    <w:p w:rsidR="00FD51D8" w:rsidRPr="00127412" w:rsidRDefault="00FD51D8" w:rsidP="00127412">
      <w:pPr>
        <w:pStyle w:val="Default"/>
        <w:spacing w:line="480" w:lineRule="auto"/>
        <w:rPr>
          <w:bCs/>
          <w:color w:val="auto"/>
        </w:rPr>
      </w:pPr>
    </w:p>
    <w:p w:rsidR="00FD51D8" w:rsidRPr="00127412" w:rsidRDefault="00FD51D8" w:rsidP="00127412">
      <w:pPr>
        <w:tabs>
          <w:tab w:val="left" w:pos="720"/>
          <w:tab w:val="left" w:pos="1350"/>
          <w:tab w:val="left" w:pos="144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Signed: ……………………………………………….. </w:t>
      </w:r>
    </w:p>
    <w:p w:rsidR="00FD51D8" w:rsidRPr="00127412" w:rsidRDefault="00FD51D8" w:rsidP="00127412">
      <w:pPr>
        <w:tabs>
          <w:tab w:val="left" w:pos="720"/>
          <w:tab w:val="left" w:pos="1350"/>
          <w:tab w:val="left" w:pos="144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Date ………………………………………………… </w:t>
      </w:r>
    </w:p>
    <w:p w:rsidR="00FD51D8" w:rsidRPr="00127412" w:rsidRDefault="00FD51D8" w:rsidP="00127412">
      <w:pPr>
        <w:pStyle w:val="Heading1"/>
        <w:spacing w:line="480" w:lineRule="auto"/>
        <w:jc w:val="both"/>
        <w:rPr>
          <w:rFonts w:cs="Times New Roman"/>
          <w:color w:val="auto"/>
          <w:szCs w:val="24"/>
        </w:rPr>
      </w:pPr>
      <w:bookmarkStart w:id="19" w:name="_Toc431911169"/>
      <w:bookmarkStart w:id="20" w:name="_Toc431912958"/>
      <w:bookmarkStart w:id="21" w:name="_Toc431913335"/>
      <w:bookmarkStart w:id="22" w:name="_Toc432189648"/>
      <w:bookmarkStart w:id="23" w:name="_Toc434186045"/>
      <w:bookmarkStart w:id="24" w:name="_Toc441964234"/>
      <w:bookmarkStart w:id="25" w:name="_Toc441964370"/>
      <w:r w:rsidRPr="00127412">
        <w:rPr>
          <w:rFonts w:cs="Times New Roman"/>
          <w:color w:val="auto"/>
          <w:szCs w:val="24"/>
        </w:rPr>
        <w:t xml:space="preserve">Name: </w:t>
      </w:r>
      <w:bookmarkStart w:id="26" w:name="_Toc410680102"/>
      <w:r w:rsidRPr="00127412">
        <w:rPr>
          <w:rFonts w:cs="Times New Roman"/>
          <w:color w:val="auto"/>
          <w:szCs w:val="24"/>
        </w:rPr>
        <w:t xml:space="preserve">MR. </w:t>
      </w:r>
      <w:bookmarkEnd w:id="19"/>
      <w:bookmarkEnd w:id="20"/>
      <w:bookmarkEnd w:id="21"/>
      <w:bookmarkEnd w:id="22"/>
      <w:bookmarkEnd w:id="26"/>
      <w:r w:rsidR="00D85428" w:rsidRPr="00127412">
        <w:rPr>
          <w:rFonts w:cs="Times New Roman"/>
          <w:color w:val="auto"/>
          <w:szCs w:val="24"/>
        </w:rPr>
        <w:t>TOPHIL OWINO ODOY</w:t>
      </w:r>
      <w:bookmarkEnd w:id="23"/>
      <w:bookmarkEnd w:id="24"/>
      <w:bookmarkEnd w:id="25"/>
    </w:p>
    <w:p w:rsidR="00FD51D8" w:rsidRPr="00127412" w:rsidRDefault="00FD51D8" w:rsidP="00127412">
      <w:pPr>
        <w:pStyle w:val="Default"/>
        <w:spacing w:line="480" w:lineRule="auto"/>
        <w:rPr>
          <w:bCs/>
          <w:color w:val="auto"/>
        </w:rPr>
      </w:pPr>
      <w:r w:rsidRPr="00127412">
        <w:rPr>
          <w:bCs/>
          <w:color w:val="auto"/>
        </w:rPr>
        <w:t>Uganda Management Institute</w:t>
      </w:r>
    </w:p>
    <w:p w:rsidR="00FD51D8" w:rsidRPr="00127412" w:rsidRDefault="00FD51D8" w:rsidP="00127412">
      <w:pPr>
        <w:pStyle w:val="Default"/>
        <w:spacing w:line="480" w:lineRule="auto"/>
        <w:rPr>
          <w:bCs/>
          <w:color w:val="auto"/>
        </w:rPr>
      </w:pPr>
    </w:p>
    <w:p w:rsidR="00FD51D8" w:rsidRPr="00127412" w:rsidRDefault="00FD51D8" w:rsidP="00127412">
      <w:pPr>
        <w:tabs>
          <w:tab w:val="left" w:pos="720"/>
          <w:tab w:val="left" w:pos="1350"/>
          <w:tab w:val="left" w:pos="144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Signed: ……………………………………………….. </w:t>
      </w:r>
    </w:p>
    <w:p w:rsidR="00FD51D8" w:rsidRPr="00127412" w:rsidRDefault="00FD51D8" w:rsidP="00127412">
      <w:pPr>
        <w:tabs>
          <w:tab w:val="left" w:pos="720"/>
          <w:tab w:val="left" w:pos="1350"/>
          <w:tab w:val="left" w:pos="144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Date …………………………………………………</w:t>
      </w:r>
    </w:p>
    <w:p w:rsidR="00FD51D8" w:rsidRPr="00127412" w:rsidRDefault="00FD51D8" w:rsidP="00127412">
      <w:pPr>
        <w:tabs>
          <w:tab w:val="left" w:pos="720"/>
          <w:tab w:val="left" w:pos="1350"/>
          <w:tab w:val="left" w:pos="1440"/>
        </w:tabs>
        <w:spacing w:line="480" w:lineRule="auto"/>
        <w:jc w:val="both"/>
        <w:rPr>
          <w:rFonts w:ascii="Times New Roman" w:hAnsi="Times New Roman" w:cs="Times New Roman"/>
          <w:sz w:val="24"/>
          <w:szCs w:val="24"/>
        </w:rPr>
      </w:pPr>
    </w:p>
    <w:p w:rsidR="00FD51D8" w:rsidRPr="00127412" w:rsidRDefault="00FD51D8" w:rsidP="00127412">
      <w:pPr>
        <w:tabs>
          <w:tab w:val="left" w:pos="720"/>
          <w:tab w:val="left" w:pos="1350"/>
          <w:tab w:val="left" w:pos="1440"/>
        </w:tabs>
        <w:spacing w:line="480" w:lineRule="auto"/>
        <w:jc w:val="both"/>
        <w:rPr>
          <w:rFonts w:ascii="Times New Roman" w:hAnsi="Times New Roman" w:cs="Times New Roman"/>
          <w:sz w:val="24"/>
          <w:szCs w:val="24"/>
        </w:rPr>
      </w:pPr>
    </w:p>
    <w:p w:rsidR="00FD51D8" w:rsidRPr="00127412" w:rsidRDefault="00FD51D8" w:rsidP="00127412">
      <w:pPr>
        <w:pStyle w:val="Heading1"/>
        <w:spacing w:line="480" w:lineRule="auto"/>
        <w:jc w:val="center"/>
        <w:rPr>
          <w:rFonts w:cs="Times New Roman"/>
          <w:color w:val="auto"/>
          <w:szCs w:val="24"/>
        </w:rPr>
      </w:pPr>
      <w:bookmarkStart w:id="27" w:name="_Toc429762928"/>
      <w:bookmarkStart w:id="28" w:name="_Toc408054849"/>
      <w:bookmarkStart w:id="29" w:name="_Toc408048027"/>
      <w:bookmarkStart w:id="30" w:name="_Toc401743510"/>
      <w:bookmarkStart w:id="31" w:name="_Toc396164483"/>
      <w:bookmarkStart w:id="32" w:name="_Toc431911170"/>
      <w:bookmarkStart w:id="33" w:name="_Toc431912959"/>
      <w:bookmarkStart w:id="34" w:name="_Toc431913336"/>
      <w:bookmarkStart w:id="35" w:name="_Toc432189649"/>
    </w:p>
    <w:p w:rsidR="00FD51D8" w:rsidRPr="00127412" w:rsidRDefault="00FD51D8" w:rsidP="00127412">
      <w:pPr>
        <w:pStyle w:val="Heading1"/>
        <w:spacing w:line="480" w:lineRule="auto"/>
        <w:jc w:val="center"/>
        <w:rPr>
          <w:rFonts w:cs="Times New Roman"/>
          <w:color w:val="auto"/>
          <w:szCs w:val="24"/>
        </w:rPr>
      </w:pPr>
    </w:p>
    <w:bookmarkEnd w:id="27"/>
    <w:bookmarkEnd w:id="28"/>
    <w:bookmarkEnd w:id="29"/>
    <w:bookmarkEnd w:id="30"/>
    <w:bookmarkEnd w:id="31"/>
    <w:bookmarkEnd w:id="32"/>
    <w:bookmarkEnd w:id="33"/>
    <w:bookmarkEnd w:id="34"/>
    <w:bookmarkEnd w:id="35"/>
    <w:p w:rsidR="00FD51D8" w:rsidRPr="00127412" w:rsidRDefault="00FD51D8" w:rsidP="00127412">
      <w:pPr>
        <w:spacing w:line="480" w:lineRule="auto"/>
        <w:rPr>
          <w:rFonts w:ascii="Times New Roman" w:hAnsi="Times New Roman" w:cs="Times New Roman"/>
          <w:sz w:val="24"/>
          <w:szCs w:val="24"/>
          <w:lang w:val="en-GB"/>
        </w:rPr>
      </w:pPr>
    </w:p>
    <w:p w:rsidR="00FD51D8" w:rsidRPr="00127412" w:rsidRDefault="00FD51D8" w:rsidP="00127412">
      <w:pPr>
        <w:spacing w:line="480" w:lineRule="auto"/>
        <w:rPr>
          <w:rFonts w:ascii="Times New Roman" w:hAnsi="Times New Roman" w:cs="Times New Roman"/>
          <w:sz w:val="24"/>
          <w:szCs w:val="24"/>
          <w:lang w:val="en-GB"/>
        </w:rPr>
      </w:pPr>
    </w:p>
    <w:p w:rsidR="00FD51D8" w:rsidRPr="00127412" w:rsidRDefault="00FD51D8" w:rsidP="00127412">
      <w:pPr>
        <w:pStyle w:val="Heading1"/>
        <w:spacing w:line="480" w:lineRule="auto"/>
        <w:jc w:val="center"/>
        <w:rPr>
          <w:rFonts w:cs="Times New Roman"/>
          <w:color w:val="auto"/>
          <w:szCs w:val="24"/>
        </w:rPr>
      </w:pPr>
      <w:bookmarkStart w:id="36" w:name="_Toc432189650"/>
      <w:bookmarkStart w:id="37" w:name="_Toc441964371"/>
      <w:r w:rsidRPr="00127412">
        <w:rPr>
          <w:rFonts w:cs="Times New Roman"/>
          <w:color w:val="auto"/>
          <w:szCs w:val="24"/>
        </w:rPr>
        <w:t>DEDICATION</w:t>
      </w:r>
      <w:bookmarkEnd w:id="36"/>
      <w:bookmarkEnd w:id="37"/>
    </w:p>
    <w:p w:rsidR="00FD51D8" w:rsidRPr="00127412" w:rsidRDefault="00FD51D8" w:rsidP="00127412">
      <w:pPr>
        <w:tabs>
          <w:tab w:val="left" w:pos="720"/>
          <w:tab w:val="left" w:pos="1350"/>
          <w:tab w:val="left" w:pos="144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I dedicate this book to my parents and the entire family. </w:t>
      </w:r>
      <w:r w:rsidR="003F0DCA" w:rsidRPr="00127412">
        <w:rPr>
          <w:rFonts w:ascii="Times New Roman" w:hAnsi="Times New Roman" w:cs="Times New Roman"/>
          <w:sz w:val="24"/>
          <w:szCs w:val="24"/>
        </w:rPr>
        <w:t>I cherish you all.</w:t>
      </w:r>
    </w:p>
    <w:p w:rsidR="00FD51D8" w:rsidRPr="00127412" w:rsidRDefault="00FD51D8" w:rsidP="00127412">
      <w:pPr>
        <w:pStyle w:val="Heading1"/>
        <w:spacing w:line="480" w:lineRule="auto"/>
        <w:jc w:val="center"/>
        <w:rPr>
          <w:rFonts w:cs="Times New Roman"/>
          <w:color w:val="auto"/>
          <w:szCs w:val="24"/>
        </w:rPr>
      </w:pPr>
    </w:p>
    <w:p w:rsidR="00FD51D8" w:rsidRPr="00127412" w:rsidRDefault="00FD51D8" w:rsidP="00127412">
      <w:pPr>
        <w:pStyle w:val="Heading1"/>
        <w:spacing w:line="480" w:lineRule="auto"/>
        <w:jc w:val="center"/>
        <w:rPr>
          <w:rFonts w:cs="Times New Roman"/>
          <w:color w:val="auto"/>
          <w:szCs w:val="24"/>
        </w:rPr>
      </w:pPr>
    </w:p>
    <w:p w:rsidR="00FD51D8" w:rsidRPr="00127412" w:rsidRDefault="00FD51D8" w:rsidP="00127412">
      <w:pPr>
        <w:spacing w:line="480" w:lineRule="auto"/>
        <w:rPr>
          <w:rFonts w:ascii="Times New Roman" w:hAnsi="Times New Roman" w:cs="Times New Roman"/>
          <w:sz w:val="24"/>
          <w:szCs w:val="24"/>
          <w:lang w:val="en-GB"/>
        </w:rPr>
      </w:pPr>
    </w:p>
    <w:p w:rsidR="00FD51D8" w:rsidRPr="00127412" w:rsidRDefault="00FD51D8" w:rsidP="00127412">
      <w:pPr>
        <w:spacing w:line="480" w:lineRule="auto"/>
        <w:rPr>
          <w:rFonts w:ascii="Times New Roman" w:hAnsi="Times New Roman" w:cs="Times New Roman"/>
          <w:sz w:val="24"/>
          <w:szCs w:val="24"/>
          <w:lang w:val="en-GB"/>
        </w:rPr>
      </w:pPr>
    </w:p>
    <w:p w:rsidR="00FD51D8" w:rsidRPr="00127412" w:rsidRDefault="00FD51D8" w:rsidP="00127412">
      <w:pPr>
        <w:spacing w:line="480" w:lineRule="auto"/>
        <w:rPr>
          <w:rFonts w:ascii="Times New Roman" w:hAnsi="Times New Roman" w:cs="Times New Roman"/>
          <w:sz w:val="24"/>
          <w:szCs w:val="24"/>
          <w:lang w:val="en-GB"/>
        </w:rPr>
      </w:pPr>
    </w:p>
    <w:p w:rsidR="00FD51D8" w:rsidRPr="00127412" w:rsidRDefault="00FD51D8" w:rsidP="00127412">
      <w:pPr>
        <w:spacing w:line="480" w:lineRule="auto"/>
        <w:rPr>
          <w:rFonts w:ascii="Times New Roman" w:hAnsi="Times New Roman" w:cs="Times New Roman"/>
          <w:sz w:val="24"/>
          <w:szCs w:val="24"/>
          <w:lang w:val="en-GB"/>
        </w:rPr>
      </w:pPr>
    </w:p>
    <w:p w:rsidR="00FD51D8" w:rsidRPr="00127412" w:rsidRDefault="00FD51D8" w:rsidP="00127412">
      <w:pPr>
        <w:spacing w:line="480" w:lineRule="auto"/>
        <w:rPr>
          <w:rFonts w:ascii="Times New Roman" w:hAnsi="Times New Roman" w:cs="Times New Roman"/>
          <w:sz w:val="24"/>
          <w:szCs w:val="24"/>
          <w:lang w:val="en-GB"/>
        </w:rPr>
      </w:pPr>
    </w:p>
    <w:p w:rsidR="00FD51D8" w:rsidRPr="00127412" w:rsidRDefault="00FD51D8" w:rsidP="00127412">
      <w:pPr>
        <w:spacing w:line="480" w:lineRule="auto"/>
        <w:rPr>
          <w:rFonts w:ascii="Times New Roman" w:hAnsi="Times New Roman" w:cs="Times New Roman"/>
          <w:sz w:val="24"/>
          <w:szCs w:val="24"/>
          <w:lang w:val="en-GB"/>
        </w:rPr>
      </w:pPr>
    </w:p>
    <w:p w:rsidR="00FD51D8" w:rsidRPr="00127412" w:rsidRDefault="00FD51D8" w:rsidP="00127412">
      <w:pPr>
        <w:spacing w:line="480" w:lineRule="auto"/>
        <w:rPr>
          <w:rFonts w:ascii="Times New Roman" w:hAnsi="Times New Roman" w:cs="Times New Roman"/>
          <w:sz w:val="24"/>
          <w:szCs w:val="24"/>
          <w:lang w:val="en-GB"/>
        </w:rPr>
      </w:pPr>
    </w:p>
    <w:p w:rsidR="00FD51D8" w:rsidRPr="00127412" w:rsidRDefault="00FD51D8" w:rsidP="00127412">
      <w:pPr>
        <w:spacing w:line="480" w:lineRule="auto"/>
        <w:rPr>
          <w:rFonts w:ascii="Times New Roman" w:hAnsi="Times New Roman" w:cs="Times New Roman"/>
          <w:sz w:val="24"/>
          <w:szCs w:val="24"/>
          <w:lang w:val="en-GB"/>
        </w:rPr>
      </w:pPr>
    </w:p>
    <w:p w:rsidR="00FD51D8" w:rsidRPr="00127412" w:rsidRDefault="00FD51D8" w:rsidP="00127412">
      <w:pPr>
        <w:spacing w:line="480" w:lineRule="auto"/>
        <w:rPr>
          <w:rFonts w:ascii="Times New Roman" w:hAnsi="Times New Roman" w:cs="Times New Roman"/>
          <w:sz w:val="24"/>
          <w:szCs w:val="24"/>
          <w:lang w:val="en-GB"/>
        </w:rPr>
      </w:pPr>
    </w:p>
    <w:p w:rsidR="00FD51D8" w:rsidRPr="00127412" w:rsidRDefault="00FD51D8" w:rsidP="00127412">
      <w:pPr>
        <w:spacing w:line="480" w:lineRule="auto"/>
        <w:rPr>
          <w:rFonts w:ascii="Times New Roman" w:hAnsi="Times New Roman" w:cs="Times New Roman"/>
          <w:sz w:val="24"/>
          <w:szCs w:val="24"/>
          <w:lang w:val="en-GB"/>
        </w:rPr>
      </w:pPr>
    </w:p>
    <w:p w:rsidR="00FD51D8" w:rsidRPr="00127412" w:rsidRDefault="00FD51D8" w:rsidP="00127412">
      <w:pPr>
        <w:spacing w:line="480" w:lineRule="auto"/>
        <w:rPr>
          <w:rFonts w:ascii="Times New Roman" w:hAnsi="Times New Roman" w:cs="Times New Roman"/>
          <w:sz w:val="24"/>
          <w:szCs w:val="24"/>
          <w:lang w:val="en-GB"/>
        </w:rPr>
      </w:pPr>
    </w:p>
    <w:p w:rsidR="00FD51D8" w:rsidRPr="00127412" w:rsidRDefault="00FD51D8" w:rsidP="00127412">
      <w:pPr>
        <w:spacing w:line="480" w:lineRule="auto"/>
        <w:rPr>
          <w:rFonts w:ascii="Times New Roman" w:hAnsi="Times New Roman" w:cs="Times New Roman"/>
          <w:sz w:val="24"/>
          <w:szCs w:val="24"/>
          <w:lang w:val="en-GB"/>
        </w:rPr>
      </w:pPr>
    </w:p>
    <w:p w:rsidR="00FD51D8" w:rsidRPr="00127412" w:rsidRDefault="00FD51D8" w:rsidP="00127412">
      <w:pPr>
        <w:spacing w:line="480" w:lineRule="auto"/>
        <w:rPr>
          <w:rFonts w:ascii="Times New Roman" w:hAnsi="Times New Roman" w:cs="Times New Roman"/>
          <w:sz w:val="24"/>
          <w:szCs w:val="24"/>
          <w:lang w:val="en-GB"/>
        </w:rPr>
      </w:pPr>
    </w:p>
    <w:p w:rsidR="00FD51D8" w:rsidRPr="00127412" w:rsidRDefault="00FD51D8" w:rsidP="00127412">
      <w:pPr>
        <w:spacing w:line="480" w:lineRule="auto"/>
        <w:rPr>
          <w:rFonts w:ascii="Times New Roman" w:hAnsi="Times New Roman" w:cs="Times New Roman"/>
          <w:sz w:val="24"/>
          <w:szCs w:val="24"/>
          <w:lang w:val="en-GB"/>
        </w:rPr>
      </w:pPr>
    </w:p>
    <w:p w:rsidR="00FD51D8" w:rsidRPr="00127412" w:rsidRDefault="00FD51D8" w:rsidP="00127412">
      <w:pPr>
        <w:pStyle w:val="Heading1"/>
        <w:spacing w:line="480" w:lineRule="auto"/>
        <w:jc w:val="center"/>
        <w:rPr>
          <w:rFonts w:cs="Times New Roman"/>
          <w:color w:val="auto"/>
          <w:szCs w:val="24"/>
        </w:rPr>
      </w:pPr>
      <w:bookmarkStart w:id="38" w:name="_Toc429762929"/>
      <w:bookmarkStart w:id="39" w:name="_Toc408054850"/>
      <w:bookmarkStart w:id="40" w:name="_Toc408048028"/>
      <w:bookmarkStart w:id="41" w:name="_Toc401743511"/>
      <w:bookmarkStart w:id="42" w:name="_Toc431911171"/>
      <w:bookmarkStart w:id="43" w:name="_Toc431912960"/>
      <w:bookmarkStart w:id="44" w:name="_Toc431913337"/>
      <w:bookmarkStart w:id="45" w:name="_Toc432189651"/>
      <w:bookmarkStart w:id="46" w:name="_Toc441964372"/>
      <w:r w:rsidRPr="00127412">
        <w:rPr>
          <w:rFonts w:cs="Times New Roman"/>
          <w:color w:val="auto"/>
          <w:szCs w:val="24"/>
        </w:rPr>
        <w:t>ACKNOWLEDGEMENT</w:t>
      </w:r>
      <w:bookmarkEnd w:id="38"/>
      <w:bookmarkEnd w:id="39"/>
      <w:bookmarkEnd w:id="40"/>
      <w:bookmarkEnd w:id="41"/>
      <w:bookmarkEnd w:id="42"/>
      <w:bookmarkEnd w:id="43"/>
      <w:bookmarkEnd w:id="44"/>
      <w:bookmarkEnd w:id="45"/>
      <w:bookmarkEnd w:id="46"/>
    </w:p>
    <w:p w:rsidR="00FD51D8" w:rsidRPr="00127412" w:rsidRDefault="00FD51D8" w:rsidP="00127412">
      <w:pPr>
        <w:tabs>
          <w:tab w:val="left" w:pos="720"/>
          <w:tab w:val="left" w:pos="1350"/>
          <w:tab w:val="left" w:pos="1440"/>
        </w:tabs>
        <w:spacing w:line="480" w:lineRule="auto"/>
        <w:jc w:val="both"/>
        <w:rPr>
          <w:rFonts w:ascii="Times New Roman" w:hAnsi="Times New Roman" w:cs="Times New Roman"/>
          <w:bCs/>
          <w:sz w:val="24"/>
          <w:szCs w:val="24"/>
        </w:rPr>
      </w:pPr>
      <w:r w:rsidRPr="00127412">
        <w:rPr>
          <w:rFonts w:ascii="Times New Roman" w:hAnsi="Times New Roman" w:cs="Times New Roman"/>
          <w:bCs/>
          <w:sz w:val="24"/>
          <w:szCs w:val="24"/>
        </w:rPr>
        <w:t xml:space="preserve">I thank the almighty God who gave me the wisdom, grace and courage to complete this course. </w:t>
      </w:r>
      <w:r w:rsidR="003F0DCA" w:rsidRPr="00127412">
        <w:rPr>
          <w:rFonts w:ascii="Times New Roman" w:hAnsi="Times New Roman" w:cs="Times New Roman"/>
          <w:bCs/>
          <w:sz w:val="24"/>
          <w:szCs w:val="24"/>
        </w:rPr>
        <w:t>Special thanks to my supervisors Dr.</w:t>
      </w:r>
      <w:r w:rsidR="002656E5" w:rsidRPr="00127412">
        <w:rPr>
          <w:rFonts w:ascii="Times New Roman" w:hAnsi="Times New Roman" w:cs="Times New Roman"/>
          <w:bCs/>
          <w:sz w:val="24"/>
          <w:szCs w:val="24"/>
        </w:rPr>
        <w:t xml:space="preserve"> </w:t>
      </w:r>
      <w:r w:rsidR="003F0DCA" w:rsidRPr="00127412">
        <w:rPr>
          <w:rFonts w:ascii="Times New Roman" w:hAnsi="Times New Roman" w:cs="Times New Roman"/>
          <w:bCs/>
          <w:sz w:val="24"/>
          <w:szCs w:val="24"/>
        </w:rPr>
        <w:t>Turyasingura Wilberforce and Mr. Tophil Owino Odoy for your support and guidance towards my success in writing this thesis. May God bless you abundantly.</w:t>
      </w:r>
    </w:p>
    <w:p w:rsidR="00FD51D8" w:rsidRPr="00127412" w:rsidRDefault="00FD51D8" w:rsidP="00127412">
      <w:pPr>
        <w:tabs>
          <w:tab w:val="left" w:pos="720"/>
          <w:tab w:val="left" w:pos="1350"/>
          <w:tab w:val="left" w:pos="1440"/>
        </w:tabs>
        <w:spacing w:line="480" w:lineRule="auto"/>
        <w:jc w:val="both"/>
        <w:rPr>
          <w:rFonts w:ascii="Times New Roman" w:hAnsi="Times New Roman" w:cs="Times New Roman"/>
          <w:bCs/>
          <w:sz w:val="24"/>
          <w:szCs w:val="24"/>
        </w:rPr>
      </w:pPr>
    </w:p>
    <w:p w:rsidR="00D85428" w:rsidRPr="00127412" w:rsidRDefault="00D85428" w:rsidP="00127412">
      <w:pPr>
        <w:tabs>
          <w:tab w:val="left" w:pos="720"/>
          <w:tab w:val="left" w:pos="1350"/>
          <w:tab w:val="left" w:pos="1440"/>
        </w:tabs>
        <w:spacing w:line="480" w:lineRule="auto"/>
        <w:jc w:val="both"/>
        <w:rPr>
          <w:rFonts w:ascii="Times New Roman" w:hAnsi="Times New Roman" w:cs="Times New Roman"/>
          <w:bCs/>
          <w:sz w:val="24"/>
          <w:szCs w:val="24"/>
        </w:rPr>
      </w:pPr>
    </w:p>
    <w:p w:rsidR="00D85428" w:rsidRPr="00127412" w:rsidRDefault="00D85428" w:rsidP="00127412">
      <w:pPr>
        <w:tabs>
          <w:tab w:val="left" w:pos="720"/>
          <w:tab w:val="left" w:pos="1350"/>
          <w:tab w:val="left" w:pos="1440"/>
        </w:tabs>
        <w:spacing w:line="480" w:lineRule="auto"/>
        <w:jc w:val="both"/>
        <w:rPr>
          <w:rFonts w:ascii="Times New Roman" w:hAnsi="Times New Roman" w:cs="Times New Roman"/>
          <w:bCs/>
          <w:sz w:val="24"/>
          <w:szCs w:val="24"/>
        </w:rPr>
      </w:pPr>
    </w:p>
    <w:p w:rsidR="00D85428" w:rsidRPr="00127412" w:rsidRDefault="00D85428" w:rsidP="00127412">
      <w:pPr>
        <w:tabs>
          <w:tab w:val="left" w:pos="720"/>
          <w:tab w:val="left" w:pos="1350"/>
          <w:tab w:val="left" w:pos="1440"/>
        </w:tabs>
        <w:spacing w:line="480" w:lineRule="auto"/>
        <w:jc w:val="both"/>
        <w:rPr>
          <w:rFonts w:ascii="Times New Roman" w:hAnsi="Times New Roman" w:cs="Times New Roman"/>
          <w:bCs/>
          <w:sz w:val="24"/>
          <w:szCs w:val="24"/>
        </w:rPr>
      </w:pPr>
    </w:p>
    <w:p w:rsidR="00D85428" w:rsidRPr="00127412" w:rsidRDefault="00D85428" w:rsidP="00127412">
      <w:pPr>
        <w:tabs>
          <w:tab w:val="left" w:pos="720"/>
          <w:tab w:val="left" w:pos="1350"/>
          <w:tab w:val="left" w:pos="1440"/>
        </w:tabs>
        <w:spacing w:line="480" w:lineRule="auto"/>
        <w:jc w:val="both"/>
        <w:rPr>
          <w:rFonts w:ascii="Times New Roman" w:hAnsi="Times New Roman" w:cs="Times New Roman"/>
          <w:bCs/>
          <w:sz w:val="24"/>
          <w:szCs w:val="24"/>
        </w:rPr>
      </w:pPr>
    </w:p>
    <w:p w:rsidR="00D85428" w:rsidRPr="00127412" w:rsidRDefault="00D85428" w:rsidP="00127412">
      <w:pPr>
        <w:tabs>
          <w:tab w:val="left" w:pos="720"/>
          <w:tab w:val="left" w:pos="1350"/>
          <w:tab w:val="left" w:pos="1440"/>
        </w:tabs>
        <w:spacing w:line="480" w:lineRule="auto"/>
        <w:jc w:val="both"/>
        <w:rPr>
          <w:rFonts w:ascii="Times New Roman" w:hAnsi="Times New Roman" w:cs="Times New Roman"/>
          <w:bCs/>
          <w:sz w:val="24"/>
          <w:szCs w:val="24"/>
        </w:rPr>
      </w:pPr>
    </w:p>
    <w:p w:rsidR="00D85428" w:rsidRPr="00127412" w:rsidRDefault="00D85428" w:rsidP="00127412">
      <w:pPr>
        <w:tabs>
          <w:tab w:val="left" w:pos="720"/>
          <w:tab w:val="left" w:pos="1350"/>
          <w:tab w:val="left" w:pos="1440"/>
        </w:tabs>
        <w:spacing w:line="480" w:lineRule="auto"/>
        <w:jc w:val="both"/>
        <w:rPr>
          <w:rFonts w:ascii="Times New Roman" w:hAnsi="Times New Roman" w:cs="Times New Roman"/>
          <w:bCs/>
          <w:sz w:val="24"/>
          <w:szCs w:val="24"/>
        </w:rPr>
      </w:pPr>
    </w:p>
    <w:p w:rsidR="00D85428" w:rsidRPr="00127412" w:rsidRDefault="00D85428" w:rsidP="00127412">
      <w:pPr>
        <w:tabs>
          <w:tab w:val="left" w:pos="720"/>
          <w:tab w:val="left" w:pos="1350"/>
          <w:tab w:val="left" w:pos="1440"/>
        </w:tabs>
        <w:spacing w:line="480" w:lineRule="auto"/>
        <w:jc w:val="both"/>
        <w:rPr>
          <w:rFonts w:ascii="Times New Roman" w:hAnsi="Times New Roman" w:cs="Times New Roman"/>
          <w:bCs/>
          <w:sz w:val="24"/>
          <w:szCs w:val="24"/>
        </w:rPr>
      </w:pPr>
    </w:p>
    <w:p w:rsidR="00D85428" w:rsidRPr="00127412" w:rsidRDefault="00D85428" w:rsidP="00127412">
      <w:pPr>
        <w:tabs>
          <w:tab w:val="left" w:pos="720"/>
          <w:tab w:val="left" w:pos="1350"/>
          <w:tab w:val="left" w:pos="1440"/>
        </w:tabs>
        <w:spacing w:line="480" w:lineRule="auto"/>
        <w:jc w:val="both"/>
        <w:rPr>
          <w:rFonts w:ascii="Times New Roman" w:hAnsi="Times New Roman" w:cs="Times New Roman"/>
          <w:bCs/>
          <w:sz w:val="24"/>
          <w:szCs w:val="24"/>
        </w:rPr>
      </w:pPr>
    </w:p>
    <w:p w:rsidR="00D85428" w:rsidRPr="00127412" w:rsidRDefault="00D85428" w:rsidP="00127412">
      <w:pPr>
        <w:tabs>
          <w:tab w:val="left" w:pos="720"/>
          <w:tab w:val="left" w:pos="1350"/>
          <w:tab w:val="left" w:pos="1440"/>
        </w:tabs>
        <w:spacing w:line="480" w:lineRule="auto"/>
        <w:jc w:val="both"/>
        <w:rPr>
          <w:rFonts w:ascii="Times New Roman" w:hAnsi="Times New Roman" w:cs="Times New Roman"/>
          <w:bCs/>
          <w:sz w:val="24"/>
          <w:szCs w:val="24"/>
        </w:rPr>
      </w:pPr>
    </w:p>
    <w:p w:rsidR="00D85428" w:rsidRPr="00127412" w:rsidRDefault="00D85428" w:rsidP="00127412">
      <w:pPr>
        <w:tabs>
          <w:tab w:val="left" w:pos="720"/>
          <w:tab w:val="left" w:pos="1350"/>
          <w:tab w:val="left" w:pos="1440"/>
        </w:tabs>
        <w:spacing w:line="480" w:lineRule="auto"/>
        <w:jc w:val="both"/>
        <w:rPr>
          <w:rFonts w:ascii="Times New Roman" w:hAnsi="Times New Roman" w:cs="Times New Roman"/>
          <w:bCs/>
          <w:sz w:val="24"/>
          <w:szCs w:val="24"/>
        </w:rPr>
      </w:pPr>
    </w:p>
    <w:p w:rsidR="00D85428" w:rsidRPr="00127412" w:rsidRDefault="00D85428" w:rsidP="00127412">
      <w:pPr>
        <w:tabs>
          <w:tab w:val="left" w:pos="720"/>
          <w:tab w:val="left" w:pos="1350"/>
          <w:tab w:val="left" w:pos="1440"/>
        </w:tabs>
        <w:spacing w:line="480" w:lineRule="auto"/>
        <w:jc w:val="both"/>
        <w:rPr>
          <w:rFonts w:ascii="Times New Roman" w:hAnsi="Times New Roman" w:cs="Times New Roman"/>
          <w:bCs/>
          <w:sz w:val="24"/>
          <w:szCs w:val="24"/>
        </w:rPr>
      </w:pPr>
    </w:p>
    <w:p w:rsidR="00D85428" w:rsidRPr="00127412" w:rsidRDefault="00D85428" w:rsidP="00127412">
      <w:pPr>
        <w:tabs>
          <w:tab w:val="left" w:pos="720"/>
          <w:tab w:val="left" w:pos="1350"/>
          <w:tab w:val="left" w:pos="1440"/>
        </w:tabs>
        <w:spacing w:line="480" w:lineRule="auto"/>
        <w:jc w:val="both"/>
        <w:rPr>
          <w:rFonts w:ascii="Times New Roman" w:hAnsi="Times New Roman" w:cs="Times New Roman"/>
          <w:bCs/>
          <w:sz w:val="24"/>
          <w:szCs w:val="24"/>
        </w:rPr>
      </w:pPr>
    </w:p>
    <w:p w:rsidR="00D85428" w:rsidRPr="00127412" w:rsidRDefault="00D85428" w:rsidP="00127412">
      <w:pPr>
        <w:tabs>
          <w:tab w:val="left" w:pos="720"/>
          <w:tab w:val="left" w:pos="1350"/>
          <w:tab w:val="left" w:pos="1440"/>
        </w:tabs>
        <w:spacing w:line="480" w:lineRule="auto"/>
        <w:jc w:val="both"/>
        <w:rPr>
          <w:rFonts w:ascii="Times New Roman" w:hAnsi="Times New Roman" w:cs="Times New Roman"/>
          <w:bCs/>
          <w:sz w:val="24"/>
          <w:szCs w:val="24"/>
        </w:rPr>
      </w:pPr>
    </w:p>
    <w:p w:rsidR="00FD51D8" w:rsidRPr="00127412" w:rsidRDefault="00FD51D8" w:rsidP="00127412">
      <w:pPr>
        <w:spacing w:line="480" w:lineRule="auto"/>
        <w:rPr>
          <w:rFonts w:ascii="Times New Roman" w:hAnsi="Times New Roman" w:cs="Times New Roman"/>
          <w:sz w:val="24"/>
          <w:szCs w:val="24"/>
        </w:rPr>
      </w:pPr>
    </w:p>
    <w:sdt>
      <w:sdtPr>
        <w:rPr>
          <w:rFonts w:asciiTheme="minorHAnsi" w:eastAsiaTheme="minorHAnsi" w:hAnsiTheme="minorHAnsi" w:cs="Times New Roman"/>
          <w:b w:val="0"/>
          <w:bCs w:val="0"/>
          <w:color w:val="auto"/>
          <w:sz w:val="22"/>
          <w:szCs w:val="24"/>
        </w:rPr>
        <w:id w:val="271446180"/>
        <w:docPartObj>
          <w:docPartGallery w:val="Table of Contents"/>
          <w:docPartUnique/>
        </w:docPartObj>
      </w:sdtPr>
      <w:sdtEndPr/>
      <w:sdtContent>
        <w:p w:rsidR="005B7B34" w:rsidRPr="00127412" w:rsidRDefault="005B7B34" w:rsidP="00127412">
          <w:pPr>
            <w:pStyle w:val="TOCHeading"/>
            <w:spacing w:line="480" w:lineRule="auto"/>
            <w:jc w:val="center"/>
            <w:rPr>
              <w:rFonts w:cs="Times New Roman"/>
              <w:color w:val="auto"/>
              <w:szCs w:val="24"/>
            </w:rPr>
          </w:pPr>
          <w:r w:rsidRPr="00127412">
            <w:rPr>
              <w:rFonts w:cs="Times New Roman"/>
              <w:color w:val="auto"/>
              <w:szCs w:val="24"/>
            </w:rPr>
            <w:t>TABLE OF CONTENTS</w:t>
          </w:r>
        </w:p>
        <w:p w:rsidR="007D6148" w:rsidRPr="00127412" w:rsidRDefault="00B8549C" w:rsidP="00127412">
          <w:pPr>
            <w:pStyle w:val="TOC1"/>
            <w:rPr>
              <w:rFonts w:eastAsiaTheme="minorEastAsia"/>
            </w:rPr>
          </w:pPr>
          <w:r w:rsidRPr="00127412">
            <w:fldChar w:fldCharType="begin"/>
          </w:r>
          <w:r w:rsidR="005B7B34" w:rsidRPr="00127412">
            <w:instrText xml:space="preserve"> TOC \o "1-3" \h \z \u </w:instrText>
          </w:r>
          <w:r w:rsidRPr="00127412">
            <w:fldChar w:fldCharType="separate"/>
          </w:r>
          <w:hyperlink w:anchor="_Toc441964368" w:history="1">
            <w:r w:rsidR="007D6148" w:rsidRPr="00127412">
              <w:rPr>
                <w:rStyle w:val="Hyperlink"/>
                <w:color w:val="auto"/>
              </w:rPr>
              <w:t>DECLARATION</w:t>
            </w:r>
            <w:r w:rsidR="007D6148" w:rsidRPr="00127412">
              <w:rPr>
                <w:webHidden/>
              </w:rPr>
              <w:tab/>
            </w:r>
            <w:r w:rsidR="007D6148" w:rsidRPr="00127412">
              <w:rPr>
                <w:webHidden/>
              </w:rPr>
              <w:fldChar w:fldCharType="begin"/>
            </w:r>
            <w:r w:rsidR="007D6148" w:rsidRPr="00127412">
              <w:rPr>
                <w:webHidden/>
              </w:rPr>
              <w:instrText xml:space="preserve"> PAGEREF _Toc441964368 \h </w:instrText>
            </w:r>
            <w:r w:rsidR="007D6148" w:rsidRPr="00127412">
              <w:rPr>
                <w:webHidden/>
              </w:rPr>
            </w:r>
            <w:r w:rsidR="007D6148" w:rsidRPr="00127412">
              <w:rPr>
                <w:webHidden/>
              </w:rPr>
              <w:fldChar w:fldCharType="separate"/>
            </w:r>
            <w:r w:rsidR="00692DA5">
              <w:rPr>
                <w:webHidden/>
              </w:rPr>
              <w:t>i</w:t>
            </w:r>
            <w:r w:rsidR="007D6148" w:rsidRPr="00127412">
              <w:rPr>
                <w:webHidden/>
              </w:rPr>
              <w:fldChar w:fldCharType="end"/>
            </w:r>
          </w:hyperlink>
        </w:p>
        <w:p w:rsidR="007D6148" w:rsidRPr="00127412" w:rsidRDefault="0033657A" w:rsidP="00127412">
          <w:pPr>
            <w:pStyle w:val="TOC1"/>
            <w:rPr>
              <w:rFonts w:eastAsiaTheme="minorEastAsia"/>
            </w:rPr>
          </w:pPr>
          <w:hyperlink w:anchor="_Toc441964369" w:history="1">
            <w:r w:rsidR="007D6148" w:rsidRPr="00127412">
              <w:rPr>
                <w:rStyle w:val="Hyperlink"/>
                <w:color w:val="auto"/>
              </w:rPr>
              <w:t>APPROVAL</w:t>
            </w:r>
            <w:r w:rsidR="007D6148" w:rsidRPr="00127412">
              <w:rPr>
                <w:webHidden/>
              </w:rPr>
              <w:tab/>
            </w:r>
            <w:r w:rsidR="007D6148" w:rsidRPr="00127412">
              <w:rPr>
                <w:webHidden/>
              </w:rPr>
              <w:fldChar w:fldCharType="begin"/>
            </w:r>
            <w:r w:rsidR="007D6148" w:rsidRPr="00127412">
              <w:rPr>
                <w:webHidden/>
              </w:rPr>
              <w:instrText xml:space="preserve"> PAGEREF _Toc441964369 \h </w:instrText>
            </w:r>
            <w:r w:rsidR="007D6148" w:rsidRPr="00127412">
              <w:rPr>
                <w:webHidden/>
              </w:rPr>
            </w:r>
            <w:r w:rsidR="007D6148" w:rsidRPr="00127412">
              <w:rPr>
                <w:webHidden/>
              </w:rPr>
              <w:fldChar w:fldCharType="separate"/>
            </w:r>
            <w:r w:rsidR="00692DA5">
              <w:rPr>
                <w:webHidden/>
              </w:rPr>
              <w:t>ii</w:t>
            </w:r>
            <w:r w:rsidR="007D6148" w:rsidRPr="00127412">
              <w:rPr>
                <w:webHidden/>
              </w:rPr>
              <w:fldChar w:fldCharType="end"/>
            </w:r>
          </w:hyperlink>
        </w:p>
        <w:p w:rsidR="007D6148" w:rsidRPr="00127412" w:rsidRDefault="0033657A" w:rsidP="00127412">
          <w:pPr>
            <w:pStyle w:val="TOC1"/>
            <w:rPr>
              <w:rFonts w:eastAsiaTheme="minorEastAsia"/>
            </w:rPr>
          </w:pPr>
          <w:hyperlink w:anchor="_Toc441964371" w:history="1">
            <w:r w:rsidR="007D6148" w:rsidRPr="00127412">
              <w:rPr>
                <w:rStyle w:val="Hyperlink"/>
                <w:color w:val="auto"/>
              </w:rPr>
              <w:t>DEDICATION</w:t>
            </w:r>
            <w:r w:rsidR="007D6148" w:rsidRPr="00127412">
              <w:rPr>
                <w:webHidden/>
              </w:rPr>
              <w:tab/>
            </w:r>
            <w:r w:rsidR="007D6148" w:rsidRPr="00127412">
              <w:rPr>
                <w:webHidden/>
              </w:rPr>
              <w:fldChar w:fldCharType="begin"/>
            </w:r>
            <w:r w:rsidR="007D6148" w:rsidRPr="00127412">
              <w:rPr>
                <w:webHidden/>
              </w:rPr>
              <w:instrText xml:space="preserve"> PAGEREF _Toc441964371 \h </w:instrText>
            </w:r>
            <w:r w:rsidR="007D6148" w:rsidRPr="00127412">
              <w:rPr>
                <w:webHidden/>
              </w:rPr>
            </w:r>
            <w:r w:rsidR="007D6148" w:rsidRPr="00127412">
              <w:rPr>
                <w:webHidden/>
              </w:rPr>
              <w:fldChar w:fldCharType="separate"/>
            </w:r>
            <w:r w:rsidR="00692DA5">
              <w:rPr>
                <w:webHidden/>
              </w:rPr>
              <w:t>iii</w:t>
            </w:r>
            <w:r w:rsidR="007D6148" w:rsidRPr="00127412">
              <w:rPr>
                <w:webHidden/>
              </w:rPr>
              <w:fldChar w:fldCharType="end"/>
            </w:r>
          </w:hyperlink>
        </w:p>
        <w:p w:rsidR="007D6148" w:rsidRPr="00127412" w:rsidRDefault="0033657A" w:rsidP="00127412">
          <w:pPr>
            <w:pStyle w:val="TOC1"/>
            <w:rPr>
              <w:rFonts w:eastAsiaTheme="minorEastAsia"/>
            </w:rPr>
          </w:pPr>
          <w:hyperlink w:anchor="_Toc441964372" w:history="1">
            <w:r w:rsidR="007D6148" w:rsidRPr="00127412">
              <w:rPr>
                <w:rStyle w:val="Hyperlink"/>
                <w:color w:val="auto"/>
              </w:rPr>
              <w:t>ACKNOWLEDGEMENT</w:t>
            </w:r>
            <w:r w:rsidR="007D6148" w:rsidRPr="00127412">
              <w:rPr>
                <w:webHidden/>
              </w:rPr>
              <w:tab/>
            </w:r>
            <w:r w:rsidR="007D6148" w:rsidRPr="00127412">
              <w:rPr>
                <w:webHidden/>
              </w:rPr>
              <w:fldChar w:fldCharType="begin"/>
            </w:r>
            <w:r w:rsidR="007D6148" w:rsidRPr="00127412">
              <w:rPr>
                <w:webHidden/>
              </w:rPr>
              <w:instrText xml:space="preserve"> PAGEREF _Toc441964372 \h </w:instrText>
            </w:r>
            <w:r w:rsidR="007D6148" w:rsidRPr="00127412">
              <w:rPr>
                <w:webHidden/>
              </w:rPr>
            </w:r>
            <w:r w:rsidR="007D6148" w:rsidRPr="00127412">
              <w:rPr>
                <w:webHidden/>
              </w:rPr>
              <w:fldChar w:fldCharType="separate"/>
            </w:r>
            <w:r w:rsidR="00692DA5">
              <w:rPr>
                <w:webHidden/>
              </w:rPr>
              <w:t>iv</w:t>
            </w:r>
            <w:r w:rsidR="007D6148" w:rsidRPr="00127412">
              <w:rPr>
                <w:webHidden/>
              </w:rPr>
              <w:fldChar w:fldCharType="end"/>
            </w:r>
          </w:hyperlink>
        </w:p>
        <w:p w:rsidR="007D6148" w:rsidRPr="00127412" w:rsidRDefault="0033657A" w:rsidP="00127412">
          <w:pPr>
            <w:pStyle w:val="TOC1"/>
            <w:rPr>
              <w:rFonts w:eastAsiaTheme="minorEastAsia"/>
            </w:rPr>
          </w:pPr>
          <w:hyperlink w:anchor="_Toc441964373" w:history="1">
            <w:r w:rsidR="007D6148" w:rsidRPr="00127412">
              <w:rPr>
                <w:rStyle w:val="Hyperlink"/>
                <w:color w:val="auto"/>
              </w:rPr>
              <w:t>LIST OF TABLES</w:t>
            </w:r>
            <w:r w:rsidR="007D6148" w:rsidRPr="00127412">
              <w:rPr>
                <w:webHidden/>
              </w:rPr>
              <w:tab/>
            </w:r>
            <w:r w:rsidR="007D6148" w:rsidRPr="00127412">
              <w:rPr>
                <w:webHidden/>
              </w:rPr>
              <w:fldChar w:fldCharType="begin"/>
            </w:r>
            <w:r w:rsidR="007D6148" w:rsidRPr="00127412">
              <w:rPr>
                <w:webHidden/>
              </w:rPr>
              <w:instrText xml:space="preserve"> PAGEREF _Toc441964373 \h </w:instrText>
            </w:r>
            <w:r w:rsidR="007D6148" w:rsidRPr="00127412">
              <w:rPr>
                <w:webHidden/>
              </w:rPr>
            </w:r>
            <w:r w:rsidR="007D6148" w:rsidRPr="00127412">
              <w:rPr>
                <w:webHidden/>
              </w:rPr>
              <w:fldChar w:fldCharType="separate"/>
            </w:r>
            <w:r w:rsidR="00692DA5">
              <w:rPr>
                <w:webHidden/>
              </w:rPr>
              <w:t>xi</w:t>
            </w:r>
            <w:r w:rsidR="007D6148" w:rsidRPr="00127412">
              <w:rPr>
                <w:webHidden/>
              </w:rPr>
              <w:fldChar w:fldCharType="end"/>
            </w:r>
          </w:hyperlink>
        </w:p>
        <w:p w:rsidR="007D6148" w:rsidRPr="00127412" w:rsidRDefault="0033657A" w:rsidP="00127412">
          <w:pPr>
            <w:pStyle w:val="TOC1"/>
            <w:rPr>
              <w:rFonts w:eastAsiaTheme="minorEastAsia"/>
            </w:rPr>
          </w:pPr>
          <w:hyperlink w:anchor="_Toc441964374" w:history="1">
            <w:r w:rsidR="007D6148" w:rsidRPr="00127412">
              <w:rPr>
                <w:rStyle w:val="Hyperlink"/>
                <w:color w:val="auto"/>
              </w:rPr>
              <w:t>LIST OF FIGURES</w:t>
            </w:r>
            <w:r w:rsidR="007D6148" w:rsidRPr="00127412">
              <w:rPr>
                <w:webHidden/>
              </w:rPr>
              <w:tab/>
            </w:r>
            <w:r w:rsidR="007D6148" w:rsidRPr="00127412">
              <w:rPr>
                <w:webHidden/>
              </w:rPr>
              <w:fldChar w:fldCharType="begin"/>
            </w:r>
            <w:r w:rsidR="007D6148" w:rsidRPr="00127412">
              <w:rPr>
                <w:webHidden/>
              </w:rPr>
              <w:instrText xml:space="preserve"> PAGEREF _Toc441964374 \h </w:instrText>
            </w:r>
            <w:r w:rsidR="007D6148" w:rsidRPr="00127412">
              <w:rPr>
                <w:webHidden/>
              </w:rPr>
            </w:r>
            <w:r w:rsidR="007D6148" w:rsidRPr="00127412">
              <w:rPr>
                <w:webHidden/>
              </w:rPr>
              <w:fldChar w:fldCharType="separate"/>
            </w:r>
            <w:r w:rsidR="00692DA5">
              <w:rPr>
                <w:webHidden/>
              </w:rPr>
              <w:t>xii</w:t>
            </w:r>
            <w:r w:rsidR="007D6148" w:rsidRPr="00127412">
              <w:rPr>
                <w:webHidden/>
              </w:rPr>
              <w:fldChar w:fldCharType="end"/>
            </w:r>
          </w:hyperlink>
        </w:p>
        <w:p w:rsidR="007D6148" w:rsidRPr="00127412" w:rsidRDefault="0033657A" w:rsidP="00127412">
          <w:pPr>
            <w:pStyle w:val="TOC1"/>
            <w:rPr>
              <w:rFonts w:eastAsiaTheme="minorEastAsia"/>
            </w:rPr>
          </w:pPr>
          <w:hyperlink w:anchor="_Toc441964375" w:history="1">
            <w:r w:rsidR="007D6148" w:rsidRPr="00127412">
              <w:rPr>
                <w:rStyle w:val="Hyperlink"/>
                <w:color w:val="auto"/>
              </w:rPr>
              <w:t>ABSTRACT</w:t>
            </w:r>
            <w:r w:rsidR="007D6148" w:rsidRPr="00127412">
              <w:rPr>
                <w:webHidden/>
              </w:rPr>
              <w:tab/>
            </w:r>
            <w:r w:rsidR="007D6148" w:rsidRPr="00127412">
              <w:rPr>
                <w:webHidden/>
              </w:rPr>
              <w:fldChar w:fldCharType="begin"/>
            </w:r>
            <w:r w:rsidR="007D6148" w:rsidRPr="00127412">
              <w:rPr>
                <w:webHidden/>
              </w:rPr>
              <w:instrText xml:space="preserve"> PAGEREF _Toc441964375 \h </w:instrText>
            </w:r>
            <w:r w:rsidR="007D6148" w:rsidRPr="00127412">
              <w:rPr>
                <w:webHidden/>
              </w:rPr>
            </w:r>
            <w:r w:rsidR="007D6148" w:rsidRPr="00127412">
              <w:rPr>
                <w:webHidden/>
              </w:rPr>
              <w:fldChar w:fldCharType="separate"/>
            </w:r>
            <w:r w:rsidR="00692DA5">
              <w:rPr>
                <w:webHidden/>
              </w:rPr>
              <w:t>xiii</w:t>
            </w:r>
            <w:r w:rsidR="007D6148" w:rsidRPr="00127412">
              <w:rPr>
                <w:webHidden/>
              </w:rPr>
              <w:fldChar w:fldCharType="end"/>
            </w:r>
          </w:hyperlink>
        </w:p>
        <w:p w:rsidR="007D6148" w:rsidRPr="00127412" w:rsidRDefault="0033657A" w:rsidP="00127412">
          <w:pPr>
            <w:pStyle w:val="TOC1"/>
            <w:rPr>
              <w:rFonts w:eastAsiaTheme="minorEastAsia"/>
            </w:rPr>
          </w:pPr>
          <w:hyperlink w:anchor="_Toc441964376" w:history="1">
            <w:r w:rsidR="007D6148" w:rsidRPr="00127412">
              <w:rPr>
                <w:rStyle w:val="Hyperlink"/>
                <w:color w:val="auto"/>
              </w:rPr>
              <w:t>CHAPTER ONE</w:t>
            </w:r>
            <w:r w:rsidR="007D6148" w:rsidRPr="00127412">
              <w:rPr>
                <w:webHidden/>
              </w:rPr>
              <w:tab/>
            </w:r>
            <w:r w:rsidR="007D6148" w:rsidRPr="00127412">
              <w:rPr>
                <w:webHidden/>
              </w:rPr>
              <w:fldChar w:fldCharType="begin"/>
            </w:r>
            <w:r w:rsidR="007D6148" w:rsidRPr="00127412">
              <w:rPr>
                <w:webHidden/>
              </w:rPr>
              <w:instrText xml:space="preserve"> PAGEREF _Toc441964376 \h </w:instrText>
            </w:r>
            <w:r w:rsidR="007D6148" w:rsidRPr="00127412">
              <w:rPr>
                <w:webHidden/>
              </w:rPr>
            </w:r>
            <w:r w:rsidR="007D6148" w:rsidRPr="00127412">
              <w:rPr>
                <w:webHidden/>
              </w:rPr>
              <w:fldChar w:fldCharType="separate"/>
            </w:r>
            <w:r w:rsidR="00692DA5">
              <w:rPr>
                <w:webHidden/>
              </w:rPr>
              <w:t>1</w:t>
            </w:r>
            <w:r w:rsidR="007D6148" w:rsidRPr="00127412">
              <w:rPr>
                <w:webHidden/>
              </w:rPr>
              <w:fldChar w:fldCharType="end"/>
            </w:r>
          </w:hyperlink>
        </w:p>
        <w:p w:rsidR="007D6148" w:rsidRPr="00127412" w:rsidRDefault="0033657A" w:rsidP="00127412">
          <w:pPr>
            <w:pStyle w:val="TOC1"/>
            <w:rPr>
              <w:rFonts w:eastAsiaTheme="minorEastAsia"/>
            </w:rPr>
          </w:pPr>
          <w:hyperlink w:anchor="_Toc441964377" w:history="1">
            <w:r w:rsidR="007D6148" w:rsidRPr="00127412">
              <w:rPr>
                <w:rStyle w:val="Hyperlink"/>
                <w:color w:val="auto"/>
              </w:rPr>
              <w:t>INTRODUCTION</w:t>
            </w:r>
            <w:r w:rsidR="007D6148" w:rsidRPr="00127412">
              <w:rPr>
                <w:webHidden/>
              </w:rPr>
              <w:tab/>
            </w:r>
            <w:r w:rsidR="007D6148" w:rsidRPr="00127412">
              <w:rPr>
                <w:webHidden/>
              </w:rPr>
              <w:fldChar w:fldCharType="begin"/>
            </w:r>
            <w:r w:rsidR="007D6148" w:rsidRPr="00127412">
              <w:rPr>
                <w:webHidden/>
              </w:rPr>
              <w:instrText xml:space="preserve"> PAGEREF _Toc441964377 \h </w:instrText>
            </w:r>
            <w:r w:rsidR="007D6148" w:rsidRPr="00127412">
              <w:rPr>
                <w:webHidden/>
              </w:rPr>
            </w:r>
            <w:r w:rsidR="007D6148" w:rsidRPr="00127412">
              <w:rPr>
                <w:webHidden/>
              </w:rPr>
              <w:fldChar w:fldCharType="separate"/>
            </w:r>
            <w:r w:rsidR="00692DA5">
              <w:rPr>
                <w:webHidden/>
              </w:rPr>
              <w:t>1</w:t>
            </w:r>
            <w:r w:rsidR="007D6148" w:rsidRPr="00127412">
              <w:rPr>
                <w:webHidden/>
              </w:rPr>
              <w:fldChar w:fldCharType="end"/>
            </w:r>
          </w:hyperlink>
        </w:p>
        <w:p w:rsidR="007D6148" w:rsidRPr="00127412" w:rsidRDefault="0033657A" w:rsidP="00127412">
          <w:pPr>
            <w:pStyle w:val="TOC1"/>
            <w:rPr>
              <w:rFonts w:eastAsiaTheme="minorEastAsia"/>
            </w:rPr>
          </w:pPr>
          <w:hyperlink w:anchor="_Toc441964378" w:history="1">
            <w:r w:rsidR="007D6148" w:rsidRPr="00127412">
              <w:rPr>
                <w:rStyle w:val="Hyperlink"/>
                <w:color w:val="auto"/>
              </w:rPr>
              <w:t>1.1 Introduction</w:t>
            </w:r>
            <w:r w:rsidR="007D6148" w:rsidRPr="00127412">
              <w:rPr>
                <w:webHidden/>
              </w:rPr>
              <w:tab/>
            </w:r>
            <w:r w:rsidR="007D6148" w:rsidRPr="00127412">
              <w:rPr>
                <w:webHidden/>
              </w:rPr>
              <w:fldChar w:fldCharType="begin"/>
            </w:r>
            <w:r w:rsidR="007D6148" w:rsidRPr="00127412">
              <w:rPr>
                <w:webHidden/>
              </w:rPr>
              <w:instrText xml:space="preserve"> PAGEREF _Toc441964378 \h </w:instrText>
            </w:r>
            <w:r w:rsidR="007D6148" w:rsidRPr="00127412">
              <w:rPr>
                <w:webHidden/>
              </w:rPr>
            </w:r>
            <w:r w:rsidR="007D6148" w:rsidRPr="00127412">
              <w:rPr>
                <w:webHidden/>
              </w:rPr>
              <w:fldChar w:fldCharType="separate"/>
            </w:r>
            <w:r w:rsidR="00692DA5">
              <w:rPr>
                <w:webHidden/>
              </w:rPr>
              <w:t>1</w:t>
            </w:r>
            <w:r w:rsidR="007D6148" w:rsidRPr="00127412">
              <w:rPr>
                <w:webHidden/>
              </w:rPr>
              <w:fldChar w:fldCharType="end"/>
            </w:r>
          </w:hyperlink>
        </w:p>
        <w:p w:rsidR="007D6148" w:rsidRPr="00127412" w:rsidRDefault="0033657A" w:rsidP="00127412">
          <w:pPr>
            <w:pStyle w:val="TOC1"/>
            <w:rPr>
              <w:rFonts w:eastAsiaTheme="minorEastAsia"/>
            </w:rPr>
          </w:pPr>
          <w:hyperlink w:anchor="_Toc441964379" w:history="1">
            <w:r w:rsidR="007D6148" w:rsidRPr="00127412">
              <w:rPr>
                <w:rStyle w:val="Hyperlink"/>
                <w:color w:val="auto"/>
              </w:rPr>
              <w:t>1.2 Background to the Study</w:t>
            </w:r>
            <w:r w:rsidR="007D6148" w:rsidRPr="00127412">
              <w:rPr>
                <w:webHidden/>
              </w:rPr>
              <w:tab/>
            </w:r>
            <w:r w:rsidR="007D6148" w:rsidRPr="00127412">
              <w:rPr>
                <w:webHidden/>
              </w:rPr>
              <w:fldChar w:fldCharType="begin"/>
            </w:r>
            <w:r w:rsidR="007D6148" w:rsidRPr="00127412">
              <w:rPr>
                <w:webHidden/>
              </w:rPr>
              <w:instrText xml:space="preserve"> PAGEREF _Toc441964379 \h </w:instrText>
            </w:r>
            <w:r w:rsidR="007D6148" w:rsidRPr="00127412">
              <w:rPr>
                <w:webHidden/>
              </w:rPr>
            </w:r>
            <w:r w:rsidR="007D6148" w:rsidRPr="00127412">
              <w:rPr>
                <w:webHidden/>
              </w:rPr>
              <w:fldChar w:fldCharType="separate"/>
            </w:r>
            <w:r w:rsidR="00692DA5">
              <w:rPr>
                <w:webHidden/>
              </w:rPr>
              <w:t>1</w:t>
            </w:r>
            <w:r w:rsidR="007D6148" w:rsidRPr="00127412">
              <w:rPr>
                <w:webHidden/>
              </w:rPr>
              <w:fldChar w:fldCharType="end"/>
            </w:r>
          </w:hyperlink>
        </w:p>
        <w:p w:rsidR="007D6148" w:rsidRPr="00127412" w:rsidRDefault="0033657A" w:rsidP="00127412">
          <w:pPr>
            <w:pStyle w:val="TOC1"/>
            <w:rPr>
              <w:rFonts w:eastAsiaTheme="minorEastAsia"/>
            </w:rPr>
          </w:pPr>
          <w:hyperlink w:anchor="_Toc441964380" w:history="1">
            <w:r w:rsidR="007D6148" w:rsidRPr="00127412">
              <w:rPr>
                <w:rStyle w:val="Hyperlink"/>
                <w:color w:val="auto"/>
              </w:rPr>
              <w:t>1.2.1 Historical Background</w:t>
            </w:r>
            <w:r w:rsidR="007D6148" w:rsidRPr="00127412">
              <w:rPr>
                <w:webHidden/>
              </w:rPr>
              <w:tab/>
            </w:r>
            <w:r w:rsidR="007D6148" w:rsidRPr="00127412">
              <w:rPr>
                <w:webHidden/>
              </w:rPr>
              <w:fldChar w:fldCharType="begin"/>
            </w:r>
            <w:r w:rsidR="007D6148" w:rsidRPr="00127412">
              <w:rPr>
                <w:webHidden/>
              </w:rPr>
              <w:instrText xml:space="preserve"> PAGEREF _Toc441964380 \h </w:instrText>
            </w:r>
            <w:r w:rsidR="007D6148" w:rsidRPr="00127412">
              <w:rPr>
                <w:webHidden/>
              </w:rPr>
            </w:r>
            <w:r w:rsidR="007D6148" w:rsidRPr="00127412">
              <w:rPr>
                <w:webHidden/>
              </w:rPr>
              <w:fldChar w:fldCharType="separate"/>
            </w:r>
            <w:r w:rsidR="00692DA5">
              <w:rPr>
                <w:webHidden/>
              </w:rPr>
              <w:t>1</w:t>
            </w:r>
            <w:r w:rsidR="007D6148" w:rsidRPr="00127412">
              <w:rPr>
                <w:webHidden/>
              </w:rPr>
              <w:fldChar w:fldCharType="end"/>
            </w:r>
          </w:hyperlink>
        </w:p>
        <w:p w:rsidR="007D6148" w:rsidRPr="00127412" w:rsidRDefault="0033657A" w:rsidP="00127412">
          <w:pPr>
            <w:pStyle w:val="TOC1"/>
            <w:rPr>
              <w:rFonts w:eastAsiaTheme="minorEastAsia"/>
            </w:rPr>
          </w:pPr>
          <w:hyperlink w:anchor="_Toc441964381" w:history="1">
            <w:r w:rsidR="007D6148" w:rsidRPr="00127412">
              <w:rPr>
                <w:rStyle w:val="Hyperlink"/>
                <w:color w:val="auto"/>
              </w:rPr>
              <w:t>1.2.2 Theoretical Background</w:t>
            </w:r>
            <w:r w:rsidR="007D6148" w:rsidRPr="00127412">
              <w:rPr>
                <w:webHidden/>
              </w:rPr>
              <w:tab/>
            </w:r>
            <w:r w:rsidR="007D6148" w:rsidRPr="00127412">
              <w:rPr>
                <w:webHidden/>
              </w:rPr>
              <w:fldChar w:fldCharType="begin"/>
            </w:r>
            <w:r w:rsidR="007D6148" w:rsidRPr="00127412">
              <w:rPr>
                <w:webHidden/>
              </w:rPr>
              <w:instrText xml:space="preserve"> PAGEREF _Toc441964381 \h </w:instrText>
            </w:r>
            <w:r w:rsidR="007D6148" w:rsidRPr="00127412">
              <w:rPr>
                <w:webHidden/>
              </w:rPr>
            </w:r>
            <w:r w:rsidR="007D6148" w:rsidRPr="00127412">
              <w:rPr>
                <w:webHidden/>
              </w:rPr>
              <w:fldChar w:fldCharType="separate"/>
            </w:r>
            <w:r w:rsidR="00692DA5">
              <w:rPr>
                <w:webHidden/>
              </w:rPr>
              <w:t>2</w:t>
            </w:r>
            <w:r w:rsidR="007D6148" w:rsidRPr="00127412">
              <w:rPr>
                <w:webHidden/>
              </w:rPr>
              <w:fldChar w:fldCharType="end"/>
            </w:r>
          </w:hyperlink>
        </w:p>
        <w:p w:rsidR="007D6148" w:rsidRPr="00127412" w:rsidRDefault="0033657A" w:rsidP="00127412">
          <w:pPr>
            <w:pStyle w:val="TOC1"/>
            <w:rPr>
              <w:rFonts w:eastAsiaTheme="minorEastAsia"/>
            </w:rPr>
          </w:pPr>
          <w:hyperlink w:anchor="_Toc441964382" w:history="1">
            <w:r w:rsidR="007D6148" w:rsidRPr="00127412">
              <w:rPr>
                <w:rStyle w:val="Hyperlink"/>
                <w:color w:val="auto"/>
              </w:rPr>
              <w:t>1.2.3 Conceptual Background</w:t>
            </w:r>
            <w:r w:rsidR="007D6148" w:rsidRPr="00127412">
              <w:rPr>
                <w:webHidden/>
              </w:rPr>
              <w:tab/>
            </w:r>
            <w:r w:rsidR="007D6148" w:rsidRPr="00127412">
              <w:rPr>
                <w:webHidden/>
              </w:rPr>
              <w:fldChar w:fldCharType="begin"/>
            </w:r>
            <w:r w:rsidR="007D6148" w:rsidRPr="00127412">
              <w:rPr>
                <w:webHidden/>
              </w:rPr>
              <w:instrText xml:space="preserve"> PAGEREF _Toc441964382 \h </w:instrText>
            </w:r>
            <w:r w:rsidR="007D6148" w:rsidRPr="00127412">
              <w:rPr>
                <w:webHidden/>
              </w:rPr>
            </w:r>
            <w:r w:rsidR="007D6148" w:rsidRPr="00127412">
              <w:rPr>
                <w:webHidden/>
              </w:rPr>
              <w:fldChar w:fldCharType="separate"/>
            </w:r>
            <w:r w:rsidR="00692DA5">
              <w:rPr>
                <w:webHidden/>
              </w:rPr>
              <w:t>3</w:t>
            </w:r>
            <w:r w:rsidR="007D6148" w:rsidRPr="00127412">
              <w:rPr>
                <w:webHidden/>
              </w:rPr>
              <w:fldChar w:fldCharType="end"/>
            </w:r>
          </w:hyperlink>
        </w:p>
        <w:p w:rsidR="007D6148" w:rsidRPr="00127412" w:rsidRDefault="0033657A" w:rsidP="00127412">
          <w:pPr>
            <w:pStyle w:val="TOC1"/>
            <w:rPr>
              <w:rFonts w:eastAsiaTheme="minorEastAsia"/>
            </w:rPr>
          </w:pPr>
          <w:hyperlink w:anchor="_Toc441964383" w:history="1">
            <w:r w:rsidR="007D6148" w:rsidRPr="00127412">
              <w:rPr>
                <w:rStyle w:val="Hyperlink"/>
                <w:color w:val="auto"/>
              </w:rPr>
              <w:t>1.2.4 Contextual Background</w:t>
            </w:r>
            <w:r w:rsidR="007D6148" w:rsidRPr="00127412">
              <w:rPr>
                <w:webHidden/>
              </w:rPr>
              <w:tab/>
            </w:r>
            <w:r w:rsidR="007D6148" w:rsidRPr="00127412">
              <w:rPr>
                <w:webHidden/>
              </w:rPr>
              <w:fldChar w:fldCharType="begin"/>
            </w:r>
            <w:r w:rsidR="007D6148" w:rsidRPr="00127412">
              <w:rPr>
                <w:webHidden/>
              </w:rPr>
              <w:instrText xml:space="preserve"> PAGEREF _Toc441964383 \h </w:instrText>
            </w:r>
            <w:r w:rsidR="007D6148" w:rsidRPr="00127412">
              <w:rPr>
                <w:webHidden/>
              </w:rPr>
            </w:r>
            <w:r w:rsidR="007D6148" w:rsidRPr="00127412">
              <w:rPr>
                <w:webHidden/>
              </w:rPr>
              <w:fldChar w:fldCharType="separate"/>
            </w:r>
            <w:r w:rsidR="00692DA5">
              <w:rPr>
                <w:webHidden/>
              </w:rPr>
              <w:t>5</w:t>
            </w:r>
            <w:r w:rsidR="007D6148" w:rsidRPr="00127412">
              <w:rPr>
                <w:webHidden/>
              </w:rPr>
              <w:fldChar w:fldCharType="end"/>
            </w:r>
          </w:hyperlink>
        </w:p>
        <w:p w:rsidR="007D6148" w:rsidRPr="00127412" w:rsidRDefault="0033657A" w:rsidP="00127412">
          <w:pPr>
            <w:pStyle w:val="TOC1"/>
            <w:rPr>
              <w:rFonts w:eastAsiaTheme="minorEastAsia"/>
            </w:rPr>
          </w:pPr>
          <w:hyperlink w:anchor="_Toc441964384" w:history="1">
            <w:r w:rsidR="007D6148" w:rsidRPr="00127412">
              <w:rPr>
                <w:rStyle w:val="Hyperlink"/>
                <w:color w:val="auto"/>
              </w:rPr>
              <w:t>1.3 Statement of the Problem</w:t>
            </w:r>
            <w:r w:rsidR="007D6148" w:rsidRPr="00127412">
              <w:rPr>
                <w:webHidden/>
              </w:rPr>
              <w:tab/>
            </w:r>
            <w:r w:rsidR="007D6148" w:rsidRPr="00127412">
              <w:rPr>
                <w:webHidden/>
              </w:rPr>
              <w:fldChar w:fldCharType="begin"/>
            </w:r>
            <w:r w:rsidR="007D6148" w:rsidRPr="00127412">
              <w:rPr>
                <w:webHidden/>
              </w:rPr>
              <w:instrText xml:space="preserve"> PAGEREF _Toc441964384 \h </w:instrText>
            </w:r>
            <w:r w:rsidR="007D6148" w:rsidRPr="00127412">
              <w:rPr>
                <w:webHidden/>
              </w:rPr>
            </w:r>
            <w:r w:rsidR="007D6148" w:rsidRPr="00127412">
              <w:rPr>
                <w:webHidden/>
              </w:rPr>
              <w:fldChar w:fldCharType="separate"/>
            </w:r>
            <w:r w:rsidR="00692DA5">
              <w:rPr>
                <w:webHidden/>
              </w:rPr>
              <w:t>6</w:t>
            </w:r>
            <w:r w:rsidR="007D6148" w:rsidRPr="00127412">
              <w:rPr>
                <w:webHidden/>
              </w:rPr>
              <w:fldChar w:fldCharType="end"/>
            </w:r>
          </w:hyperlink>
        </w:p>
        <w:p w:rsidR="007D6148" w:rsidRPr="00127412" w:rsidRDefault="0033657A" w:rsidP="00127412">
          <w:pPr>
            <w:pStyle w:val="TOC1"/>
            <w:rPr>
              <w:rFonts w:eastAsiaTheme="minorEastAsia"/>
            </w:rPr>
          </w:pPr>
          <w:hyperlink w:anchor="_Toc441964385" w:history="1">
            <w:r w:rsidR="007D6148" w:rsidRPr="00127412">
              <w:rPr>
                <w:rStyle w:val="Hyperlink"/>
                <w:color w:val="auto"/>
              </w:rPr>
              <w:t>1.4 Purpose of the Study</w:t>
            </w:r>
            <w:r w:rsidR="007D6148" w:rsidRPr="00127412">
              <w:rPr>
                <w:webHidden/>
              </w:rPr>
              <w:tab/>
            </w:r>
            <w:r w:rsidR="007D6148" w:rsidRPr="00127412">
              <w:rPr>
                <w:webHidden/>
              </w:rPr>
              <w:fldChar w:fldCharType="begin"/>
            </w:r>
            <w:r w:rsidR="007D6148" w:rsidRPr="00127412">
              <w:rPr>
                <w:webHidden/>
              </w:rPr>
              <w:instrText xml:space="preserve"> PAGEREF _Toc441964385 \h </w:instrText>
            </w:r>
            <w:r w:rsidR="007D6148" w:rsidRPr="00127412">
              <w:rPr>
                <w:webHidden/>
              </w:rPr>
            </w:r>
            <w:r w:rsidR="007D6148" w:rsidRPr="00127412">
              <w:rPr>
                <w:webHidden/>
              </w:rPr>
              <w:fldChar w:fldCharType="separate"/>
            </w:r>
            <w:r w:rsidR="00692DA5">
              <w:rPr>
                <w:webHidden/>
              </w:rPr>
              <w:t>7</w:t>
            </w:r>
            <w:r w:rsidR="007D6148" w:rsidRPr="00127412">
              <w:rPr>
                <w:webHidden/>
              </w:rPr>
              <w:fldChar w:fldCharType="end"/>
            </w:r>
          </w:hyperlink>
        </w:p>
        <w:p w:rsidR="007D6148" w:rsidRPr="00127412" w:rsidRDefault="0033657A" w:rsidP="00127412">
          <w:pPr>
            <w:pStyle w:val="TOC1"/>
            <w:rPr>
              <w:rFonts w:eastAsiaTheme="minorEastAsia"/>
            </w:rPr>
          </w:pPr>
          <w:hyperlink w:anchor="_Toc441964386" w:history="1">
            <w:r w:rsidR="007D6148" w:rsidRPr="00127412">
              <w:rPr>
                <w:rStyle w:val="Hyperlink"/>
                <w:color w:val="auto"/>
              </w:rPr>
              <w:t>1.5 Objectives of the Study</w:t>
            </w:r>
            <w:r w:rsidR="007D6148" w:rsidRPr="00127412">
              <w:rPr>
                <w:webHidden/>
              </w:rPr>
              <w:tab/>
            </w:r>
            <w:r w:rsidR="007D6148" w:rsidRPr="00127412">
              <w:rPr>
                <w:webHidden/>
              </w:rPr>
              <w:fldChar w:fldCharType="begin"/>
            </w:r>
            <w:r w:rsidR="007D6148" w:rsidRPr="00127412">
              <w:rPr>
                <w:webHidden/>
              </w:rPr>
              <w:instrText xml:space="preserve"> PAGEREF _Toc441964386 \h </w:instrText>
            </w:r>
            <w:r w:rsidR="007D6148" w:rsidRPr="00127412">
              <w:rPr>
                <w:webHidden/>
              </w:rPr>
            </w:r>
            <w:r w:rsidR="007D6148" w:rsidRPr="00127412">
              <w:rPr>
                <w:webHidden/>
              </w:rPr>
              <w:fldChar w:fldCharType="separate"/>
            </w:r>
            <w:r w:rsidR="00692DA5">
              <w:rPr>
                <w:webHidden/>
              </w:rPr>
              <w:t>7</w:t>
            </w:r>
            <w:r w:rsidR="007D6148" w:rsidRPr="00127412">
              <w:rPr>
                <w:webHidden/>
              </w:rPr>
              <w:fldChar w:fldCharType="end"/>
            </w:r>
          </w:hyperlink>
        </w:p>
        <w:p w:rsidR="007D6148" w:rsidRPr="00127412" w:rsidRDefault="0033657A" w:rsidP="00127412">
          <w:pPr>
            <w:pStyle w:val="TOC1"/>
            <w:rPr>
              <w:rFonts w:eastAsiaTheme="minorEastAsia"/>
            </w:rPr>
          </w:pPr>
          <w:hyperlink w:anchor="_Toc441964387" w:history="1">
            <w:r w:rsidR="007D6148" w:rsidRPr="00127412">
              <w:rPr>
                <w:rStyle w:val="Hyperlink"/>
                <w:color w:val="auto"/>
              </w:rPr>
              <w:t>1.6 Research Questions</w:t>
            </w:r>
            <w:r w:rsidR="007D6148" w:rsidRPr="00127412">
              <w:rPr>
                <w:webHidden/>
              </w:rPr>
              <w:tab/>
            </w:r>
            <w:r w:rsidR="007D6148" w:rsidRPr="00127412">
              <w:rPr>
                <w:webHidden/>
              </w:rPr>
              <w:fldChar w:fldCharType="begin"/>
            </w:r>
            <w:r w:rsidR="007D6148" w:rsidRPr="00127412">
              <w:rPr>
                <w:webHidden/>
              </w:rPr>
              <w:instrText xml:space="preserve"> PAGEREF _Toc441964387 \h </w:instrText>
            </w:r>
            <w:r w:rsidR="007D6148" w:rsidRPr="00127412">
              <w:rPr>
                <w:webHidden/>
              </w:rPr>
            </w:r>
            <w:r w:rsidR="007D6148" w:rsidRPr="00127412">
              <w:rPr>
                <w:webHidden/>
              </w:rPr>
              <w:fldChar w:fldCharType="separate"/>
            </w:r>
            <w:r w:rsidR="00692DA5">
              <w:rPr>
                <w:webHidden/>
              </w:rPr>
              <w:t>7</w:t>
            </w:r>
            <w:r w:rsidR="007D6148" w:rsidRPr="00127412">
              <w:rPr>
                <w:webHidden/>
              </w:rPr>
              <w:fldChar w:fldCharType="end"/>
            </w:r>
          </w:hyperlink>
        </w:p>
        <w:p w:rsidR="007D6148" w:rsidRPr="00127412" w:rsidRDefault="0033657A" w:rsidP="00127412">
          <w:pPr>
            <w:pStyle w:val="TOC1"/>
            <w:rPr>
              <w:rFonts w:eastAsiaTheme="minorEastAsia"/>
            </w:rPr>
          </w:pPr>
          <w:hyperlink w:anchor="_Toc441964388" w:history="1">
            <w:r w:rsidR="007D6148" w:rsidRPr="00127412">
              <w:rPr>
                <w:rStyle w:val="Hyperlink"/>
                <w:color w:val="auto"/>
              </w:rPr>
              <w:t>1.7 Hypotheses of the Study</w:t>
            </w:r>
            <w:r w:rsidR="007D6148" w:rsidRPr="00127412">
              <w:rPr>
                <w:webHidden/>
              </w:rPr>
              <w:tab/>
            </w:r>
            <w:r w:rsidR="007D6148" w:rsidRPr="00127412">
              <w:rPr>
                <w:webHidden/>
              </w:rPr>
              <w:fldChar w:fldCharType="begin"/>
            </w:r>
            <w:r w:rsidR="007D6148" w:rsidRPr="00127412">
              <w:rPr>
                <w:webHidden/>
              </w:rPr>
              <w:instrText xml:space="preserve"> PAGEREF _Toc441964388 \h </w:instrText>
            </w:r>
            <w:r w:rsidR="007D6148" w:rsidRPr="00127412">
              <w:rPr>
                <w:webHidden/>
              </w:rPr>
            </w:r>
            <w:r w:rsidR="007D6148" w:rsidRPr="00127412">
              <w:rPr>
                <w:webHidden/>
              </w:rPr>
              <w:fldChar w:fldCharType="separate"/>
            </w:r>
            <w:r w:rsidR="00692DA5">
              <w:rPr>
                <w:webHidden/>
              </w:rPr>
              <w:t>8</w:t>
            </w:r>
            <w:r w:rsidR="007D6148" w:rsidRPr="00127412">
              <w:rPr>
                <w:webHidden/>
              </w:rPr>
              <w:fldChar w:fldCharType="end"/>
            </w:r>
          </w:hyperlink>
        </w:p>
        <w:p w:rsidR="007D6148" w:rsidRPr="00127412" w:rsidRDefault="0033657A" w:rsidP="00127412">
          <w:pPr>
            <w:pStyle w:val="TOC1"/>
            <w:rPr>
              <w:rFonts w:eastAsiaTheme="minorEastAsia"/>
            </w:rPr>
          </w:pPr>
          <w:hyperlink w:anchor="_Toc441964389" w:history="1">
            <w:r w:rsidR="007D6148" w:rsidRPr="00127412">
              <w:rPr>
                <w:rStyle w:val="Hyperlink"/>
                <w:color w:val="auto"/>
              </w:rPr>
              <w:t>1.8 Conceptual Framework</w:t>
            </w:r>
            <w:r w:rsidR="007D6148" w:rsidRPr="00127412">
              <w:rPr>
                <w:webHidden/>
              </w:rPr>
              <w:tab/>
            </w:r>
            <w:r w:rsidR="007D6148" w:rsidRPr="00127412">
              <w:rPr>
                <w:webHidden/>
              </w:rPr>
              <w:fldChar w:fldCharType="begin"/>
            </w:r>
            <w:r w:rsidR="007D6148" w:rsidRPr="00127412">
              <w:rPr>
                <w:webHidden/>
              </w:rPr>
              <w:instrText xml:space="preserve"> PAGEREF _Toc441964389 \h </w:instrText>
            </w:r>
            <w:r w:rsidR="007D6148" w:rsidRPr="00127412">
              <w:rPr>
                <w:webHidden/>
              </w:rPr>
            </w:r>
            <w:r w:rsidR="007D6148" w:rsidRPr="00127412">
              <w:rPr>
                <w:webHidden/>
              </w:rPr>
              <w:fldChar w:fldCharType="separate"/>
            </w:r>
            <w:r w:rsidR="00692DA5">
              <w:rPr>
                <w:webHidden/>
              </w:rPr>
              <w:t>9</w:t>
            </w:r>
            <w:r w:rsidR="007D6148" w:rsidRPr="00127412">
              <w:rPr>
                <w:webHidden/>
              </w:rPr>
              <w:fldChar w:fldCharType="end"/>
            </w:r>
          </w:hyperlink>
        </w:p>
        <w:p w:rsidR="007D6148" w:rsidRPr="00127412" w:rsidRDefault="0033657A" w:rsidP="00127412">
          <w:pPr>
            <w:pStyle w:val="TOC1"/>
            <w:rPr>
              <w:rFonts w:eastAsiaTheme="minorEastAsia"/>
            </w:rPr>
          </w:pPr>
          <w:hyperlink w:anchor="_Toc441964393" w:history="1">
            <w:r w:rsidR="007D6148" w:rsidRPr="00127412">
              <w:rPr>
                <w:rStyle w:val="Hyperlink"/>
                <w:color w:val="auto"/>
              </w:rPr>
              <w:t>1.9 Scope of the study</w:t>
            </w:r>
            <w:r w:rsidR="007D6148" w:rsidRPr="00127412">
              <w:rPr>
                <w:webHidden/>
              </w:rPr>
              <w:tab/>
            </w:r>
            <w:r w:rsidR="007D6148" w:rsidRPr="00127412">
              <w:rPr>
                <w:webHidden/>
              </w:rPr>
              <w:fldChar w:fldCharType="begin"/>
            </w:r>
            <w:r w:rsidR="007D6148" w:rsidRPr="00127412">
              <w:rPr>
                <w:webHidden/>
              </w:rPr>
              <w:instrText xml:space="preserve"> PAGEREF _Toc441964393 \h </w:instrText>
            </w:r>
            <w:r w:rsidR="007D6148" w:rsidRPr="00127412">
              <w:rPr>
                <w:webHidden/>
              </w:rPr>
            </w:r>
            <w:r w:rsidR="007D6148" w:rsidRPr="00127412">
              <w:rPr>
                <w:webHidden/>
              </w:rPr>
              <w:fldChar w:fldCharType="separate"/>
            </w:r>
            <w:r w:rsidR="00692DA5">
              <w:rPr>
                <w:webHidden/>
              </w:rPr>
              <w:t>10</w:t>
            </w:r>
            <w:r w:rsidR="007D6148" w:rsidRPr="00127412">
              <w:rPr>
                <w:webHidden/>
              </w:rPr>
              <w:fldChar w:fldCharType="end"/>
            </w:r>
          </w:hyperlink>
        </w:p>
        <w:p w:rsidR="007D6148" w:rsidRPr="00127412" w:rsidRDefault="0033657A" w:rsidP="00127412">
          <w:pPr>
            <w:pStyle w:val="TOC1"/>
            <w:rPr>
              <w:rFonts w:eastAsiaTheme="minorEastAsia"/>
            </w:rPr>
          </w:pPr>
          <w:hyperlink w:anchor="_Toc441964394" w:history="1">
            <w:r w:rsidR="007D6148" w:rsidRPr="00127412">
              <w:rPr>
                <w:rStyle w:val="Hyperlink"/>
                <w:color w:val="auto"/>
              </w:rPr>
              <w:t>1.9.1 Geographical Scope</w:t>
            </w:r>
            <w:r w:rsidR="007D6148" w:rsidRPr="00127412">
              <w:rPr>
                <w:webHidden/>
              </w:rPr>
              <w:tab/>
            </w:r>
            <w:r w:rsidR="007D6148" w:rsidRPr="00127412">
              <w:rPr>
                <w:webHidden/>
              </w:rPr>
              <w:fldChar w:fldCharType="begin"/>
            </w:r>
            <w:r w:rsidR="007D6148" w:rsidRPr="00127412">
              <w:rPr>
                <w:webHidden/>
              </w:rPr>
              <w:instrText xml:space="preserve"> PAGEREF _Toc441964394 \h </w:instrText>
            </w:r>
            <w:r w:rsidR="007D6148" w:rsidRPr="00127412">
              <w:rPr>
                <w:webHidden/>
              </w:rPr>
            </w:r>
            <w:r w:rsidR="007D6148" w:rsidRPr="00127412">
              <w:rPr>
                <w:webHidden/>
              </w:rPr>
              <w:fldChar w:fldCharType="separate"/>
            </w:r>
            <w:r w:rsidR="00692DA5">
              <w:rPr>
                <w:webHidden/>
              </w:rPr>
              <w:t>10</w:t>
            </w:r>
            <w:r w:rsidR="007D6148" w:rsidRPr="00127412">
              <w:rPr>
                <w:webHidden/>
              </w:rPr>
              <w:fldChar w:fldCharType="end"/>
            </w:r>
          </w:hyperlink>
        </w:p>
        <w:p w:rsidR="007D6148" w:rsidRPr="00127412" w:rsidRDefault="0033657A" w:rsidP="00127412">
          <w:pPr>
            <w:pStyle w:val="TOC1"/>
            <w:rPr>
              <w:rFonts w:eastAsiaTheme="minorEastAsia"/>
            </w:rPr>
          </w:pPr>
          <w:hyperlink w:anchor="_Toc441964395" w:history="1">
            <w:r w:rsidR="007D6148" w:rsidRPr="00127412">
              <w:rPr>
                <w:rStyle w:val="Hyperlink"/>
                <w:color w:val="auto"/>
              </w:rPr>
              <w:t>1.9.2 Content Scope</w:t>
            </w:r>
            <w:r w:rsidR="007D6148" w:rsidRPr="00127412">
              <w:rPr>
                <w:webHidden/>
              </w:rPr>
              <w:tab/>
            </w:r>
            <w:r w:rsidR="007D6148" w:rsidRPr="00127412">
              <w:rPr>
                <w:webHidden/>
              </w:rPr>
              <w:fldChar w:fldCharType="begin"/>
            </w:r>
            <w:r w:rsidR="007D6148" w:rsidRPr="00127412">
              <w:rPr>
                <w:webHidden/>
              </w:rPr>
              <w:instrText xml:space="preserve"> PAGEREF _Toc441964395 \h </w:instrText>
            </w:r>
            <w:r w:rsidR="007D6148" w:rsidRPr="00127412">
              <w:rPr>
                <w:webHidden/>
              </w:rPr>
            </w:r>
            <w:r w:rsidR="007D6148" w:rsidRPr="00127412">
              <w:rPr>
                <w:webHidden/>
              </w:rPr>
              <w:fldChar w:fldCharType="separate"/>
            </w:r>
            <w:r w:rsidR="00692DA5">
              <w:rPr>
                <w:webHidden/>
              </w:rPr>
              <w:t>10</w:t>
            </w:r>
            <w:r w:rsidR="007D6148" w:rsidRPr="00127412">
              <w:rPr>
                <w:webHidden/>
              </w:rPr>
              <w:fldChar w:fldCharType="end"/>
            </w:r>
          </w:hyperlink>
        </w:p>
        <w:p w:rsidR="007D6148" w:rsidRPr="00127412" w:rsidRDefault="0033657A" w:rsidP="00127412">
          <w:pPr>
            <w:pStyle w:val="TOC1"/>
            <w:rPr>
              <w:rFonts w:eastAsiaTheme="minorEastAsia"/>
            </w:rPr>
          </w:pPr>
          <w:hyperlink w:anchor="_Toc441964396" w:history="1">
            <w:r w:rsidR="007D6148" w:rsidRPr="00127412">
              <w:rPr>
                <w:rStyle w:val="Hyperlink"/>
                <w:color w:val="auto"/>
              </w:rPr>
              <w:t>1.9.3 Time Scope</w:t>
            </w:r>
            <w:r w:rsidR="007D6148" w:rsidRPr="00127412">
              <w:rPr>
                <w:webHidden/>
              </w:rPr>
              <w:tab/>
            </w:r>
            <w:r w:rsidR="007D6148" w:rsidRPr="00127412">
              <w:rPr>
                <w:webHidden/>
              </w:rPr>
              <w:fldChar w:fldCharType="begin"/>
            </w:r>
            <w:r w:rsidR="007D6148" w:rsidRPr="00127412">
              <w:rPr>
                <w:webHidden/>
              </w:rPr>
              <w:instrText xml:space="preserve"> PAGEREF _Toc441964396 \h </w:instrText>
            </w:r>
            <w:r w:rsidR="007D6148" w:rsidRPr="00127412">
              <w:rPr>
                <w:webHidden/>
              </w:rPr>
            </w:r>
            <w:r w:rsidR="007D6148" w:rsidRPr="00127412">
              <w:rPr>
                <w:webHidden/>
              </w:rPr>
              <w:fldChar w:fldCharType="separate"/>
            </w:r>
            <w:r w:rsidR="00692DA5">
              <w:rPr>
                <w:webHidden/>
              </w:rPr>
              <w:t>10</w:t>
            </w:r>
            <w:r w:rsidR="007D6148" w:rsidRPr="00127412">
              <w:rPr>
                <w:webHidden/>
              </w:rPr>
              <w:fldChar w:fldCharType="end"/>
            </w:r>
          </w:hyperlink>
        </w:p>
        <w:p w:rsidR="007D6148" w:rsidRPr="00127412" w:rsidRDefault="0033657A" w:rsidP="00127412">
          <w:pPr>
            <w:pStyle w:val="TOC1"/>
            <w:rPr>
              <w:rFonts w:eastAsiaTheme="minorEastAsia"/>
            </w:rPr>
          </w:pPr>
          <w:hyperlink w:anchor="_Toc441964397" w:history="1">
            <w:r w:rsidR="007D6148" w:rsidRPr="00127412">
              <w:rPr>
                <w:rStyle w:val="Hyperlink"/>
                <w:color w:val="auto"/>
              </w:rPr>
              <w:t>1.10 Significance of the Study</w:t>
            </w:r>
            <w:r w:rsidR="007D6148" w:rsidRPr="00127412">
              <w:rPr>
                <w:webHidden/>
              </w:rPr>
              <w:tab/>
            </w:r>
            <w:r w:rsidR="007D6148" w:rsidRPr="00127412">
              <w:rPr>
                <w:webHidden/>
              </w:rPr>
              <w:fldChar w:fldCharType="begin"/>
            </w:r>
            <w:r w:rsidR="007D6148" w:rsidRPr="00127412">
              <w:rPr>
                <w:webHidden/>
              </w:rPr>
              <w:instrText xml:space="preserve"> PAGEREF _Toc441964397 \h </w:instrText>
            </w:r>
            <w:r w:rsidR="007D6148" w:rsidRPr="00127412">
              <w:rPr>
                <w:webHidden/>
              </w:rPr>
            </w:r>
            <w:r w:rsidR="007D6148" w:rsidRPr="00127412">
              <w:rPr>
                <w:webHidden/>
              </w:rPr>
              <w:fldChar w:fldCharType="separate"/>
            </w:r>
            <w:r w:rsidR="00692DA5">
              <w:rPr>
                <w:webHidden/>
              </w:rPr>
              <w:t>10</w:t>
            </w:r>
            <w:r w:rsidR="007D6148" w:rsidRPr="00127412">
              <w:rPr>
                <w:webHidden/>
              </w:rPr>
              <w:fldChar w:fldCharType="end"/>
            </w:r>
          </w:hyperlink>
        </w:p>
        <w:p w:rsidR="007D6148" w:rsidRPr="00127412" w:rsidRDefault="0033657A" w:rsidP="00127412">
          <w:pPr>
            <w:pStyle w:val="TOC1"/>
            <w:rPr>
              <w:rFonts w:eastAsiaTheme="minorEastAsia"/>
            </w:rPr>
          </w:pPr>
          <w:hyperlink w:anchor="_Toc441964398" w:history="1">
            <w:r w:rsidR="007D6148" w:rsidRPr="00127412">
              <w:rPr>
                <w:rStyle w:val="Hyperlink"/>
                <w:color w:val="auto"/>
              </w:rPr>
              <w:t>1.11 Justification of the Study</w:t>
            </w:r>
            <w:r w:rsidR="007D6148" w:rsidRPr="00127412">
              <w:rPr>
                <w:webHidden/>
              </w:rPr>
              <w:tab/>
            </w:r>
            <w:r w:rsidR="007D6148" w:rsidRPr="00127412">
              <w:rPr>
                <w:webHidden/>
              </w:rPr>
              <w:fldChar w:fldCharType="begin"/>
            </w:r>
            <w:r w:rsidR="007D6148" w:rsidRPr="00127412">
              <w:rPr>
                <w:webHidden/>
              </w:rPr>
              <w:instrText xml:space="preserve"> PAGEREF _Toc441964398 \h </w:instrText>
            </w:r>
            <w:r w:rsidR="007D6148" w:rsidRPr="00127412">
              <w:rPr>
                <w:webHidden/>
              </w:rPr>
            </w:r>
            <w:r w:rsidR="007D6148" w:rsidRPr="00127412">
              <w:rPr>
                <w:webHidden/>
              </w:rPr>
              <w:fldChar w:fldCharType="separate"/>
            </w:r>
            <w:r w:rsidR="00692DA5">
              <w:rPr>
                <w:webHidden/>
              </w:rPr>
              <w:t>11</w:t>
            </w:r>
            <w:r w:rsidR="007D6148" w:rsidRPr="00127412">
              <w:rPr>
                <w:webHidden/>
              </w:rPr>
              <w:fldChar w:fldCharType="end"/>
            </w:r>
          </w:hyperlink>
        </w:p>
        <w:p w:rsidR="007D6148" w:rsidRPr="00127412" w:rsidRDefault="0033657A" w:rsidP="00127412">
          <w:pPr>
            <w:pStyle w:val="TOC1"/>
            <w:rPr>
              <w:rFonts w:eastAsiaTheme="minorEastAsia"/>
            </w:rPr>
          </w:pPr>
          <w:hyperlink w:anchor="_Toc441964399" w:history="1">
            <w:r w:rsidR="007D6148" w:rsidRPr="00127412">
              <w:rPr>
                <w:rStyle w:val="Hyperlink"/>
                <w:color w:val="auto"/>
              </w:rPr>
              <w:t>1.12 Operational Definitions of Terms and Concepts</w:t>
            </w:r>
            <w:r w:rsidR="007D6148" w:rsidRPr="00127412">
              <w:rPr>
                <w:webHidden/>
              </w:rPr>
              <w:tab/>
            </w:r>
            <w:r w:rsidR="007D6148" w:rsidRPr="00127412">
              <w:rPr>
                <w:webHidden/>
              </w:rPr>
              <w:fldChar w:fldCharType="begin"/>
            </w:r>
            <w:r w:rsidR="007D6148" w:rsidRPr="00127412">
              <w:rPr>
                <w:webHidden/>
              </w:rPr>
              <w:instrText xml:space="preserve"> PAGEREF _Toc441964399 \h </w:instrText>
            </w:r>
            <w:r w:rsidR="007D6148" w:rsidRPr="00127412">
              <w:rPr>
                <w:webHidden/>
              </w:rPr>
            </w:r>
            <w:r w:rsidR="007D6148" w:rsidRPr="00127412">
              <w:rPr>
                <w:webHidden/>
              </w:rPr>
              <w:fldChar w:fldCharType="separate"/>
            </w:r>
            <w:r w:rsidR="00692DA5">
              <w:rPr>
                <w:webHidden/>
              </w:rPr>
              <w:t>11</w:t>
            </w:r>
            <w:r w:rsidR="007D6148" w:rsidRPr="00127412">
              <w:rPr>
                <w:webHidden/>
              </w:rPr>
              <w:fldChar w:fldCharType="end"/>
            </w:r>
          </w:hyperlink>
        </w:p>
        <w:p w:rsidR="007D6148" w:rsidRPr="00127412" w:rsidRDefault="0033657A" w:rsidP="00127412">
          <w:pPr>
            <w:pStyle w:val="TOC1"/>
            <w:rPr>
              <w:rFonts w:eastAsiaTheme="minorEastAsia"/>
            </w:rPr>
          </w:pPr>
          <w:hyperlink w:anchor="_Toc441964400" w:history="1">
            <w:r w:rsidR="007D6148" w:rsidRPr="00127412">
              <w:rPr>
                <w:rStyle w:val="Hyperlink"/>
                <w:color w:val="auto"/>
              </w:rPr>
              <w:t>CHAPTER TWO</w:t>
            </w:r>
            <w:r w:rsidR="007D6148" w:rsidRPr="00127412">
              <w:rPr>
                <w:webHidden/>
              </w:rPr>
              <w:tab/>
            </w:r>
            <w:r w:rsidR="007D6148" w:rsidRPr="00127412">
              <w:rPr>
                <w:webHidden/>
              </w:rPr>
              <w:fldChar w:fldCharType="begin"/>
            </w:r>
            <w:r w:rsidR="007D6148" w:rsidRPr="00127412">
              <w:rPr>
                <w:webHidden/>
              </w:rPr>
              <w:instrText xml:space="preserve"> PAGEREF _Toc441964400 \h </w:instrText>
            </w:r>
            <w:r w:rsidR="007D6148" w:rsidRPr="00127412">
              <w:rPr>
                <w:webHidden/>
              </w:rPr>
            </w:r>
            <w:r w:rsidR="007D6148" w:rsidRPr="00127412">
              <w:rPr>
                <w:webHidden/>
              </w:rPr>
              <w:fldChar w:fldCharType="separate"/>
            </w:r>
            <w:r w:rsidR="00692DA5">
              <w:rPr>
                <w:webHidden/>
              </w:rPr>
              <w:t>13</w:t>
            </w:r>
            <w:r w:rsidR="007D6148" w:rsidRPr="00127412">
              <w:rPr>
                <w:webHidden/>
              </w:rPr>
              <w:fldChar w:fldCharType="end"/>
            </w:r>
          </w:hyperlink>
        </w:p>
        <w:p w:rsidR="007D6148" w:rsidRPr="00127412" w:rsidRDefault="0033657A" w:rsidP="00127412">
          <w:pPr>
            <w:pStyle w:val="TOC1"/>
            <w:rPr>
              <w:rFonts w:eastAsiaTheme="minorEastAsia"/>
            </w:rPr>
          </w:pPr>
          <w:hyperlink w:anchor="_Toc441964401" w:history="1">
            <w:r w:rsidR="007D6148" w:rsidRPr="00127412">
              <w:rPr>
                <w:rStyle w:val="Hyperlink"/>
                <w:color w:val="auto"/>
              </w:rPr>
              <w:t>LITERATURE REVIEW</w:t>
            </w:r>
            <w:r w:rsidR="007D6148" w:rsidRPr="00127412">
              <w:rPr>
                <w:webHidden/>
              </w:rPr>
              <w:tab/>
            </w:r>
            <w:r w:rsidR="007D6148" w:rsidRPr="00127412">
              <w:rPr>
                <w:webHidden/>
              </w:rPr>
              <w:fldChar w:fldCharType="begin"/>
            </w:r>
            <w:r w:rsidR="007D6148" w:rsidRPr="00127412">
              <w:rPr>
                <w:webHidden/>
              </w:rPr>
              <w:instrText xml:space="preserve"> PAGEREF _Toc441964401 \h </w:instrText>
            </w:r>
            <w:r w:rsidR="007D6148" w:rsidRPr="00127412">
              <w:rPr>
                <w:webHidden/>
              </w:rPr>
            </w:r>
            <w:r w:rsidR="007D6148" w:rsidRPr="00127412">
              <w:rPr>
                <w:webHidden/>
              </w:rPr>
              <w:fldChar w:fldCharType="separate"/>
            </w:r>
            <w:r w:rsidR="00692DA5">
              <w:rPr>
                <w:webHidden/>
              </w:rPr>
              <w:t>13</w:t>
            </w:r>
            <w:r w:rsidR="007D6148" w:rsidRPr="00127412">
              <w:rPr>
                <w:webHidden/>
              </w:rPr>
              <w:fldChar w:fldCharType="end"/>
            </w:r>
          </w:hyperlink>
        </w:p>
        <w:p w:rsidR="007D6148" w:rsidRPr="00127412" w:rsidRDefault="0033657A" w:rsidP="00127412">
          <w:pPr>
            <w:pStyle w:val="TOC1"/>
            <w:rPr>
              <w:rFonts w:eastAsiaTheme="minorEastAsia"/>
            </w:rPr>
          </w:pPr>
          <w:hyperlink w:anchor="_Toc441964402" w:history="1">
            <w:r w:rsidR="007D6148" w:rsidRPr="00127412">
              <w:rPr>
                <w:rStyle w:val="Hyperlink"/>
                <w:color w:val="auto"/>
              </w:rPr>
              <w:t>2.1 Introduction</w:t>
            </w:r>
            <w:r w:rsidR="007D6148" w:rsidRPr="00127412">
              <w:rPr>
                <w:webHidden/>
              </w:rPr>
              <w:tab/>
            </w:r>
            <w:r w:rsidR="007D6148" w:rsidRPr="00127412">
              <w:rPr>
                <w:webHidden/>
              </w:rPr>
              <w:fldChar w:fldCharType="begin"/>
            </w:r>
            <w:r w:rsidR="007D6148" w:rsidRPr="00127412">
              <w:rPr>
                <w:webHidden/>
              </w:rPr>
              <w:instrText xml:space="preserve"> PAGEREF _Toc441964402 \h </w:instrText>
            </w:r>
            <w:r w:rsidR="007D6148" w:rsidRPr="00127412">
              <w:rPr>
                <w:webHidden/>
              </w:rPr>
            </w:r>
            <w:r w:rsidR="007D6148" w:rsidRPr="00127412">
              <w:rPr>
                <w:webHidden/>
              </w:rPr>
              <w:fldChar w:fldCharType="separate"/>
            </w:r>
            <w:r w:rsidR="00692DA5">
              <w:rPr>
                <w:webHidden/>
              </w:rPr>
              <w:t>13</w:t>
            </w:r>
            <w:r w:rsidR="007D6148" w:rsidRPr="00127412">
              <w:rPr>
                <w:webHidden/>
              </w:rPr>
              <w:fldChar w:fldCharType="end"/>
            </w:r>
          </w:hyperlink>
        </w:p>
        <w:p w:rsidR="007D6148" w:rsidRPr="00127412" w:rsidRDefault="0033657A" w:rsidP="00127412">
          <w:pPr>
            <w:pStyle w:val="TOC1"/>
            <w:rPr>
              <w:rFonts w:eastAsiaTheme="minorEastAsia"/>
            </w:rPr>
          </w:pPr>
          <w:hyperlink w:anchor="_Toc441964403" w:history="1">
            <w:r w:rsidR="007D6148" w:rsidRPr="00127412">
              <w:rPr>
                <w:rStyle w:val="Hyperlink"/>
                <w:color w:val="auto"/>
              </w:rPr>
              <w:t>2.2 Theoretical Review</w:t>
            </w:r>
            <w:r w:rsidR="007D6148" w:rsidRPr="00127412">
              <w:rPr>
                <w:webHidden/>
              </w:rPr>
              <w:tab/>
            </w:r>
            <w:r w:rsidR="007D6148" w:rsidRPr="00127412">
              <w:rPr>
                <w:webHidden/>
              </w:rPr>
              <w:fldChar w:fldCharType="begin"/>
            </w:r>
            <w:r w:rsidR="007D6148" w:rsidRPr="00127412">
              <w:rPr>
                <w:webHidden/>
              </w:rPr>
              <w:instrText xml:space="preserve"> PAGEREF _Toc441964403 \h </w:instrText>
            </w:r>
            <w:r w:rsidR="007D6148" w:rsidRPr="00127412">
              <w:rPr>
                <w:webHidden/>
              </w:rPr>
            </w:r>
            <w:r w:rsidR="007D6148" w:rsidRPr="00127412">
              <w:rPr>
                <w:webHidden/>
              </w:rPr>
              <w:fldChar w:fldCharType="separate"/>
            </w:r>
            <w:r w:rsidR="00692DA5">
              <w:rPr>
                <w:webHidden/>
              </w:rPr>
              <w:t>13</w:t>
            </w:r>
            <w:r w:rsidR="007D6148" w:rsidRPr="00127412">
              <w:rPr>
                <w:webHidden/>
              </w:rPr>
              <w:fldChar w:fldCharType="end"/>
            </w:r>
          </w:hyperlink>
        </w:p>
        <w:p w:rsidR="007D6148" w:rsidRPr="00127412" w:rsidRDefault="0033657A" w:rsidP="00127412">
          <w:pPr>
            <w:pStyle w:val="TOC1"/>
            <w:rPr>
              <w:rFonts w:eastAsiaTheme="minorEastAsia"/>
            </w:rPr>
          </w:pPr>
          <w:hyperlink w:anchor="_Toc441964404" w:history="1">
            <w:r w:rsidR="007D6148" w:rsidRPr="00127412">
              <w:rPr>
                <w:rStyle w:val="Hyperlink"/>
                <w:color w:val="auto"/>
              </w:rPr>
              <w:t>2.3 Recruitment Methods and Teacher Retention</w:t>
            </w:r>
            <w:r w:rsidR="007D6148" w:rsidRPr="00127412">
              <w:rPr>
                <w:webHidden/>
              </w:rPr>
              <w:tab/>
            </w:r>
            <w:r w:rsidR="007D6148" w:rsidRPr="00127412">
              <w:rPr>
                <w:webHidden/>
              </w:rPr>
              <w:fldChar w:fldCharType="begin"/>
            </w:r>
            <w:r w:rsidR="007D6148" w:rsidRPr="00127412">
              <w:rPr>
                <w:webHidden/>
              </w:rPr>
              <w:instrText xml:space="preserve"> PAGEREF _Toc441964404 \h </w:instrText>
            </w:r>
            <w:r w:rsidR="007D6148" w:rsidRPr="00127412">
              <w:rPr>
                <w:webHidden/>
              </w:rPr>
            </w:r>
            <w:r w:rsidR="007D6148" w:rsidRPr="00127412">
              <w:rPr>
                <w:webHidden/>
              </w:rPr>
              <w:fldChar w:fldCharType="separate"/>
            </w:r>
            <w:r w:rsidR="00692DA5">
              <w:rPr>
                <w:webHidden/>
              </w:rPr>
              <w:t>14</w:t>
            </w:r>
            <w:r w:rsidR="007D6148" w:rsidRPr="00127412">
              <w:rPr>
                <w:webHidden/>
              </w:rPr>
              <w:fldChar w:fldCharType="end"/>
            </w:r>
          </w:hyperlink>
        </w:p>
        <w:p w:rsidR="007D6148" w:rsidRPr="00127412" w:rsidRDefault="0033657A" w:rsidP="00127412">
          <w:pPr>
            <w:pStyle w:val="TOC1"/>
            <w:rPr>
              <w:rFonts w:eastAsiaTheme="minorEastAsia"/>
            </w:rPr>
          </w:pPr>
          <w:hyperlink w:anchor="_Toc441964405" w:history="1">
            <w:r w:rsidR="007D6148" w:rsidRPr="00127412">
              <w:rPr>
                <w:rStyle w:val="Hyperlink"/>
                <w:color w:val="auto"/>
              </w:rPr>
              <w:t>2.3 The concept of Teacher Retention</w:t>
            </w:r>
            <w:r w:rsidR="007D6148" w:rsidRPr="00127412">
              <w:rPr>
                <w:webHidden/>
              </w:rPr>
              <w:tab/>
            </w:r>
            <w:r w:rsidR="007D6148" w:rsidRPr="00127412">
              <w:rPr>
                <w:webHidden/>
              </w:rPr>
              <w:fldChar w:fldCharType="begin"/>
            </w:r>
            <w:r w:rsidR="007D6148" w:rsidRPr="00127412">
              <w:rPr>
                <w:webHidden/>
              </w:rPr>
              <w:instrText xml:space="preserve"> PAGEREF _Toc441964405 \h </w:instrText>
            </w:r>
            <w:r w:rsidR="007D6148" w:rsidRPr="00127412">
              <w:rPr>
                <w:webHidden/>
              </w:rPr>
            </w:r>
            <w:r w:rsidR="007D6148" w:rsidRPr="00127412">
              <w:rPr>
                <w:webHidden/>
              </w:rPr>
              <w:fldChar w:fldCharType="separate"/>
            </w:r>
            <w:r w:rsidR="00692DA5">
              <w:rPr>
                <w:webHidden/>
              </w:rPr>
              <w:t>14</w:t>
            </w:r>
            <w:r w:rsidR="007D6148" w:rsidRPr="00127412">
              <w:rPr>
                <w:webHidden/>
              </w:rPr>
              <w:fldChar w:fldCharType="end"/>
            </w:r>
          </w:hyperlink>
        </w:p>
        <w:p w:rsidR="007D6148" w:rsidRPr="00127412" w:rsidRDefault="0033657A" w:rsidP="00127412">
          <w:pPr>
            <w:pStyle w:val="TOC1"/>
            <w:rPr>
              <w:rFonts w:eastAsiaTheme="minorEastAsia"/>
            </w:rPr>
          </w:pPr>
          <w:hyperlink w:anchor="_Toc441964406" w:history="1">
            <w:r w:rsidR="007D6148" w:rsidRPr="00127412">
              <w:rPr>
                <w:rStyle w:val="Hyperlink"/>
                <w:color w:val="auto"/>
              </w:rPr>
              <w:t>2.4.1 External sourcing and Teacher Retention</w:t>
            </w:r>
            <w:r w:rsidR="007D6148" w:rsidRPr="00127412">
              <w:rPr>
                <w:webHidden/>
              </w:rPr>
              <w:tab/>
            </w:r>
            <w:r w:rsidR="007D6148" w:rsidRPr="00127412">
              <w:rPr>
                <w:webHidden/>
              </w:rPr>
              <w:fldChar w:fldCharType="begin"/>
            </w:r>
            <w:r w:rsidR="007D6148" w:rsidRPr="00127412">
              <w:rPr>
                <w:webHidden/>
              </w:rPr>
              <w:instrText xml:space="preserve"> PAGEREF _Toc441964406 \h </w:instrText>
            </w:r>
            <w:r w:rsidR="007D6148" w:rsidRPr="00127412">
              <w:rPr>
                <w:webHidden/>
              </w:rPr>
            </w:r>
            <w:r w:rsidR="007D6148" w:rsidRPr="00127412">
              <w:rPr>
                <w:webHidden/>
              </w:rPr>
              <w:fldChar w:fldCharType="separate"/>
            </w:r>
            <w:r w:rsidR="00692DA5">
              <w:rPr>
                <w:webHidden/>
              </w:rPr>
              <w:t>16</w:t>
            </w:r>
            <w:r w:rsidR="007D6148" w:rsidRPr="00127412">
              <w:rPr>
                <w:webHidden/>
              </w:rPr>
              <w:fldChar w:fldCharType="end"/>
            </w:r>
          </w:hyperlink>
        </w:p>
        <w:p w:rsidR="007D6148" w:rsidRPr="00127412" w:rsidRDefault="0033657A" w:rsidP="00127412">
          <w:pPr>
            <w:pStyle w:val="TOC1"/>
            <w:rPr>
              <w:rFonts w:eastAsiaTheme="minorEastAsia"/>
            </w:rPr>
          </w:pPr>
          <w:hyperlink w:anchor="_Toc441964407" w:history="1">
            <w:r w:rsidR="007D6148" w:rsidRPr="00127412">
              <w:rPr>
                <w:rStyle w:val="Hyperlink"/>
                <w:color w:val="auto"/>
              </w:rPr>
              <w:t>2.4.2 Internal sourcing and Employee Retention</w:t>
            </w:r>
            <w:r w:rsidR="007D6148" w:rsidRPr="00127412">
              <w:rPr>
                <w:webHidden/>
              </w:rPr>
              <w:tab/>
            </w:r>
            <w:r w:rsidR="007D6148" w:rsidRPr="00127412">
              <w:rPr>
                <w:webHidden/>
              </w:rPr>
              <w:fldChar w:fldCharType="begin"/>
            </w:r>
            <w:r w:rsidR="007D6148" w:rsidRPr="00127412">
              <w:rPr>
                <w:webHidden/>
              </w:rPr>
              <w:instrText xml:space="preserve"> PAGEREF _Toc441964407 \h </w:instrText>
            </w:r>
            <w:r w:rsidR="007D6148" w:rsidRPr="00127412">
              <w:rPr>
                <w:webHidden/>
              </w:rPr>
            </w:r>
            <w:r w:rsidR="007D6148" w:rsidRPr="00127412">
              <w:rPr>
                <w:webHidden/>
              </w:rPr>
              <w:fldChar w:fldCharType="separate"/>
            </w:r>
            <w:r w:rsidR="00692DA5">
              <w:rPr>
                <w:webHidden/>
              </w:rPr>
              <w:t>17</w:t>
            </w:r>
            <w:r w:rsidR="007D6148" w:rsidRPr="00127412">
              <w:rPr>
                <w:webHidden/>
              </w:rPr>
              <w:fldChar w:fldCharType="end"/>
            </w:r>
          </w:hyperlink>
        </w:p>
        <w:p w:rsidR="007D6148" w:rsidRPr="00127412" w:rsidRDefault="0033657A" w:rsidP="00127412">
          <w:pPr>
            <w:pStyle w:val="TOC1"/>
            <w:rPr>
              <w:rFonts w:eastAsiaTheme="minorEastAsia"/>
            </w:rPr>
          </w:pPr>
          <w:hyperlink w:anchor="_Toc441964408" w:history="1">
            <w:r w:rsidR="007D6148" w:rsidRPr="00127412">
              <w:rPr>
                <w:rStyle w:val="Hyperlink"/>
                <w:color w:val="auto"/>
              </w:rPr>
              <w:t>2.4.3 Head hunting and Teacher Retention</w:t>
            </w:r>
            <w:r w:rsidR="007D6148" w:rsidRPr="00127412">
              <w:rPr>
                <w:webHidden/>
              </w:rPr>
              <w:tab/>
            </w:r>
            <w:r w:rsidR="007D6148" w:rsidRPr="00127412">
              <w:rPr>
                <w:webHidden/>
              </w:rPr>
              <w:fldChar w:fldCharType="begin"/>
            </w:r>
            <w:r w:rsidR="007D6148" w:rsidRPr="00127412">
              <w:rPr>
                <w:webHidden/>
              </w:rPr>
              <w:instrText xml:space="preserve"> PAGEREF _Toc441964408 \h </w:instrText>
            </w:r>
            <w:r w:rsidR="007D6148" w:rsidRPr="00127412">
              <w:rPr>
                <w:webHidden/>
              </w:rPr>
            </w:r>
            <w:r w:rsidR="007D6148" w:rsidRPr="00127412">
              <w:rPr>
                <w:webHidden/>
              </w:rPr>
              <w:fldChar w:fldCharType="separate"/>
            </w:r>
            <w:r w:rsidR="00692DA5">
              <w:rPr>
                <w:webHidden/>
              </w:rPr>
              <w:t>19</w:t>
            </w:r>
            <w:r w:rsidR="007D6148" w:rsidRPr="00127412">
              <w:rPr>
                <w:webHidden/>
              </w:rPr>
              <w:fldChar w:fldCharType="end"/>
            </w:r>
          </w:hyperlink>
        </w:p>
        <w:p w:rsidR="007D6148" w:rsidRPr="00127412" w:rsidRDefault="0033657A" w:rsidP="00127412">
          <w:pPr>
            <w:pStyle w:val="TOC1"/>
            <w:rPr>
              <w:rFonts w:eastAsiaTheme="minorEastAsia"/>
            </w:rPr>
          </w:pPr>
          <w:hyperlink w:anchor="_Toc441964409" w:history="1">
            <w:r w:rsidR="007D6148" w:rsidRPr="00127412">
              <w:rPr>
                <w:rStyle w:val="Hyperlink"/>
                <w:color w:val="auto"/>
              </w:rPr>
              <w:t>2.5 Summary of Literature Review</w:t>
            </w:r>
            <w:r w:rsidR="007D6148" w:rsidRPr="00127412">
              <w:rPr>
                <w:webHidden/>
              </w:rPr>
              <w:tab/>
            </w:r>
            <w:r w:rsidR="007D6148" w:rsidRPr="00127412">
              <w:rPr>
                <w:webHidden/>
              </w:rPr>
              <w:fldChar w:fldCharType="begin"/>
            </w:r>
            <w:r w:rsidR="007D6148" w:rsidRPr="00127412">
              <w:rPr>
                <w:webHidden/>
              </w:rPr>
              <w:instrText xml:space="preserve"> PAGEREF _Toc441964409 \h </w:instrText>
            </w:r>
            <w:r w:rsidR="007D6148" w:rsidRPr="00127412">
              <w:rPr>
                <w:webHidden/>
              </w:rPr>
            </w:r>
            <w:r w:rsidR="007D6148" w:rsidRPr="00127412">
              <w:rPr>
                <w:webHidden/>
              </w:rPr>
              <w:fldChar w:fldCharType="separate"/>
            </w:r>
            <w:r w:rsidR="00692DA5">
              <w:rPr>
                <w:webHidden/>
              </w:rPr>
              <w:t>21</w:t>
            </w:r>
            <w:r w:rsidR="007D6148" w:rsidRPr="00127412">
              <w:rPr>
                <w:webHidden/>
              </w:rPr>
              <w:fldChar w:fldCharType="end"/>
            </w:r>
          </w:hyperlink>
        </w:p>
        <w:p w:rsidR="002F2D0A" w:rsidRDefault="002F2D0A">
          <w:pPr>
            <w:rPr>
              <w:rStyle w:val="Hyperlink"/>
              <w:rFonts w:ascii="Times New Roman" w:hAnsi="Times New Roman" w:cs="Times New Roman"/>
              <w:noProof/>
              <w:color w:val="auto"/>
              <w:sz w:val="24"/>
              <w:szCs w:val="24"/>
            </w:rPr>
          </w:pPr>
          <w:r>
            <w:rPr>
              <w:rStyle w:val="Hyperlink"/>
              <w:noProof/>
              <w:color w:val="auto"/>
            </w:rPr>
            <w:br w:type="page"/>
          </w:r>
        </w:p>
        <w:p w:rsidR="007D6148" w:rsidRPr="00127412" w:rsidRDefault="0033657A" w:rsidP="00127412">
          <w:pPr>
            <w:pStyle w:val="TOC1"/>
            <w:rPr>
              <w:rFonts w:eastAsiaTheme="minorEastAsia"/>
            </w:rPr>
          </w:pPr>
          <w:hyperlink w:anchor="_Toc441964410" w:history="1">
            <w:r w:rsidR="007D6148" w:rsidRPr="00127412">
              <w:rPr>
                <w:rStyle w:val="Hyperlink"/>
                <w:color w:val="auto"/>
              </w:rPr>
              <w:t>CHAPTER THREE</w:t>
            </w:r>
            <w:r w:rsidR="007D6148" w:rsidRPr="00127412">
              <w:rPr>
                <w:webHidden/>
              </w:rPr>
              <w:tab/>
            </w:r>
            <w:r w:rsidR="007D6148" w:rsidRPr="00127412">
              <w:rPr>
                <w:webHidden/>
              </w:rPr>
              <w:fldChar w:fldCharType="begin"/>
            </w:r>
            <w:r w:rsidR="007D6148" w:rsidRPr="00127412">
              <w:rPr>
                <w:webHidden/>
              </w:rPr>
              <w:instrText xml:space="preserve"> PAGEREF _Toc441964410 \h </w:instrText>
            </w:r>
            <w:r w:rsidR="007D6148" w:rsidRPr="00127412">
              <w:rPr>
                <w:webHidden/>
              </w:rPr>
            </w:r>
            <w:r w:rsidR="007D6148" w:rsidRPr="00127412">
              <w:rPr>
                <w:webHidden/>
              </w:rPr>
              <w:fldChar w:fldCharType="separate"/>
            </w:r>
            <w:r w:rsidR="00692DA5">
              <w:rPr>
                <w:webHidden/>
              </w:rPr>
              <w:t>22</w:t>
            </w:r>
            <w:r w:rsidR="007D6148" w:rsidRPr="00127412">
              <w:rPr>
                <w:webHidden/>
              </w:rPr>
              <w:fldChar w:fldCharType="end"/>
            </w:r>
          </w:hyperlink>
        </w:p>
        <w:p w:rsidR="007D6148" w:rsidRPr="00127412" w:rsidRDefault="0033657A" w:rsidP="00127412">
          <w:pPr>
            <w:pStyle w:val="TOC1"/>
            <w:rPr>
              <w:rFonts w:eastAsiaTheme="minorEastAsia"/>
            </w:rPr>
          </w:pPr>
          <w:hyperlink w:anchor="_Toc441964411" w:history="1">
            <w:r w:rsidR="007D6148" w:rsidRPr="00127412">
              <w:rPr>
                <w:rStyle w:val="Hyperlink"/>
                <w:color w:val="auto"/>
              </w:rPr>
              <w:t>METHODOLOGY</w:t>
            </w:r>
            <w:r w:rsidR="007D6148" w:rsidRPr="00127412">
              <w:rPr>
                <w:webHidden/>
              </w:rPr>
              <w:tab/>
            </w:r>
            <w:r w:rsidR="007D6148" w:rsidRPr="00127412">
              <w:rPr>
                <w:webHidden/>
              </w:rPr>
              <w:fldChar w:fldCharType="begin"/>
            </w:r>
            <w:r w:rsidR="007D6148" w:rsidRPr="00127412">
              <w:rPr>
                <w:webHidden/>
              </w:rPr>
              <w:instrText xml:space="preserve"> PAGEREF _Toc441964411 \h </w:instrText>
            </w:r>
            <w:r w:rsidR="007D6148" w:rsidRPr="00127412">
              <w:rPr>
                <w:webHidden/>
              </w:rPr>
            </w:r>
            <w:r w:rsidR="007D6148" w:rsidRPr="00127412">
              <w:rPr>
                <w:webHidden/>
              </w:rPr>
              <w:fldChar w:fldCharType="separate"/>
            </w:r>
            <w:r w:rsidR="00692DA5">
              <w:rPr>
                <w:webHidden/>
              </w:rPr>
              <w:t>22</w:t>
            </w:r>
            <w:r w:rsidR="007D6148" w:rsidRPr="00127412">
              <w:rPr>
                <w:webHidden/>
              </w:rPr>
              <w:fldChar w:fldCharType="end"/>
            </w:r>
          </w:hyperlink>
        </w:p>
        <w:p w:rsidR="007D6148" w:rsidRPr="00127412" w:rsidRDefault="0033657A" w:rsidP="00127412">
          <w:pPr>
            <w:pStyle w:val="TOC1"/>
            <w:rPr>
              <w:rFonts w:eastAsiaTheme="minorEastAsia"/>
            </w:rPr>
          </w:pPr>
          <w:hyperlink w:anchor="_Toc441964412" w:history="1">
            <w:r w:rsidR="007D6148" w:rsidRPr="00127412">
              <w:rPr>
                <w:rStyle w:val="Hyperlink"/>
                <w:color w:val="auto"/>
              </w:rPr>
              <w:t>3.1 Introduction</w:t>
            </w:r>
            <w:r w:rsidR="007D6148" w:rsidRPr="00127412">
              <w:rPr>
                <w:webHidden/>
              </w:rPr>
              <w:tab/>
            </w:r>
            <w:r w:rsidR="007D6148" w:rsidRPr="00127412">
              <w:rPr>
                <w:webHidden/>
              </w:rPr>
              <w:fldChar w:fldCharType="begin"/>
            </w:r>
            <w:r w:rsidR="007D6148" w:rsidRPr="00127412">
              <w:rPr>
                <w:webHidden/>
              </w:rPr>
              <w:instrText xml:space="preserve"> PAGEREF _Toc441964412 \h </w:instrText>
            </w:r>
            <w:r w:rsidR="007D6148" w:rsidRPr="00127412">
              <w:rPr>
                <w:webHidden/>
              </w:rPr>
            </w:r>
            <w:r w:rsidR="007D6148" w:rsidRPr="00127412">
              <w:rPr>
                <w:webHidden/>
              </w:rPr>
              <w:fldChar w:fldCharType="separate"/>
            </w:r>
            <w:r w:rsidR="00692DA5">
              <w:rPr>
                <w:webHidden/>
              </w:rPr>
              <w:t>22</w:t>
            </w:r>
            <w:r w:rsidR="007D6148" w:rsidRPr="00127412">
              <w:rPr>
                <w:webHidden/>
              </w:rPr>
              <w:fldChar w:fldCharType="end"/>
            </w:r>
          </w:hyperlink>
        </w:p>
        <w:p w:rsidR="007D6148" w:rsidRPr="00127412" w:rsidRDefault="0033657A" w:rsidP="00127412">
          <w:pPr>
            <w:pStyle w:val="TOC1"/>
            <w:rPr>
              <w:rFonts w:eastAsiaTheme="minorEastAsia"/>
            </w:rPr>
          </w:pPr>
          <w:hyperlink w:anchor="_Toc441964413" w:history="1">
            <w:r w:rsidR="007D6148" w:rsidRPr="00127412">
              <w:rPr>
                <w:rStyle w:val="Hyperlink"/>
                <w:color w:val="auto"/>
              </w:rPr>
              <w:t>3.2 Research Design</w:t>
            </w:r>
            <w:r w:rsidR="007D6148" w:rsidRPr="00127412">
              <w:rPr>
                <w:webHidden/>
              </w:rPr>
              <w:tab/>
            </w:r>
            <w:r w:rsidR="007D6148" w:rsidRPr="00127412">
              <w:rPr>
                <w:webHidden/>
              </w:rPr>
              <w:fldChar w:fldCharType="begin"/>
            </w:r>
            <w:r w:rsidR="007D6148" w:rsidRPr="00127412">
              <w:rPr>
                <w:webHidden/>
              </w:rPr>
              <w:instrText xml:space="preserve"> PAGEREF _Toc441964413 \h </w:instrText>
            </w:r>
            <w:r w:rsidR="007D6148" w:rsidRPr="00127412">
              <w:rPr>
                <w:webHidden/>
              </w:rPr>
            </w:r>
            <w:r w:rsidR="007D6148" w:rsidRPr="00127412">
              <w:rPr>
                <w:webHidden/>
              </w:rPr>
              <w:fldChar w:fldCharType="separate"/>
            </w:r>
            <w:r w:rsidR="00692DA5">
              <w:rPr>
                <w:webHidden/>
              </w:rPr>
              <w:t>22</w:t>
            </w:r>
            <w:r w:rsidR="007D6148" w:rsidRPr="00127412">
              <w:rPr>
                <w:webHidden/>
              </w:rPr>
              <w:fldChar w:fldCharType="end"/>
            </w:r>
          </w:hyperlink>
        </w:p>
        <w:p w:rsidR="007D6148" w:rsidRPr="00127412" w:rsidRDefault="0033657A" w:rsidP="00127412">
          <w:pPr>
            <w:pStyle w:val="TOC1"/>
            <w:rPr>
              <w:rFonts w:eastAsiaTheme="minorEastAsia"/>
            </w:rPr>
          </w:pPr>
          <w:hyperlink w:anchor="_Toc441964414" w:history="1">
            <w:r w:rsidR="007D6148" w:rsidRPr="00127412">
              <w:rPr>
                <w:rStyle w:val="Hyperlink"/>
                <w:color w:val="auto"/>
              </w:rPr>
              <w:t>3.3 Population of the Study</w:t>
            </w:r>
            <w:r w:rsidR="007D6148" w:rsidRPr="00127412">
              <w:rPr>
                <w:webHidden/>
              </w:rPr>
              <w:tab/>
            </w:r>
            <w:r w:rsidR="007D6148" w:rsidRPr="00127412">
              <w:rPr>
                <w:webHidden/>
              </w:rPr>
              <w:fldChar w:fldCharType="begin"/>
            </w:r>
            <w:r w:rsidR="007D6148" w:rsidRPr="00127412">
              <w:rPr>
                <w:webHidden/>
              </w:rPr>
              <w:instrText xml:space="preserve"> PAGEREF _Toc441964414 \h </w:instrText>
            </w:r>
            <w:r w:rsidR="007D6148" w:rsidRPr="00127412">
              <w:rPr>
                <w:webHidden/>
              </w:rPr>
            </w:r>
            <w:r w:rsidR="007D6148" w:rsidRPr="00127412">
              <w:rPr>
                <w:webHidden/>
              </w:rPr>
              <w:fldChar w:fldCharType="separate"/>
            </w:r>
            <w:r w:rsidR="00692DA5">
              <w:rPr>
                <w:webHidden/>
              </w:rPr>
              <w:t>22</w:t>
            </w:r>
            <w:r w:rsidR="007D6148" w:rsidRPr="00127412">
              <w:rPr>
                <w:webHidden/>
              </w:rPr>
              <w:fldChar w:fldCharType="end"/>
            </w:r>
          </w:hyperlink>
        </w:p>
        <w:p w:rsidR="007D6148" w:rsidRPr="00127412" w:rsidRDefault="0033657A" w:rsidP="00127412">
          <w:pPr>
            <w:pStyle w:val="TOC1"/>
            <w:rPr>
              <w:rFonts w:eastAsiaTheme="minorEastAsia"/>
            </w:rPr>
          </w:pPr>
          <w:hyperlink w:anchor="_Toc441964415" w:history="1">
            <w:r w:rsidR="007D6148" w:rsidRPr="00127412">
              <w:rPr>
                <w:rStyle w:val="Hyperlink"/>
                <w:color w:val="auto"/>
              </w:rPr>
              <w:t>3.4 Sample Determination and Selection</w:t>
            </w:r>
            <w:r w:rsidR="007D6148" w:rsidRPr="00127412">
              <w:rPr>
                <w:webHidden/>
              </w:rPr>
              <w:tab/>
            </w:r>
            <w:r w:rsidR="007D6148" w:rsidRPr="00127412">
              <w:rPr>
                <w:webHidden/>
              </w:rPr>
              <w:fldChar w:fldCharType="begin"/>
            </w:r>
            <w:r w:rsidR="007D6148" w:rsidRPr="00127412">
              <w:rPr>
                <w:webHidden/>
              </w:rPr>
              <w:instrText xml:space="preserve"> PAGEREF _Toc441964415 \h </w:instrText>
            </w:r>
            <w:r w:rsidR="007D6148" w:rsidRPr="00127412">
              <w:rPr>
                <w:webHidden/>
              </w:rPr>
            </w:r>
            <w:r w:rsidR="007D6148" w:rsidRPr="00127412">
              <w:rPr>
                <w:webHidden/>
              </w:rPr>
              <w:fldChar w:fldCharType="separate"/>
            </w:r>
            <w:r w:rsidR="00692DA5">
              <w:rPr>
                <w:webHidden/>
              </w:rPr>
              <w:t>23</w:t>
            </w:r>
            <w:r w:rsidR="007D6148" w:rsidRPr="00127412">
              <w:rPr>
                <w:webHidden/>
              </w:rPr>
              <w:fldChar w:fldCharType="end"/>
            </w:r>
          </w:hyperlink>
        </w:p>
        <w:p w:rsidR="007D6148" w:rsidRPr="00127412" w:rsidRDefault="0033657A" w:rsidP="00127412">
          <w:pPr>
            <w:pStyle w:val="TOC1"/>
            <w:rPr>
              <w:rFonts w:eastAsiaTheme="minorEastAsia"/>
            </w:rPr>
          </w:pPr>
          <w:hyperlink w:anchor="_Toc441964418" w:history="1">
            <w:r w:rsidR="007D6148" w:rsidRPr="00127412">
              <w:rPr>
                <w:rStyle w:val="Hyperlink"/>
                <w:color w:val="auto"/>
              </w:rPr>
              <w:t>3.5 Sampling Techniques</w:t>
            </w:r>
            <w:r w:rsidR="007D6148" w:rsidRPr="00127412">
              <w:rPr>
                <w:webHidden/>
              </w:rPr>
              <w:tab/>
            </w:r>
            <w:r w:rsidR="007D6148" w:rsidRPr="00127412">
              <w:rPr>
                <w:webHidden/>
              </w:rPr>
              <w:fldChar w:fldCharType="begin"/>
            </w:r>
            <w:r w:rsidR="007D6148" w:rsidRPr="00127412">
              <w:rPr>
                <w:webHidden/>
              </w:rPr>
              <w:instrText xml:space="preserve"> PAGEREF _Toc441964418 \h </w:instrText>
            </w:r>
            <w:r w:rsidR="007D6148" w:rsidRPr="00127412">
              <w:rPr>
                <w:webHidden/>
              </w:rPr>
            </w:r>
            <w:r w:rsidR="007D6148" w:rsidRPr="00127412">
              <w:rPr>
                <w:webHidden/>
              </w:rPr>
              <w:fldChar w:fldCharType="separate"/>
            </w:r>
            <w:r w:rsidR="00692DA5">
              <w:rPr>
                <w:webHidden/>
              </w:rPr>
              <w:t>24</w:t>
            </w:r>
            <w:r w:rsidR="007D6148" w:rsidRPr="00127412">
              <w:rPr>
                <w:webHidden/>
              </w:rPr>
              <w:fldChar w:fldCharType="end"/>
            </w:r>
          </w:hyperlink>
        </w:p>
        <w:p w:rsidR="007D6148" w:rsidRPr="00127412" w:rsidRDefault="0033657A" w:rsidP="00127412">
          <w:pPr>
            <w:pStyle w:val="TOC1"/>
            <w:rPr>
              <w:rFonts w:eastAsiaTheme="minorEastAsia"/>
            </w:rPr>
          </w:pPr>
          <w:hyperlink w:anchor="_Toc441964419" w:history="1">
            <w:r w:rsidR="007D6148" w:rsidRPr="00127412">
              <w:rPr>
                <w:rStyle w:val="Hyperlink"/>
                <w:color w:val="auto"/>
              </w:rPr>
              <w:t>3.5.1 Simple Random Sampling</w:t>
            </w:r>
            <w:r w:rsidR="007D6148" w:rsidRPr="00127412">
              <w:rPr>
                <w:webHidden/>
              </w:rPr>
              <w:tab/>
            </w:r>
            <w:r w:rsidR="007D6148" w:rsidRPr="00127412">
              <w:rPr>
                <w:webHidden/>
              </w:rPr>
              <w:fldChar w:fldCharType="begin"/>
            </w:r>
            <w:r w:rsidR="007D6148" w:rsidRPr="00127412">
              <w:rPr>
                <w:webHidden/>
              </w:rPr>
              <w:instrText xml:space="preserve"> PAGEREF _Toc441964419 \h </w:instrText>
            </w:r>
            <w:r w:rsidR="007D6148" w:rsidRPr="00127412">
              <w:rPr>
                <w:webHidden/>
              </w:rPr>
            </w:r>
            <w:r w:rsidR="007D6148" w:rsidRPr="00127412">
              <w:rPr>
                <w:webHidden/>
              </w:rPr>
              <w:fldChar w:fldCharType="separate"/>
            </w:r>
            <w:r w:rsidR="00692DA5">
              <w:rPr>
                <w:webHidden/>
              </w:rPr>
              <w:t>24</w:t>
            </w:r>
            <w:r w:rsidR="007D6148" w:rsidRPr="00127412">
              <w:rPr>
                <w:webHidden/>
              </w:rPr>
              <w:fldChar w:fldCharType="end"/>
            </w:r>
          </w:hyperlink>
        </w:p>
        <w:p w:rsidR="007D6148" w:rsidRPr="00127412" w:rsidRDefault="0033657A" w:rsidP="00127412">
          <w:pPr>
            <w:pStyle w:val="TOC1"/>
            <w:rPr>
              <w:rFonts w:eastAsiaTheme="minorEastAsia"/>
            </w:rPr>
          </w:pPr>
          <w:hyperlink w:anchor="_Toc441964420" w:history="1">
            <w:r w:rsidR="007D6148" w:rsidRPr="00127412">
              <w:rPr>
                <w:rStyle w:val="Hyperlink"/>
                <w:color w:val="auto"/>
              </w:rPr>
              <w:t>3.5.2 Purposive Sampling</w:t>
            </w:r>
            <w:r w:rsidR="007D6148" w:rsidRPr="00127412">
              <w:rPr>
                <w:webHidden/>
              </w:rPr>
              <w:tab/>
            </w:r>
            <w:r w:rsidR="007D6148" w:rsidRPr="00127412">
              <w:rPr>
                <w:webHidden/>
              </w:rPr>
              <w:fldChar w:fldCharType="begin"/>
            </w:r>
            <w:r w:rsidR="007D6148" w:rsidRPr="00127412">
              <w:rPr>
                <w:webHidden/>
              </w:rPr>
              <w:instrText xml:space="preserve"> PAGEREF _Toc441964420 \h </w:instrText>
            </w:r>
            <w:r w:rsidR="007D6148" w:rsidRPr="00127412">
              <w:rPr>
                <w:webHidden/>
              </w:rPr>
            </w:r>
            <w:r w:rsidR="007D6148" w:rsidRPr="00127412">
              <w:rPr>
                <w:webHidden/>
              </w:rPr>
              <w:fldChar w:fldCharType="separate"/>
            </w:r>
            <w:r w:rsidR="00692DA5">
              <w:rPr>
                <w:webHidden/>
              </w:rPr>
              <w:t>24</w:t>
            </w:r>
            <w:r w:rsidR="007D6148" w:rsidRPr="00127412">
              <w:rPr>
                <w:webHidden/>
              </w:rPr>
              <w:fldChar w:fldCharType="end"/>
            </w:r>
          </w:hyperlink>
        </w:p>
        <w:p w:rsidR="007D6148" w:rsidRPr="00127412" w:rsidRDefault="0033657A" w:rsidP="00127412">
          <w:pPr>
            <w:pStyle w:val="TOC1"/>
            <w:rPr>
              <w:rFonts w:eastAsiaTheme="minorEastAsia"/>
            </w:rPr>
          </w:pPr>
          <w:hyperlink w:anchor="_Toc441964422" w:history="1">
            <w:r w:rsidR="007D6148" w:rsidRPr="00127412">
              <w:rPr>
                <w:rStyle w:val="Hyperlink"/>
                <w:color w:val="auto"/>
              </w:rPr>
              <w:t>3.6 Data Collection Methods</w:t>
            </w:r>
            <w:r w:rsidR="007D6148" w:rsidRPr="00127412">
              <w:rPr>
                <w:webHidden/>
              </w:rPr>
              <w:tab/>
            </w:r>
            <w:r w:rsidR="007D6148" w:rsidRPr="00127412">
              <w:rPr>
                <w:webHidden/>
              </w:rPr>
              <w:fldChar w:fldCharType="begin"/>
            </w:r>
            <w:r w:rsidR="007D6148" w:rsidRPr="00127412">
              <w:rPr>
                <w:webHidden/>
              </w:rPr>
              <w:instrText xml:space="preserve"> PAGEREF _Toc441964422 \h </w:instrText>
            </w:r>
            <w:r w:rsidR="007D6148" w:rsidRPr="00127412">
              <w:rPr>
                <w:webHidden/>
              </w:rPr>
            </w:r>
            <w:r w:rsidR="007D6148" w:rsidRPr="00127412">
              <w:rPr>
                <w:webHidden/>
              </w:rPr>
              <w:fldChar w:fldCharType="separate"/>
            </w:r>
            <w:r w:rsidR="00692DA5">
              <w:rPr>
                <w:webHidden/>
              </w:rPr>
              <w:t>24</w:t>
            </w:r>
            <w:r w:rsidR="007D6148" w:rsidRPr="00127412">
              <w:rPr>
                <w:webHidden/>
              </w:rPr>
              <w:fldChar w:fldCharType="end"/>
            </w:r>
          </w:hyperlink>
        </w:p>
        <w:p w:rsidR="007D6148" w:rsidRPr="00127412" w:rsidRDefault="0033657A" w:rsidP="00127412">
          <w:pPr>
            <w:pStyle w:val="TOC1"/>
            <w:rPr>
              <w:rFonts w:eastAsiaTheme="minorEastAsia"/>
            </w:rPr>
          </w:pPr>
          <w:hyperlink w:anchor="_Toc441964423" w:history="1">
            <w:r w:rsidR="007D6148" w:rsidRPr="00127412">
              <w:rPr>
                <w:rStyle w:val="Hyperlink"/>
                <w:color w:val="auto"/>
              </w:rPr>
              <w:t>3.6.1 Questionnaire Survey</w:t>
            </w:r>
            <w:r w:rsidR="007D6148" w:rsidRPr="00127412">
              <w:rPr>
                <w:webHidden/>
              </w:rPr>
              <w:tab/>
            </w:r>
            <w:r w:rsidR="007D6148" w:rsidRPr="00127412">
              <w:rPr>
                <w:webHidden/>
              </w:rPr>
              <w:fldChar w:fldCharType="begin"/>
            </w:r>
            <w:r w:rsidR="007D6148" w:rsidRPr="00127412">
              <w:rPr>
                <w:webHidden/>
              </w:rPr>
              <w:instrText xml:space="preserve"> PAGEREF _Toc441964423 \h </w:instrText>
            </w:r>
            <w:r w:rsidR="007D6148" w:rsidRPr="00127412">
              <w:rPr>
                <w:webHidden/>
              </w:rPr>
            </w:r>
            <w:r w:rsidR="007D6148" w:rsidRPr="00127412">
              <w:rPr>
                <w:webHidden/>
              </w:rPr>
              <w:fldChar w:fldCharType="separate"/>
            </w:r>
            <w:r w:rsidR="00692DA5">
              <w:rPr>
                <w:webHidden/>
              </w:rPr>
              <w:t>25</w:t>
            </w:r>
            <w:r w:rsidR="007D6148" w:rsidRPr="00127412">
              <w:rPr>
                <w:webHidden/>
              </w:rPr>
              <w:fldChar w:fldCharType="end"/>
            </w:r>
          </w:hyperlink>
        </w:p>
        <w:p w:rsidR="007D6148" w:rsidRPr="00127412" w:rsidRDefault="0033657A" w:rsidP="00127412">
          <w:pPr>
            <w:pStyle w:val="TOC1"/>
            <w:rPr>
              <w:rFonts w:eastAsiaTheme="minorEastAsia"/>
            </w:rPr>
          </w:pPr>
          <w:hyperlink w:anchor="_Toc441964424" w:history="1">
            <w:r w:rsidR="007D6148" w:rsidRPr="00127412">
              <w:rPr>
                <w:rStyle w:val="Hyperlink"/>
                <w:color w:val="auto"/>
              </w:rPr>
              <w:t>3.6.2 Interview</w:t>
            </w:r>
            <w:r w:rsidR="007D6148" w:rsidRPr="00127412">
              <w:rPr>
                <w:webHidden/>
              </w:rPr>
              <w:tab/>
            </w:r>
            <w:r w:rsidR="007D6148" w:rsidRPr="00127412">
              <w:rPr>
                <w:webHidden/>
              </w:rPr>
              <w:fldChar w:fldCharType="begin"/>
            </w:r>
            <w:r w:rsidR="007D6148" w:rsidRPr="00127412">
              <w:rPr>
                <w:webHidden/>
              </w:rPr>
              <w:instrText xml:space="preserve"> PAGEREF _Toc441964424 \h </w:instrText>
            </w:r>
            <w:r w:rsidR="007D6148" w:rsidRPr="00127412">
              <w:rPr>
                <w:webHidden/>
              </w:rPr>
            </w:r>
            <w:r w:rsidR="007D6148" w:rsidRPr="00127412">
              <w:rPr>
                <w:webHidden/>
              </w:rPr>
              <w:fldChar w:fldCharType="separate"/>
            </w:r>
            <w:r w:rsidR="00692DA5">
              <w:rPr>
                <w:webHidden/>
              </w:rPr>
              <w:t>25</w:t>
            </w:r>
            <w:r w:rsidR="007D6148" w:rsidRPr="00127412">
              <w:rPr>
                <w:webHidden/>
              </w:rPr>
              <w:fldChar w:fldCharType="end"/>
            </w:r>
          </w:hyperlink>
        </w:p>
        <w:p w:rsidR="007D6148" w:rsidRPr="00127412" w:rsidRDefault="0033657A" w:rsidP="00127412">
          <w:pPr>
            <w:pStyle w:val="TOC1"/>
            <w:rPr>
              <w:rFonts w:eastAsiaTheme="minorEastAsia"/>
            </w:rPr>
          </w:pPr>
          <w:hyperlink w:anchor="_Toc441964426" w:history="1">
            <w:r w:rsidR="007D6148" w:rsidRPr="00127412">
              <w:rPr>
                <w:rStyle w:val="Hyperlink"/>
                <w:color w:val="auto"/>
              </w:rPr>
              <w:t>3.7 Data Collection Instruments</w:t>
            </w:r>
            <w:r w:rsidR="007D6148" w:rsidRPr="00127412">
              <w:rPr>
                <w:webHidden/>
              </w:rPr>
              <w:tab/>
            </w:r>
            <w:r w:rsidR="007D6148" w:rsidRPr="00127412">
              <w:rPr>
                <w:webHidden/>
              </w:rPr>
              <w:fldChar w:fldCharType="begin"/>
            </w:r>
            <w:r w:rsidR="007D6148" w:rsidRPr="00127412">
              <w:rPr>
                <w:webHidden/>
              </w:rPr>
              <w:instrText xml:space="preserve"> PAGEREF _Toc441964426 \h </w:instrText>
            </w:r>
            <w:r w:rsidR="007D6148" w:rsidRPr="00127412">
              <w:rPr>
                <w:webHidden/>
              </w:rPr>
            </w:r>
            <w:r w:rsidR="007D6148" w:rsidRPr="00127412">
              <w:rPr>
                <w:webHidden/>
              </w:rPr>
              <w:fldChar w:fldCharType="separate"/>
            </w:r>
            <w:r w:rsidR="00692DA5">
              <w:rPr>
                <w:webHidden/>
              </w:rPr>
              <w:t>25</w:t>
            </w:r>
            <w:r w:rsidR="007D6148" w:rsidRPr="00127412">
              <w:rPr>
                <w:webHidden/>
              </w:rPr>
              <w:fldChar w:fldCharType="end"/>
            </w:r>
          </w:hyperlink>
        </w:p>
        <w:p w:rsidR="007D6148" w:rsidRPr="00127412" w:rsidRDefault="0033657A" w:rsidP="00127412">
          <w:pPr>
            <w:pStyle w:val="TOC1"/>
            <w:rPr>
              <w:rFonts w:eastAsiaTheme="minorEastAsia"/>
            </w:rPr>
          </w:pPr>
          <w:hyperlink w:anchor="_Toc441964427" w:history="1">
            <w:r w:rsidR="007D6148" w:rsidRPr="00127412">
              <w:rPr>
                <w:rStyle w:val="Hyperlink"/>
                <w:color w:val="auto"/>
              </w:rPr>
              <w:t>3.7.1 Questionnaire</w:t>
            </w:r>
            <w:r w:rsidR="007D6148" w:rsidRPr="00127412">
              <w:rPr>
                <w:webHidden/>
              </w:rPr>
              <w:tab/>
            </w:r>
            <w:r w:rsidR="007D6148" w:rsidRPr="00127412">
              <w:rPr>
                <w:webHidden/>
              </w:rPr>
              <w:fldChar w:fldCharType="begin"/>
            </w:r>
            <w:r w:rsidR="007D6148" w:rsidRPr="00127412">
              <w:rPr>
                <w:webHidden/>
              </w:rPr>
              <w:instrText xml:space="preserve"> PAGEREF _Toc441964427 \h </w:instrText>
            </w:r>
            <w:r w:rsidR="007D6148" w:rsidRPr="00127412">
              <w:rPr>
                <w:webHidden/>
              </w:rPr>
            </w:r>
            <w:r w:rsidR="007D6148" w:rsidRPr="00127412">
              <w:rPr>
                <w:webHidden/>
              </w:rPr>
              <w:fldChar w:fldCharType="separate"/>
            </w:r>
            <w:r w:rsidR="00692DA5">
              <w:rPr>
                <w:webHidden/>
              </w:rPr>
              <w:t>25</w:t>
            </w:r>
            <w:r w:rsidR="007D6148" w:rsidRPr="00127412">
              <w:rPr>
                <w:webHidden/>
              </w:rPr>
              <w:fldChar w:fldCharType="end"/>
            </w:r>
          </w:hyperlink>
        </w:p>
        <w:p w:rsidR="007D6148" w:rsidRPr="00127412" w:rsidRDefault="0033657A" w:rsidP="00127412">
          <w:pPr>
            <w:pStyle w:val="TOC1"/>
            <w:rPr>
              <w:rFonts w:eastAsiaTheme="minorEastAsia"/>
            </w:rPr>
          </w:pPr>
          <w:hyperlink w:anchor="_Toc441964428" w:history="1">
            <w:r w:rsidR="007D6148" w:rsidRPr="00127412">
              <w:rPr>
                <w:rStyle w:val="Hyperlink"/>
                <w:color w:val="auto"/>
              </w:rPr>
              <w:t>3.7.2 Interview Guide</w:t>
            </w:r>
            <w:r w:rsidR="007D6148" w:rsidRPr="00127412">
              <w:rPr>
                <w:webHidden/>
              </w:rPr>
              <w:tab/>
            </w:r>
            <w:r w:rsidR="007D6148" w:rsidRPr="00127412">
              <w:rPr>
                <w:webHidden/>
              </w:rPr>
              <w:fldChar w:fldCharType="begin"/>
            </w:r>
            <w:r w:rsidR="007D6148" w:rsidRPr="00127412">
              <w:rPr>
                <w:webHidden/>
              </w:rPr>
              <w:instrText xml:space="preserve"> PAGEREF _Toc441964428 \h </w:instrText>
            </w:r>
            <w:r w:rsidR="007D6148" w:rsidRPr="00127412">
              <w:rPr>
                <w:webHidden/>
              </w:rPr>
            </w:r>
            <w:r w:rsidR="007D6148" w:rsidRPr="00127412">
              <w:rPr>
                <w:webHidden/>
              </w:rPr>
              <w:fldChar w:fldCharType="separate"/>
            </w:r>
            <w:r w:rsidR="00692DA5">
              <w:rPr>
                <w:webHidden/>
              </w:rPr>
              <w:t>26</w:t>
            </w:r>
            <w:r w:rsidR="007D6148" w:rsidRPr="00127412">
              <w:rPr>
                <w:webHidden/>
              </w:rPr>
              <w:fldChar w:fldCharType="end"/>
            </w:r>
          </w:hyperlink>
        </w:p>
        <w:p w:rsidR="007D6148" w:rsidRPr="00127412" w:rsidRDefault="0033657A" w:rsidP="00127412">
          <w:pPr>
            <w:pStyle w:val="TOC1"/>
            <w:rPr>
              <w:rFonts w:eastAsiaTheme="minorEastAsia"/>
            </w:rPr>
          </w:pPr>
          <w:hyperlink w:anchor="_Toc441964429" w:history="1">
            <w:r w:rsidR="007D6148" w:rsidRPr="00127412">
              <w:rPr>
                <w:rStyle w:val="Hyperlink"/>
                <w:color w:val="auto"/>
              </w:rPr>
              <w:t>3.8 Validity and Reliability</w:t>
            </w:r>
            <w:r w:rsidR="007D6148" w:rsidRPr="00127412">
              <w:rPr>
                <w:webHidden/>
              </w:rPr>
              <w:tab/>
            </w:r>
            <w:r w:rsidR="007D6148" w:rsidRPr="00127412">
              <w:rPr>
                <w:webHidden/>
              </w:rPr>
              <w:fldChar w:fldCharType="begin"/>
            </w:r>
            <w:r w:rsidR="007D6148" w:rsidRPr="00127412">
              <w:rPr>
                <w:webHidden/>
              </w:rPr>
              <w:instrText xml:space="preserve"> PAGEREF _Toc441964429 \h </w:instrText>
            </w:r>
            <w:r w:rsidR="007D6148" w:rsidRPr="00127412">
              <w:rPr>
                <w:webHidden/>
              </w:rPr>
            </w:r>
            <w:r w:rsidR="007D6148" w:rsidRPr="00127412">
              <w:rPr>
                <w:webHidden/>
              </w:rPr>
              <w:fldChar w:fldCharType="separate"/>
            </w:r>
            <w:r w:rsidR="00692DA5">
              <w:rPr>
                <w:webHidden/>
              </w:rPr>
              <w:t>26</w:t>
            </w:r>
            <w:r w:rsidR="007D6148" w:rsidRPr="00127412">
              <w:rPr>
                <w:webHidden/>
              </w:rPr>
              <w:fldChar w:fldCharType="end"/>
            </w:r>
          </w:hyperlink>
        </w:p>
        <w:p w:rsidR="007D6148" w:rsidRPr="00127412" w:rsidRDefault="0033657A" w:rsidP="00127412">
          <w:pPr>
            <w:pStyle w:val="TOC1"/>
            <w:rPr>
              <w:rFonts w:eastAsiaTheme="minorEastAsia"/>
            </w:rPr>
          </w:pPr>
          <w:hyperlink w:anchor="_Toc441964430" w:history="1">
            <w:r w:rsidR="007D6148" w:rsidRPr="00127412">
              <w:rPr>
                <w:rStyle w:val="Hyperlink"/>
                <w:color w:val="auto"/>
              </w:rPr>
              <w:t>3.8.1 Validity</w:t>
            </w:r>
            <w:r w:rsidR="007D6148" w:rsidRPr="00127412">
              <w:rPr>
                <w:webHidden/>
              </w:rPr>
              <w:tab/>
            </w:r>
            <w:r w:rsidR="007D6148" w:rsidRPr="00127412">
              <w:rPr>
                <w:webHidden/>
              </w:rPr>
              <w:fldChar w:fldCharType="begin"/>
            </w:r>
            <w:r w:rsidR="007D6148" w:rsidRPr="00127412">
              <w:rPr>
                <w:webHidden/>
              </w:rPr>
              <w:instrText xml:space="preserve"> PAGEREF _Toc441964430 \h </w:instrText>
            </w:r>
            <w:r w:rsidR="007D6148" w:rsidRPr="00127412">
              <w:rPr>
                <w:webHidden/>
              </w:rPr>
            </w:r>
            <w:r w:rsidR="007D6148" w:rsidRPr="00127412">
              <w:rPr>
                <w:webHidden/>
              </w:rPr>
              <w:fldChar w:fldCharType="separate"/>
            </w:r>
            <w:r w:rsidR="00692DA5">
              <w:rPr>
                <w:webHidden/>
              </w:rPr>
              <w:t>26</w:t>
            </w:r>
            <w:r w:rsidR="007D6148" w:rsidRPr="00127412">
              <w:rPr>
                <w:webHidden/>
              </w:rPr>
              <w:fldChar w:fldCharType="end"/>
            </w:r>
          </w:hyperlink>
        </w:p>
        <w:p w:rsidR="007D6148" w:rsidRPr="00127412" w:rsidRDefault="0033657A" w:rsidP="00127412">
          <w:pPr>
            <w:pStyle w:val="TOC1"/>
            <w:rPr>
              <w:rFonts w:eastAsiaTheme="minorEastAsia"/>
            </w:rPr>
          </w:pPr>
          <w:hyperlink w:anchor="_Toc441964431" w:history="1">
            <w:r w:rsidR="007D6148" w:rsidRPr="00127412">
              <w:rPr>
                <w:rStyle w:val="Hyperlink"/>
                <w:color w:val="auto"/>
              </w:rPr>
              <w:t>3.8.2 Reliability</w:t>
            </w:r>
            <w:r w:rsidR="007D6148" w:rsidRPr="00127412">
              <w:rPr>
                <w:webHidden/>
              </w:rPr>
              <w:tab/>
            </w:r>
            <w:r w:rsidR="007D6148" w:rsidRPr="00127412">
              <w:rPr>
                <w:webHidden/>
              </w:rPr>
              <w:fldChar w:fldCharType="begin"/>
            </w:r>
            <w:r w:rsidR="007D6148" w:rsidRPr="00127412">
              <w:rPr>
                <w:webHidden/>
              </w:rPr>
              <w:instrText xml:space="preserve"> PAGEREF _Toc441964431 \h </w:instrText>
            </w:r>
            <w:r w:rsidR="007D6148" w:rsidRPr="00127412">
              <w:rPr>
                <w:webHidden/>
              </w:rPr>
            </w:r>
            <w:r w:rsidR="007D6148" w:rsidRPr="00127412">
              <w:rPr>
                <w:webHidden/>
              </w:rPr>
              <w:fldChar w:fldCharType="separate"/>
            </w:r>
            <w:r w:rsidR="00692DA5">
              <w:rPr>
                <w:webHidden/>
              </w:rPr>
              <w:t>27</w:t>
            </w:r>
            <w:r w:rsidR="007D6148" w:rsidRPr="00127412">
              <w:rPr>
                <w:webHidden/>
              </w:rPr>
              <w:fldChar w:fldCharType="end"/>
            </w:r>
          </w:hyperlink>
        </w:p>
        <w:p w:rsidR="007D6148" w:rsidRPr="00127412" w:rsidRDefault="0033657A" w:rsidP="00127412">
          <w:pPr>
            <w:pStyle w:val="TOC1"/>
            <w:rPr>
              <w:rFonts w:eastAsiaTheme="minorEastAsia"/>
            </w:rPr>
          </w:pPr>
          <w:hyperlink w:anchor="_Toc441964432" w:history="1">
            <w:r w:rsidR="007D6148" w:rsidRPr="00127412">
              <w:rPr>
                <w:rStyle w:val="Hyperlink"/>
                <w:color w:val="auto"/>
              </w:rPr>
              <w:t>3.9 Data Collection Procedure</w:t>
            </w:r>
            <w:r w:rsidR="007D6148" w:rsidRPr="00127412">
              <w:rPr>
                <w:webHidden/>
              </w:rPr>
              <w:tab/>
            </w:r>
            <w:r w:rsidR="007D6148" w:rsidRPr="00127412">
              <w:rPr>
                <w:webHidden/>
              </w:rPr>
              <w:fldChar w:fldCharType="begin"/>
            </w:r>
            <w:r w:rsidR="007D6148" w:rsidRPr="00127412">
              <w:rPr>
                <w:webHidden/>
              </w:rPr>
              <w:instrText xml:space="preserve"> PAGEREF _Toc441964432 \h </w:instrText>
            </w:r>
            <w:r w:rsidR="007D6148" w:rsidRPr="00127412">
              <w:rPr>
                <w:webHidden/>
              </w:rPr>
            </w:r>
            <w:r w:rsidR="007D6148" w:rsidRPr="00127412">
              <w:rPr>
                <w:webHidden/>
              </w:rPr>
              <w:fldChar w:fldCharType="separate"/>
            </w:r>
            <w:r w:rsidR="00692DA5">
              <w:rPr>
                <w:webHidden/>
              </w:rPr>
              <w:t>28</w:t>
            </w:r>
            <w:r w:rsidR="007D6148" w:rsidRPr="00127412">
              <w:rPr>
                <w:webHidden/>
              </w:rPr>
              <w:fldChar w:fldCharType="end"/>
            </w:r>
          </w:hyperlink>
        </w:p>
        <w:p w:rsidR="007D6148" w:rsidRPr="00127412" w:rsidRDefault="0033657A" w:rsidP="00127412">
          <w:pPr>
            <w:pStyle w:val="TOC1"/>
            <w:rPr>
              <w:rFonts w:eastAsiaTheme="minorEastAsia"/>
            </w:rPr>
          </w:pPr>
          <w:hyperlink w:anchor="_Toc441964433" w:history="1">
            <w:r w:rsidR="007D6148" w:rsidRPr="00127412">
              <w:rPr>
                <w:rStyle w:val="Hyperlink"/>
                <w:color w:val="auto"/>
              </w:rPr>
              <w:t>3.10 Data Analysis</w:t>
            </w:r>
            <w:r w:rsidR="007D6148" w:rsidRPr="00127412">
              <w:rPr>
                <w:webHidden/>
              </w:rPr>
              <w:tab/>
            </w:r>
            <w:r w:rsidR="007D6148" w:rsidRPr="00127412">
              <w:rPr>
                <w:webHidden/>
              </w:rPr>
              <w:fldChar w:fldCharType="begin"/>
            </w:r>
            <w:r w:rsidR="007D6148" w:rsidRPr="00127412">
              <w:rPr>
                <w:webHidden/>
              </w:rPr>
              <w:instrText xml:space="preserve"> PAGEREF _Toc441964433 \h </w:instrText>
            </w:r>
            <w:r w:rsidR="007D6148" w:rsidRPr="00127412">
              <w:rPr>
                <w:webHidden/>
              </w:rPr>
            </w:r>
            <w:r w:rsidR="007D6148" w:rsidRPr="00127412">
              <w:rPr>
                <w:webHidden/>
              </w:rPr>
              <w:fldChar w:fldCharType="separate"/>
            </w:r>
            <w:r w:rsidR="00692DA5">
              <w:rPr>
                <w:webHidden/>
              </w:rPr>
              <w:t>28</w:t>
            </w:r>
            <w:r w:rsidR="007D6148" w:rsidRPr="00127412">
              <w:rPr>
                <w:webHidden/>
              </w:rPr>
              <w:fldChar w:fldCharType="end"/>
            </w:r>
          </w:hyperlink>
        </w:p>
        <w:p w:rsidR="007D6148" w:rsidRPr="00127412" w:rsidRDefault="0033657A" w:rsidP="00127412">
          <w:pPr>
            <w:pStyle w:val="TOC1"/>
            <w:rPr>
              <w:rFonts w:eastAsiaTheme="minorEastAsia"/>
            </w:rPr>
          </w:pPr>
          <w:hyperlink w:anchor="_Toc441964434" w:history="1">
            <w:r w:rsidR="007D6148" w:rsidRPr="00127412">
              <w:rPr>
                <w:rStyle w:val="Hyperlink"/>
                <w:color w:val="auto"/>
              </w:rPr>
              <w:t>3.10.1 Quantitative Data Analysis</w:t>
            </w:r>
            <w:r w:rsidR="007D6148" w:rsidRPr="00127412">
              <w:rPr>
                <w:webHidden/>
              </w:rPr>
              <w:tab/>
            </w:r>
            <w:r w:rsidR="007D6148" w:rsidRPr="00127412">
              <w:rPr>
                <w:webHidden/>
              </w:rPr>
              <w:fldChar w:fldCharType="begin"/>
            </w:r>
            <w:r w:rsidR="007D6148" w:rsidRPr="00127412">
              <w:rPr>
                <w:webHidden/>
              </w:rPr>
              <w:instrText xml:space="preserve"> PAGEREF _Toc441964434 \h </w:instrText>
            </w:r>
            <w:r w:rsidR="007D6148" w:rsidRPr="00127412">
              <w:rPr>
                <w:webHidden/>
              </w:rPr>
            </w:r>
            <w:r w:rsidR="007D6148" w:rsidRPr="00127412">
              <w:rPr>
                <w:webHidden/>
              </w:rPr>
              <w:fldChar w:fldCharType="separate"/>
            </w:r>
            <w:r w:rsidR="00692DA5">
              <w:rPr>
                <w:webHidden/>
              </w:rPr>
              <w:t>28</w:t>
            </w:r>
            <w:r w:rsidR="007D6148" w:rsidRPr="00127412">
              <w:rPr>
                <w:webHidden/>
              </w:rPr>
              <w:fldChar w:fldCharType="end"/>
            </w:r>
          </w:hyperlink>
        </w:p>
        <w:p w:rsidR="007D6148" w:rsidRPr="00127412" w:rsidRDefault="0033657A" w:rsidP="00127412">
          <w:pPr>
            <w:pStyle w:val="TOC1"/>
            <w:rPr>
              <w:rFonts w:eastAsiaTheme="minorEastAsia"/>
            </w:rPr>
          </w:pPr>
          <w:hyperlink w:anchor="_Toc441964435" w:history="1">
            <w:r w:rsidR="007D6148" w:rsidRPr="00127412">
              <w:rPr>
                <w:rStyle w:val="Hyperlink"/>
                <w:color w:val="auto"/>
              </w:rPr>
              <w:t>3.10.2 Qualitative Data Analysis</w:t>
            </w:r>
            <w:r w:rsidR="007D6148" w:rsidRPr="00127412">
              <w:rPr>
                <w:webHidden/>
              </w:rPr>
              <w:tab/>
            </w:r>
            <w:r w:rsidR="007D6148" w:rsidRPr="00127412">
              <w:rPr>
                <w:webHidden/>
              </w:rPr>
              <w:fldChar w:fldCharType="begin"/>
            </w:r>
            <w:r w:rsidR="007D6148" w:rsidRPr="00127412">
              <w:rPr>
                <w:webHidden/>
              </w:rPr>
              <w:instrText xml:space="preserve"> PAGEREF _Toc441964435 \h </w:instrText>
            </w:r>
            <w:r w:rsidR="007D6148" w:rsidRPr="00127412">
              <w:rPr>
                <w:webHidden/>
              </w:rPr>
            </w:r>
            <w:r w:rsidR="007D6148" w:rsidRPr="00127412">
              <w:rPr>
                <w:webHidden/>
              </w:rPr>
              <w:fldChar w:fldCharType="separate"/>
            </w:r>
            <w:r w:rsidR="00692DA5">
              <w:rPr>
                <w:webHidden/>
              </w:rPr>
              <w:t>29</w:t>
            </w:r>
            <w:r w:rsidR="007D6148" w:rsidRPr="00127412">
              <w:rPr>
                <w:webHidden/>
              </w:rPr>
              <w:fldChar w:fldCharType="end"/>
            </w:r>
          </w:hyperlink>
        </w:p>
        <w:p w:rsidR="007D6148" w:rsidRPr="00127412" w:rsidRDefault="0033657A" w:rsidP="00127412">
          <w:pPr>
            <w:pStyle w:val="TOC1"/>
            <w:rPr>
              <w:rFonts w:eastAsiaTheme="minorEastAsia"/>
            </w:rPr>
          </w:pPr>
          <w:hyperlink w:anchor="_Toc441964436" w:history="1">
            <w:r w:rsidR="007D6148" w:rsidRPr="00127412">
              <w:rPr>
                <w:rStyle w:val="Hyperlink"/>
                <w:color w:val="auto"/>
              </w:rPr>
              <w:t>3.11 Measurement of Variables</w:t>
            </w:r>
            <w:r w:rsidR="007D6148" w:rsidRPr="00127412">
              <w:rPr>
                <w:webHidden/>
              </w:rPr>
              <w:tab/>
            </w:r>
            <w:r w:rsidR="007D6148" w:rsidRPr="00127412">
              <w:rPr>
                <w:webHidden/>
              </w:rPr>
              <w:fldChar w:fldCharType="begin"/>
            </w:r>
            <w:r w:rsidR="007D6148" w:rsidRPr="00127412">
              <w:rPr>
                <w:webHidden/>
              </w:rPr>
              <w:instrText xml:space="preserve"> PAGEREF _Toc441964436 \h </w:instrText>
            </w:r>
            <w:r w:rsidR="007D6148" w:rsidRPr="00127412">
              <w:rPr>
                <w:webHidden/>
              </w:rPr>
            </w:r>
            <w:r w:rsidR="007D6148" w:rsidRPr="00127412">
              <w:rPr>
                <w:webHidden/>
              </w:rPr>
              <w:fldChar w:fldCharType="separate"/>
            </w:r>
            <w:r w:rsidR="00692DA5">
              <w:rPr>
                <w:webHidden/>
              </w:rPr>
              <w:t>29</w:t>
            </w:r>
            <w:r w:rsidR="007D6148" w:rsidRPr="00127412">
              <w:rPr>
                <w:webHidden/>
              </w:rPr>
              <w:fldChar w:fldCharType="end"/>
            </w:r>
          </w:hyperlink>
        </w:p>
        <w:p w:rsidR="007D6148" w:rsidRPr="00127412" w:rsidRDefault="0033657A" w:rsidP="00127412">
          <w:pPr>
            <w:pStyle w:val="TOC1"/>
            <w:rPr>
              <w:rFonts w:eastAsiaTheme="minorEastAsia"/>
            </w:rPr>
          </w:pPr>
          <w:hyperlink w:anchor="_Toc441964437" w:history="1">
            <w:r w:rsidR="007D6148" w:rsidRPr="00127412">
              <w:rPr>
                <w:rStyle w:val="Hyperlink"/>
                <w:color w:val="auto"/>
              </w:rPr>
              <w:t>CHAPTER FOUR</w:t>
            </w:r>
            <w:r w:rsidR="007D6148" w:rsidRPr="00127412">
              <w:rPr>
                <w:webHidden/>
              </w:rPr>
              <w:tab/>
            </w:r>
            <w:r w:rsidR="007D6148" w:rsidRPr="00127412">
              <w:rPr>
                <w:webHidden/>
              </w:rPr>
              <w:fldChar w:fldCharType="begin"/>
            </w:r>
            <w:r w:rsidR="007D6148" w:rsidRPr="00127412">
              <w:rPr>
                <w:webHidden/>
              </w:rPr>
              <w:instrText xml:space="preserve"> PAGEREF _Toc441964437 \h </w:instrText>
            </w:r>
            <w:r w:rsidR="007D6148" w:rsidRPr="00127412">
              <w:rPr>
                <w:webHidden/>
              </w:rPr>
            </w:r>
            <w:r w:rsidR="007D6148" w:rsidRPr="00127412">
              <w:rPr>
                <w:webHidden/>
              </w:rPr>
              <w:fldChar w:fldCharType="separate"/>
            </w:r>
            <w:r w:rsidR="00692DA5">
              <w:rPr>
                <w:webHidden/>
              </w:rPr>
              <w:t>30</w:t>
            </w:r>
            <w:r w:rsidR="007D6148" w:rsidRPr="00127412">
              <w:rPr>
                <w:webHidden/>
              </w:rPr>
              <w:fldChar w:fldCharType="end"/>
            </w:r>
          </w:hyperlink>
        </w:p>
        <w:p w:rsidR="007D6148" w:rsidRPr="00127412" w:rsidRDefault="0033657A" w:rsidP="00127412">
          <w:pPr>
            <w:pStyle w:val="TOC1"/>
            <w:rPr>
              <w:rFonts w:eastAsiaTheme="minorEastAsia"/>
            </w:rPr>
          </w:pPr>
          <w:hyperlink w:anchor="_Toc441964438" w:history="1">
            <w:r w:rsidR="007D6148" w:rsidRPr="00127412">
              <w:rPr>
                <w:rStyle w:val="Hyperlink"/>
                <w:color w:val="auto"/>
              </w:rPr>
              <w:t>DATA PRESENTATION, ANALYSIS AND INTERPRETATION</w:t>
            </w:r>
            <w:r w:rsidR="007D6148" w:rsidRPr="00127412">
              <w:rPr>
                <w:webHidden/>
              </w:rPr>
              <w:tab/>
            </w:r>
            <w:r w:rsidR="007D6148" w:rsidRPr="00127412">
              <w:rPr>
                <w:webHidden/>
              </w:rPr>
              <w:fldChar w:fldCharType="begin"/>
            </w:r>
            <w:r w:rsidR="007D6148" w:rsidRPr="00127412">
              <w:rPr>
                <w:webHidden/>
              </w:rPr>
              <w:instrText xml:space="preserve"> PAGEREF _Toc441964438 \h </w:instrText>
            </w:r>
            <w:r w:rsidR="007D6148" w:rsidRPr="00127412">
              <w:rPr>
                <w:webHidden/>
              </w:rPr>
            </w:r>
            <w:r w:rsidR="007D6148" w:rsidRPr="00127412">
              <w:rPr>
                <w:webHidden/>
              </w:rPr>
              <w:fldChar w:fldCharType="separate"/>
            </w:r>
            <w:r w:rsidR="00692DA5">
              <w:rPr>
                <w:webHidden/>
              </w:rPr>
              <w:t>30</w:t>
            </w:r>
            <w:r w:rsidR="007D6148" w:rsidRPr="00127412">
              <w:rPr>
                <w:webHidden/>
              </w:rPr>
              <w:fldChar w:fldCharType="end"/>
            </w:r>
          </w:hyperlink>
        </w:p>
        <w:p w:rsidR="007D6148" w:rsidRPr="00127412" w:rsidRDefault="0033657A" w:rsidP="00127412">
          <w:pPr>
            <w:pStyle w:val="TOC1"/>
            <w:rPr>
              <w:rFonts w:eastAsiaTheme="minorEastAsia"/>
            </w:rPr>
          </w:pPr>
          <w:hyperlink w:anchor="_Toc441964439" w:history="1">
            <w:r w:rsidR="007D6148" w:rsidRPr="00127412">
              <w:rPr>
                <w:rStyle w:val="Hyperlink"/>
                <w:color w:val="auto"/>
              </w:rPr>
              <w:t>4.1 Introduction</w:t>
            </w:r>
            <w:r w:rsidR="007D6148" w:rsidRPr="00127412">
              <w:rPr>
                <w:webHidden/>
              </w:rPr>
              <w:tab/>
            </w:r>
            <w:r w:rsidR="007D6148" w:rsidRPr="00127412">
              <w:rPr>
                <w:webHidden/>
              </w:rPr>
              <w:fldChar w:fldCharType="begin"/>
            </w:r>
            <w:r w:rsidR="007D6148" w:rsidRPr="00127412">
              <w:rPr>
                <w:webHidden/>
              </w:rPr>
              <w:instrText xml:space="preserve"> PAGEREF _Toc441964439 \h </w:instrText>
            </w:r>
            <w:r w:rsidR="007D6148" w:rsidRPr="00127412">
              <w:rPr>
                <w:webHidden/>
              </w:rPr>
            </w:r>
            <w:r w:rsidR="007D6148" w:rsidRPr="00127412">
              <w:rPr>
                <w:webHidden/>
              </w:rPr>
              <w:fldChar w:fldCharType="separate"/>
            </w:r>
            <w:r w:rsidR="00692DA5">
              <w:rPr>
                <w:webHidden/>
              </w:rPr>
              <w:t>30</w:t>
            </w:r>
            <w:r w:rsidR="007D6148" w:rsidRPr="00127412">
              <w:rPr>
                <w:webHidden/>
              </w:rPr>
              <w:fldChar w:fldCharType="end"/>
            </w:r>
          </w:hyperlink>
        </w:p>
        <w:p w:rsidR="007D6148" w:rsidRPr="00127412" w:rsidRDefault="0033657A" w:rsidP="00127412">
          <w:pPr>
            <w:pStyle w:val="TOC1"/>
            <w:rPr>
              <w:rFonts w:eastAsiaTheme="minorEastAsia"/>
            </w:rPr>
          </w:pPr>
          <w:hyperlink w:anchor="_Toc441964440" w:history="1">
            <w:r w:rsidR="007D6148" w:rsidRPr="00127412">
              <w:rPr>
                <w:rStyle w:val="Hyperlink"/>
                <w:color w:val="auto"/>
              </w:rPr>
              <w:t>4.2 Response Rate</w:t>
            </w:r>
            <w:r w:rsidR="007D6148" w:rsidRPr="00127412">
              <w:rPr>
                <w:webHidden/>
              </w:rPr>
              <w:tab/>
            </w:r>
            <w:r w:rsidR="007D6148" w:rsidRPr="00127412">
              <w:rPr>
                <w:webHidden/>
              </w:rPr>
              <w:fldChar w:fldCharType="begin"/>
            </w:r>
            <w:r w:rsidR="007D6148" w:rsidRPr="00127412">
              <w:rPr>
                <w:webHidden/>
              </w:rPr>
              <w:instrText xml:space="preserve"> PAGEREF _Toc441964440 \h </w:instrText>
            </w:r>
            <w:r w:rsidR="007D6148" w:rsidRPr="00127412">
              <w:rPr>
                <w:webHidden/>
              </w:rPr>
            </w:r>
            <w:r w:rsidR="007D6148" w:rsidRPr="00127412">
              <w:rPr>
                <w:webHidden/>
              </w:rPr>
              <w:fldChar w:fldCharType="separate"/>
            </w:r>
            <w:r w:rsidR="00692DA5">
              <w:rPr>
                <w:webHidden/>
              </w:rPr>
              <w:t>30</w:t>
            </w:r>
            <w:r w:rsidR="007D6148" w:rsidRPr="00127412">
              <w:rPr>
                <w:webHidden/>
              </w:rPr>
              <w:fldChar w:fldCharType="end"/>
            </w:r>
          </w:hyperlink>
        </w:p>
        <w:p w:rsidR="007D6148" w:rsidRPr="00127412" w:rsidRDefault="0033657A" w:rsidP="00127412">
          <w:pPr>
            <w:pStyle w:val="TOC1"/>
            <w:rPr>
              <w:rFonts w:eastAsiaTheme="minorEastAsia"/>
            </w:rPr>
          </w:pPr>
          <w:hyperlink w:anchor="_Toc441964442" w:history="1">
            <w:r w:rsidR="007D6148" w:rsidRPr="00127412">
              <w:rPr>
                <w:rStyle w:val="Hyperlink"/>
                <w:color w:val="auto"/>
              </w:rPr>
              <w:t>4.3 Background Variables</w:t>
            </w:r>
            <w:r w:rsidR="007D6148" w:rsidRPr="00127412">
              <w:rPr>
                <w:webHidden/>
              </w:rPr>
              <w:tab/>
            </w:r>
            <w:r w:rsidR="007D6148" w:rsidRPr="00127412">
              <w:rPr>
                <w:webHidden/>
              </w:rPr>
              <w:fldChar w:fldCharType="begin"/>
            </w:r>
            <w:r w:rsidR="007D6148" w:rsidRPr="00127412">
              <w:rPr>
                <w:webHidden/>
              </w:rPr>
              <w:instrText xml:space="preserve"> PAGEREF _Toc441964442 \h </w:instrText>
            </w:r>
            <w:r w:rsidR="007D6148" w:rsidRPr="00127412">
              <w:rPr>
                <w:webHidden/>
              </w:rPr>
            </w:r>
            <w:r w:rsidR="007D6148" w:rsidRPr="00127412">
              <w:rPr>
                <w:webHidden/>
              </w:rPr>
              <w:fldChar w:fldCharType="separate"/>
            </w:r>
            <w:r w:rsidR="00692DA5">
              <w:rPr>
                <w:webHidden/>
              </w:rPr>
              <w:t>31</w:t>
            </w:r>
            <w:r w:rsidR="007D6148" w:rsidRPr="00127412">
              <w:rPr>
                <w:webHidden/>
              </w:rPr>
              <w:fldChar w:fldCharType="end"/>
            </w:r>
          </w:hyperlink>
        </w:p>
        <w:p w:rsidR="007D6148" w:rsidRPr="00127412" w:rsidRDefault="0033657A" w:rsidP="00127412">
          <w:pPr>
            <w:pStyle w:val="TOC1"/>
            <w:rPr>
              <w:rFonts w:eastAsiaTheme="minorEastAsia"/>
            </w:rPr>
          </w:pPr>
          <w:hyperlink w:anchor="_Toc441964443" w:history="1">
            <w:r w:rsidR="007D6148" w:rsidRPr="00127412">
              <w:rPr>
                <w:rStyle w:val="Hyperlink"/>
                <w:color w:val="auto"/>
              </w:rPr>
              <w:t>4.3.1 Age of the respondents</w:t>
            </w:r>
            <w:r w:rsidR="007D6148" w:rsidRPr="00127412">
              <w:rPr>
                <w:webHidden/>
              </w:rPr>
              <w:tab/>
            </w:r>
            <w:r w:rsidR="007D6148" w:rsidRPr="00127412">
              <w:rPr>
                <w:webHidden/>
              </w:rPr>
              <w:fldChar w:fldCharType="begin"/>
            </w:r>
            <w:r w:rsidR="007D6148" w:rsidRPr="00127412">
              <w:rPr>
                <w:webHidden/>
              </w:rPr>
              <w:instrText xml:space="preserve"> PAGEREF _Toc441964443 \h </w:instrText>
            </w:r>
            <w:r w:rsidR="007D6148" w:rsidRPr="00127412">
              <w:rPr>
                <w:webHidden/>
              </w:rPr>
            </w:r>
            <w:r w:rsidR="007D6148" w:rsidRPr="00127412">
              <w:rPr>
                <w:webHidden/>
              </w:rPr>
              <w:fldChar w:fldCharType="separate"/>
            </w:r>
            <w:r w:rsidR="00692DA5">
              <w:rPr>
                <w:webHidden/>
              </w:rPr>
              <w:t>31</w:t>
            </w:r>
            <w:r w:rsidR="007D6148" w:rsidRPr="00127412">
              <w:rPr>
                <w:webHidden/>
              </w:rPr>
              <w:fldChar w:fldCharType="end"/>
            </w:r>
          </w:hyperlink>
        </w:p>
        <w:p w:rsidR="007D6148" w:rsidRPr="00127412" w:rsidRDefault="0033657A" w:rsidP="00127412">
          <w:pPr>
            <w:pStyle w:val="TOC1"/>
            <w:rPr>
              <w:rFonts w:eastAsiaTheme="minorEastAsia"/>
            </w:rPr>
          </w:pPr>
          <w:hyperlink w:anchor="_Toc441964444" w:history="1">
            <w:r w:rsidR="007D6148" w:rsidRPr="00127412">
              <w:rPr>
                <w:rStyle w:val="Hyperlink"/>
                <w:color w:val="auto"/>
              </w:rPr>
              <w:t>4.3.2 Gender of the respondents</w:t>
            </w:r>
            <w:r w:rsidR="007D6148" w:rsidRPr="00127412">
              <w:rPr>
                <w:webHidden/>
              </w:rPr>
              <w:tab/>
            </w:r>
            <w:r w:rsidR="007D6148" w:rsidRPr="00127412">
              <w:rPr>
                <w:webHidden/>
              </w:rPr>
              <w:fldChar w:fldCharType="begin"/>
            </w:r>
            <w:r w:rsidR="007D6148" w:rsidRPr="00127412">
              <w:rPr>
                <w:webHidden/>
              </w:rPr>
              <w:instrText xml:space="preserve"> PAGEREF _Toc441964444 \h </w:instrText>
            </w:r>
            <w:r w:rsidR="007D6148" w:rsidRPr="00127412">
              <w:rPr>
                <w:webHidden/>
              </w:rPr>
            </w:r>
            <w:r w:rsidR="007D6148" w:rsidRPr="00127412">
              <w:rPr>
                <w:webHidden/>
              </w:rPr>
              <w:fldChar w:fldCharType="separate"/>
            </w:r>
            <w:r w:rsidR="00692DA5">
              <w:rPr>
                <w:webHidden/>
              </w:rPr>
              <w:t>32</w:t>
            </w:r>
            <w:r w:rsidR="007D6148" w:rsidRPr="00127412">
              <w:rPr>
                <w:webHidden/>
              </w:rPr>
              <w:fldChar w:fldCharType="end"/>
            </w:r>
          </w:hyperlink>
        </w:p>
        <w:p w:rsidR="007D6148" w:rsidRPr="00127412" w:rsidRDefault="0033657A" w:rsidP="00127412">
          <w:pPr>
            <w:pStyle w:val="TOC1"/>
            <w:rPr>
              <w:rFonts w:eastAsiaTheme="minorEastAsia"/>
            </w:rPr>
          </w:pPr>
          <w:hyperlink w:anchor="_Toc441964445" w:history="1">
            <w:r w:rsidR="007D6148" w:rsidRPr="00127412">
              <w:rPr>
                <w:rStyle w:val="Hyperlink"/>
                <w:color w:val="auto"/>
              </w:rPr>
              <w:t>4.3.4 Level of education of respondents</w:t>
            </w:r>
            <w:r w:rsidR="007D6148" w:rsidRPr="00127412">
              <w:rPr>
                <w:webHidden/>
              </w:rPr>
              <w:tab/>
            </w:r>
            <w:r w:rsidR="007D6148" w:rsidRPr="00127412">
              <w:rPr>
                <w:webHidden/>
              </w:rPr>
              <w:fldChar w:fldCharType="begin"/>
            </w:r>
            <w:r w:rsidR="007D6148" w:rsidRPr="00127412">
              <w:rPr>
                <w:webHidden/>
              </w:rPr>
              <w:instrText xml:space="preserve"> PAGEREF _Toc441964445 \h </w:instrText>
            </w:r>
            <w:r w:rsidR="007D6148" w:rsidRPr="00127412">
              <w:rPr>
                <w:webHidden/>
              </w:rPr>
            </w:r>
            <w:r w:rsidR="007D6148" w:rsidRPr="00127412">
              <w:rPr>
                <w:webHidden/>
              </w:rPr>
              <w:fldChar w:fldCharType="separate"/>
            </w:r>
            <w:r w:rsidR="00692DA5">
              <w:rPr>
                <w:webHidden/>
              </w:rPr>
              <w:t>33</w:t>
            </w:r>
            <w:r w:rsidR="007D6148" w:rsidRPr="00127412">
              <w:rPr>
                <w:webHidden/>
              </w:rPr>
              <w:fldChar w:fldCharType="end"/>
            </w:r>
          </w:hyperlink>
        </w:p>
        <w:p w:rsidR="007D6148" w:rsidRPr="00127412" w:rsidRDefault="0033657A" w:rsidP="00127412">
          <w:pPr>
            <w:pStyle w:val="TOC1"/>
            <w:rPr>
              <w:rFonts w:eastAsiaTheme="minorEastAsia"/>
            </w:rPr>
          </w:pPr>
          <w:hyperlink w:anchor="_Toc441964446" w:history="1">
            <w:r w:rsidR="007D6148" w:rsidRPr="00127412">
              <w:rPr>
                <w:rStyle w:val="Hyperlink"/>
                <w:color w:val="auto"/>
              </w:rPr>
              <w:t>4.3.4 Number of Schools respondent has worked in</w:t>
            </w:r>
            <w:r w:rsidR="007D6148" w:rsidRPr="00127412">
              <w:rPr>
                <w:webHidden/>
              </w:rPr>
              <w:tab/>
            </w:r>
            <w:r w:rsidR="007D6148" w:rsidRPr="00127412">
              <w:rPr>
                <w:webHidden/>
              </w:rPr>
              <w:fldChar w:fldCharType="begin"/>
            </w:r>
            <w:r w:rsidR="007D6148" w:rsidRPr="00127412">
              <w:rPr>
                <w:webHidden/>
              </w:rPr>
              <w:instrText xml:space="preserve"> PAGEREF _Toc441964446 \h </w:instrText>
            </w:r>
            <w:r w:rsidR="007D6148" w:rsidRPr="00127412">
              <w:rPr>
                <w:webHidden/>
              </w:rPr>
            </w:r>
            <w:r w:rsidR="007D6148" w:rsidRPr="00127412">
              <w:rPr>
                <w:webHidden/>
              </w:rPr>
              <w:fldChar w:fldCharType="separate"/>
            </w:r>
            <w:r w:rsidR="00692DA5">
              <w:rPr>
                <w:webHidden/>
              </w:rPr>
              <w:t>33</w:t>
            </w:r>
            <w:r w:rsidR="007D6148" w:rsidRPr="00127412">
              <w:rPr>
                <w:webHidden/>
              </w:rPr>
              <w:fldChar w:fldCharType="end"/>
            </w:r>
          </w:hyperlink>
        </w:p>
        <w:p w:rsidR="007D6148" w:rsidRPr="00127412" w:rsidRDefault="0033657A" w:rsidP="00127412">
          <w:pPr>
            <w:pStyle w:val="TOC1"/>
            <w:rPr>
              <w:rFonts w:eastAsiaTheme="minorEastAsia"/>
            </w:rPr>
          </w:pPr>
          <w:hyperlink w:anchor="_Toc441964447" w:history="1">
            <w:r w:rsidR="007D6148" w:rsidRPr="00127412">
              <w:rPr>
                <w:rStyle w:val="Hyperlink"/>
                <w:color w:val="auto"/>
              </w:rPr>
              <w:t>4.3.5 Number of years Respondent has been in School</w:t>
            </w:r>
            <w:r w:rsidR="007D6148" w:rsidRPr="00127412">
              <w:rPr>
                <w:webHidden/>
              </w:rPr>
              <w:tab/>
            </w:r>
            <w:r w:rsidR="007D6148" w:rsidRPr="00127412">
              <w:rPr>
                <w:webHidden/>
              </w:rPr>
              <w:fldChar w:fldCharType="begin"/>
            </w:r>
            <w:r w:rsidR="007D6148" w:rsidRPr="00127412">
              <w:rPr>
                <w:webHidden/>
              </w:rPr>
              <w:instrText xml:space="preserve"> PAGEREF _Toc441964447 \h </w:instrText>
            </w:r>
            <w:r w:rsidR="007D6148" w:rsidRPr="00127412">
              <w:rPr>
                <w:webHidden/>
              </w:rPr>
            </w:r>
            <w:r w:rsidR="007D6148" w:rsidRPr="00127412">
              <w:rPr>
                <w:webHidden/>
              </w:rPr>
              <w:fldChar w:fldCharType="separate"/>
            </w:r>
            <w:r w:rsidR="00692DA5">
              <w:rPr>
                <w:webHidden/>
              </w:rPr>
              <w:t>34</w:t>
            </w:r>
            <w:r w:rsidR="007D6148" w:rsidRPr="00127412">
              <w:rPr>
                <w:webHidden/>
              </w:rPr>
              <w:fldChar w:fldCharType="end"/>
            </w:r>
          </w:hyperlink>
        </w:p>
        <w:p w:rsidR="007D6148" w:rsidRPr="00127412" w:rsidRDefault="0033657A" w:rsidP="00127412">
          <w:pPr>
            <w:pStyle w:val="TOC1"/>
            <w:rPr>
              <w:rFonts w:eastAsiaTheme="minorEastAsia"/>
            </w:rPr>
          </w:pPr>
          <w:hyperlink w:anchor="_Toc441964449" w:history="1">
            <w:r w:rsidR="007D6148" w:rsidRPr="00127412">
              <w:rPr>
                <w:rStyle w:val="Hyperlink"/>
                <w:color w:val="auto"/>
              </w:rPr>
              <w:t>4.4.1 To establish the relationship between external sourcing and Teacher retention in Nakawa division</w:t>
            </w:r>
            <w:r w:rsidR="007D6148" w:rsidRPr="00127412">
              <w:rPr>
                <w:webHidden/>
              </w:rPr>
              <w:tab/>
            </w:r>
            <w:r w:rsidR="007D6148" w:rsidRPr="00127412">
              <w:rPr>
                <w:webHidden/>
              </w:rPr>
              <w:fldChar w:fldCharType="begin"/>
            </w:r>
            <w:r w:rsidR="007D6148" w:rsidRPr="00127412">
              <w:rPr>
                <w:webHidden/>
              </w:rPr>
              <w:instrText xml:space="preserve"> PAGEREF _Toc441964449 \h </w:instrText>
            </w:r>
            <w:r w:rsidR="007D6148" w:rsidRPr="00127412">
              <w:rPr>
                <w:webHidden/>
              </w:rPr>
            </w:r>
            <w:r w:rsidR="007D6148" w:rsidRPr="00127412">
              <w:rPr>
                <w:webHidden/>
              </w:rPr>
              <w:fldChar w:fldCharType="separate"/>
            </w:r>
            <w:r w:rsidR="00692DA5">
              <w:rPr>
                <w:webHidden/>
              </w:rPr>
              <w:t>35</w:t>
            </w:r>
            <w:r w:rsidR="007D6148" w:rsidRPr="00127412">
              <w:rPr>
                <w:webHidden/>
              </w:rPr>
              <w:fldChar w:fldCharType="end"/>
            </w:r>
          </w:hyperlink>
        </w:p>
        <w:p w:rsidR="007D6148" w:rsidRPr="00127412" w:rsidRDefault="0033657A" w:rsidP="00127412">
          <w:pPr>
            <w:pStyle w:val="TOC1"/>
            <w:rPr>
              <w:rFonts w:eastAsiaTheme="minorEastAsia"/>
            </w:rPr>
          </w:pPr>
          <w:hyperlink w:anchor="_Toc441964454" w:history="1">
            <w:r w:rsidR="007D6148" w:rsidRPr="00127412">
              <w:rPr>
                <w:rStyle w:val="Hyperlink"/>
                <w:color w:val="auto"/>
              </w:rPr>
              <w:t>4.4.2 To examine the relationship between internal sourcing and Teacher retention in Nakawa division</w:t>
            </w:r>
            <w:r w:rsidR="007D6148" w:rsidRPr="00127412">
              <w:rPr>
                <w:webHidden/>
              </w:rPr>
              <w:tab/>
            </w:r>
            <w:r w:rsidR="007D6148" w:rsidRPr="00127412">
              <w:rPr>
                <w:webHidden/>
              </w:rPr>
              <w:fldChar w:fldCharType="begin"/>
            </w:r>
            <w:r w:rsidR="007D6148" w:rsidRPr="00127412">
              <w:rPr>
                <w:webHidden/>
              </w:rPr>
              <w:instrText xml:space="preserve"> PAGEREF _Toc441964454 \h </w:instrText>
            </w:r>
            <w:r w:rsidR="007D6148" w:rsidRPr="00127412">
              <w:rPr>
                <w:webHidden/>
              </w:rPr>
            </w:r>
            <w:r w:rsidR="007D6148" w:rsidRPr="00127412">
              <w:rPr>
                <w:webHidden/>
              </w:rPr>
              <w:fldChar w:fldCharType="separate"/>
            </w:r>
            <w:r w:rsidR="00692DA5">
              <w:rPr>
                <w:webHidden/>
              </w:rPr>
              <w:t>40</w:t>
            </w:r>
            <w:r w:rsidR="007D6148" w:rsidRPr="00127412">
              <w:rPr>
                <w:webHidden/>
              </w:rPr>
              <w:fldChar w:fldCharType="end"/>
            </w:r>
          </w:hyperlink>
        </w:p>
        <w:p w:rsidR="007D6148" w:rsidRPr="00127412" w:rsidRDefault="0033657A" w:rsidP="00127412">
          <w:pPr>
            <w:pStyle w:val="TOC1"/>
            <w:rPr>
              <w:rFonts w:eastAsiaTheme="minorEastAsia"/>
            </w:rPr>
          </w:pPr>
          <w:hyperlink w:anchor="_Toc441964459" w:history="1">
            <w:r w:rsidR="007D6148" w:rsidRPr="00127412">
              <w:rPr>
                <w:rStyle w:val="Hyperlink"/>
                <w:color w:val="auto"/>
              </w:rPr>
              <w:t>4.4.3 To establish the relationship between head hunting and Teacher retention in Nakawa division</w:t>
            </w:r>
            <w:r w:rsidR="007D6148" w:rsidRPr="00127412">
              <w:rPr>
                <w:webHidden/>
              </w:rPr>
              <w:tab/>
            </w:r>
            <w:r w:rsidR="007D6148" w:rsidRPr="00127412">
              <w:rPr>
                <w:webHidden/>
              </w:rPr>
              <w:fldChar w:fldCharType="begin"/>
            </w:r>
            <w:r w:rsidR="007D6148" w:rsidRPr="00127412">
              <w:rPr>
                <w:webHidden/>
              </w:rPr>
              <w:instrText xml:space="preserve"> PAGEREF _Toc441964459 \h </w:instrText>
            </w:r>
            <w:r w:rsidR="007D6148" w:rsidRPr="00127412">
              <w:rPr>
                <w:webHidden/>
              </w:rPr>
            </w:r>
            <w:r w:rsidR="007D6148" w:rsidRPr="00127412">
              <w:rPr>
                <w:webHidden/>
              </w:rPr>
              <w:fldChar w:fldCharType="separate"/>
            </w:r>
            <w:r w:rsidR="00692DA5">
              <w:rPr>
                <w:webHidden/>
              </w:rPr>
              <w:t>44</w:t>
            </w:r>
            <w:r w:rsidR="007D6148" w:rsidRPr="00127412">
              <w:rPr>
                <w:webHidden/>
              </w:rPr>
              <w:fldChar w:fldCharType="end"/>
            </w:r>
          </w:hyperlink>
        </w:p>
        <w:p w:rsidR="007D6148" w:rsidRPr="00127412" w:rsidRDefault="0033657A" w:rsidP="00127412">
          <w:pPr>
            <w:pStyle w:val="TOC1"/>
            <w:rPr>
              <w:rFonts w:eastAsiaTheme="minorEastAsia"/>
            </w:rPr>
          </w:pPr>
          <w:hyperlink w:anchor="_Toc441964464" w:history="1">
            <w:r w:rsidR="007D6148" w:rsidRPr="00127412">
              <w:rPr>
                <w:rStyle w:val="Hyperlink"/>
                <w:color w:val="auto"/>
              </w:rPr>
              <w:t>CHAPTER FIVE</w:t>
            </w:r>
            <w:r w:rsidR="007D6148" w:rsidRPr="00127412">
              <w:rPr>
                <w:webHidden/>
              </w:rPr>
              <w:tab/>
            </w:r>
            <w:r w:rsidR="007D6148" w:rsidRPr="00127412">
              <w:rPr>
                <w:webHidden/>
              </w:rPr>
              <w:fldChar w:fldCharType="begin"/>
            </w:r>
            <w:r w:rsidR="007D6148" w:rsidRPr="00127412">
              <w:rPr>
                <w:webHidden/>
              </w:rPr>
              <w:instrText xml:space="preserve"> PAGEREF _Toc441964464 \h </w:instrText>
            </w:r>
            <w:r w:rsidR="007D6148" w:rsidRPr="00127412">
              <w:rPr>
                <w:webHidden/>
              </w:rPr>
            </w:r>
            <w:r w:rsidR="007D6148" w:rsidRPr="00127412">
              <w:rPr>
                <w:webHidden/>
              </w:rPr>
              <w:fldChar w:fldCharType="separate"/>
            </w:r>
            <w:r w:rsidR="00692DA5">
              <w:rPr>
                <w:webHidden/>
              </w:rPr>
              <w:t>50</w:t>
            </w:r>
            <w:r w:rsidR="007D6148" w:rsidRPr="00127412">
              <w:rPr>
                <w:webHidden/>
              </w:rPr>
              <w:fldChar w:fldCharType="end"/>
            </w:r>
          </w:hyperlink>
        </w:p>
        <w:p w:rsidR="007D6148" w:rsidRPr="00127412" w:rsidRDefault="0033657A" w:rsidP="00127412">
          <w:pPr>
            <w:pStyle w:val="TOC1"/>
            <w:rPr>
              <w:rFonts w:eastAsiaTheme="minorEastAsia"/>
            </w:rPr>
          </w:pPr>
          <w:hyperlink w:anchor="_Toc441964465" w:history="1">
            <w:r w:rsidR="007D6148" w:rsidRPr="00127412">
              <w:rPr>
                <w:rStyle w:val="Hyperlink"/>
                <w:color w:val="auto"/>
              </w:rPr>
              <w:t>SUMMARY, DISCUSSION, CONCLUSIONS AND RECOMMENDATIONS</w:t>
            </w:r>
            <w:r w:rsidR="007D6148" w:rsidRPr="00127412">
              <w:rPr>
                <w:webHidden/>
              </w:rPr>
              <w:tab/>
            </w:r>
            <w:r w:rsidR="007D6148" w:rsidRPr="00127412">
              <w:rPr>
                <w:webHidden/>
              </w:rPr>
              <w:fldChar w:fldCharType="begin"/>
            </w:r>
            <w:r w:rsidR="007D6148" w:rsidRPr="00127412">
              <w:rPr>
                <w:webHidden/>
              </w:rPr>
              <w:instrText xml:space="preserve"> PAGEREF _Toc441964465 \h </w:instrText>
            </w:r>
            <w:r w:rsidR="007D6148" w:rsidRPr="00127412">
              <w:rPr>
                <w:webHidden/>
              </w:rPr>
            </w:r>
            <w:r w:rsidR="007D6148" w:rsidRPr="00127412">
              <w:rPr>
                <w:webHidden/>
              </w:rPr>
              <w:fldChar w:fldCharType="separate"/>
            </w:r>
            <w:r w:rsidR="00692DA5">
              <w:rPr>
                <w:webHidden/>
              </w:rPr>
              <w:t>50</w:t>
            </w:r>
            <w:r w:rsidR="007D6148" w:rsidRPr="00127412">
              <w:rPr>
                <w:webHidden/>
              </w:rPr>
              <w:fldChar w:fldCharType="end"/>
            </w:r>
          </w:hyperlink>
        </w:p>
        <w:p w:rsidR="007D6148" w:rsidRPr="00127412" w:rsidRDefault="0033657A" w:rsidP="00127412">
          <w:pPr>
            <w:pStyle w:val="TOC1"/>
            <w:rPr>
              <w:rFonts w:eastAsiaTheme="minorEastAsia"/>
            </w:rPr>
          </w:pPr>
          <w:hyperlink w:anchor="_Toc441964466" w:history="1">
            <w:r w:rsidR="007D6148" w:rsidRPr="00127412">
              <w:rPr>
                <w:rStyle w:val="Hyperlink"/>
                <w:color w:val="auto"/>
              </w:rPr>
              <w:t>5.1 Introduction</w:t>
            </w:r>
            <w:r w:rsidR="007D6148" w:rsidRPr="00127412">
              <w:rPr>
                <w:webHidden/>
              </w:rPr>
              <w:tab/>
            </w:r>
            <w:r w:rsidR="007D6148" w:rsidRPr="00127412">
              <w:rPr>
                <w:webHidden/>
              </w:rPr>
              <w:fldChar w:fldCharType="begin"/>
            </w:r>
            <w:r w:rsidR="007D6148" w:rsidRPr="00127412">
              <w:rPr>
                <w:webHidden/>
              </w:rPr>
              <w:instrText xml:space="preserve"> PAGEREF _Toc441964466 \h </w:instrText>
            </w:r>
            <w:r w:rsidR="007D6148" w:rsidRPr="00127412">
              <w:rPr>
                <w:webHidden/>
              </w:rPr>
            </w:r>
            <w:r w:rsidR="007D6148" w:rsidRPr="00127412">
              <w:rPr>
                <w:webHidden/>
              </w:rPr>
              <w:fldChar w:fldCharType="separate"/>
            </w:r>
            <w:r w:rsidR="00692DA5">
              <w:rPr>
                <w:webHidden/>
              </w:rPr>
              <w:t>50</w:t>
            </w:r>
            <w:r w:rsidR="007D6148" w:rsidRPr="00127412">
              <w:rPr>
                <w:webHidden/>
              </w:rPr>
              <w:fldChar w:fldCharType="end"/>
            </w:r>
          </w:hyperlink>
        </w:p>
        <w:p w:rsidR="007D6148" w:rsidRPr="00127412" w:rsidRDefault="0033657A" w:rsidP="00127412">
          <w:pPr>
            <w:pStyle w:val="TOC1"/>
            <w:rPr>
              <w:rFonts w:eastAsiaTheme="minorEastAsia"/>
            </w:rPr>
          </w:pPr>
          <w:hyperlink w:anchor="_Toc441964467" w:history="1">
            <w:r w:rsidR="007D6148" w:rsidRPr="00127412">
              <w:rPr>
                <w:rStyle w:val="Hyperlink"/>
                <w:color w:val="auto"/>
              </w:rPr>
              <w:t>5.2 Summary</w:t>
            </w:r>
            <w:r w:rsidR="007D6148" w:rsidRPr="00127412">
              <w:rPr>
                <w:webHidden/>
              </w:rPr>
              <w:tab/>
            </w:r>
            <w:r w:rsidR="007D6148" w:rsidRPr="00127412">
              <w:rPr>
                <w:webHidden/>
              </w:rPr>
              <w:fldChar w:fldCharType="begin"/>
            </w:r>
            <w:r w:rsidR="007D6148" w:rsidRPr="00127412">
              <w:rPr>
                <w:webHidden/>
              </w:rPr>
              <w:instrText xml:space="preserve"> PAGEREF _Toc441964467 \h </w:instrText>
            </w:r>
            <w:r w:rsidR="007D6148" w:rsidRPr="00127412">
              <w:rPr>
                <w:webHidden/>
              </w:rPr>
            </w:r>
            <w:r w:rsidR="007D6148" w:rsidRPr="00127412">
              <w:rPr>
                <w:webHidden/>
              </w:rPr>
              <w:fldChar w:fldCharType="separate"/>
            </w:r>
            <w:r w:rsidR="00692DA5">
              <w:rPr>
                <w:webHidden/>
              </w:rPr>
              <w:t>50</w:t>
            </w:r>
            <w:r w:rsidR="007D6148" w:rsidRPr="00127412">
              <w:rPr>
                <w:webHidden/>
              </w:rPr>
              <w:fldChar w:fldCharType="end"/>
            </w:r>
          </w:hyperlink>
        </w:p>
        <w:p w:rsidR="007D6148" w:rsidRPr="00127412" w:rsidRDefault="0033657A" w:rsidP="00127412">
          <w:pPr>
            <w:pStyle w:val="TOC1"/>
            <w:rPr>
              <w:rFonts w:eastAsiaTheme="minorEastAsia"/>
            </w:rPr>
          </w:pPr>
          <w:hyperlink w:anchor="_Toc441964468" w:history="1">
            <w:r w:rsidR="007D6148" w:rsidRPr="00127412">
              <w:rPr>
                <w:rStyle w:val="Hyperlink"/>
                <w:color w:val="auto"/>
              </w:rPr>
              <w:t>5.2.1 To establish the relationship between external sourcing and Teacher retention in the private secondary schools in Nakawa division</w:t>
            </w:r>
            <w:r w:rsidR="007D6148" w:rsidRPr="00127412">
              <w:rPr>
                <w:webHidden/>
              </w:rPr>
              <w:tab/>
            </w:r>
            <w:r w:rsidR="007D6148" w:rsidRPr="00127412">
              <w:rPr>
                <w:webHidden/>
              </w:rPr>
              <w:fldChar w:fldCharType="begin"/>
            </w:r>
            <w:r w:rsidR="007D6148" w:rsidRPr="00127412">
              <w:rPr>
                <w:webHidden/>
              </w:rPr>
              <w:instrText xml:space="preserve"> PAGEREF _Toc441964468 \h </w:instrText>
            </w:r>
            <w:r w:rsidR="007D6148" w:rsidRPr="00127412">
              <w:rPr>
                <w:webHidden/>
              </w:rPr>
            </w:r>
            <w:r w:rsidR="007D6148" w:rsidRPr="00127412">
              <w:rPr>
                <w:webHidden/>
              </w:rPr>
              <w:fldChar w:fldCharType="separate"/>
            </w:r>
            <w:r w:rsidR="00692DA5">
              <w:rPr>
                <w:webHidden/>
              </w:rPr>
              <w:t>50</w:t>
            </w:r>
            <w:r w:rsidR="007D6148" w:rsidRPr="00127412">
              <w:rPr>
                <w:webHidden/>
              </w:rPr>
              <w:fldChar w:fldCharType="end"/>
            </w:r>
          </w:hyperlink>
        </w:p>
        <w:p w:rsidR="007D6148" w:rsidRPr="00127412" w:rsidRDefault="0033657A" w:rsidP="00127412">
          <w:pPr>
            <w:pStyle w:val="TOC1"/>
            <w:rPr>
              <w:rFonts w:eastAsiaTheme="minorEastAsia"/>
            </w:rPr>
          </w:pPr>
          <w:hyperlink w:anchor="_Toc441964469" w:history="1">
            <w:r w:rsidR="007D6148" w:rsidRPr="00127412">
              <w:rPr>
                <w:rStyle w:val="Hyperlink"/>
                <w:color w:val="auto"/>
              </w:rPr>
              <w:t>5.2.2 To examine the relationship between internal sourcing and Teacher retention in the private secondary schools in Nakawa division</w:t>
            </w:r>
            <w:r w:rsidR="007D6148" w:rsidRPr="00127412">
              <w:rPr>
                <w:webHidden/>
              </w:rPr>
              <w:tab/>
            </w:r>
            <w:r w:rsidR="007D6148" w:rsidRPr="00127412">
              <w:rPr>
                <w:webHidden/>
              </w:rPr>
              <w:fldChar w:fldCharType="begin"/>
            </w:r>
            <w:r w:rsidR="007D6148" w:rsidRPr="00127412">
              <w:rPr>
                <w:webHidden/>
              </w:rPr>
              <w:instrText xml:space="preserve"> PAGEREF _Toc441964469 \h </w:instrText>
            </w:r>
            <w:r w:rsidR="007D6148" w:rsidRPr="00127412">
              <w:rPr>
                <w:webHidden/>
              </w:rPr>
            </w:r>
            <w:r w:rsidR="007D6148" w:rsidRPr="00127412">
              <w:rPr>
                <w:webHidden/>
              </w:rPr>
              <w:fldChar w:fldCharType="separate"/>
            </w:r>
            <w:r w:rsidR="00692DA5">
              <w:rPr>
                <w:webHidden/>
              </w:rPr>
              <w:t>51</w:t>
            </w:r>
            <w:r w:rsidR="007D6148" w:rsidRPr="00127412">
              <w:rPr>
                <w:webHidden/>
              </w:rPr>
              <w:fldChar w:fldCharType="end"/>
            </w:r>
          </w:hyperlink>
        </w:p>
        <w:p w:rsidR="007D6148" w:rsidRPr="00127412" w:rsidRDefault="0033657A" w:rsidP="00127412">
          <w:pPr>
            <w:pStyle w:val="TOC1"/>
            <w:rPr>
              <w:rFonts w:eastAsiaTheme="minorEastAsia"/>
            </w:rPr>
          </w:pPr>
          <w:hyperlink w:anchor="_Toc441964470" w:history="1">
            <w:r w:rsidR="007D6148" w:rsidRPr="00127412">
              <w:rPr>
                <w:rStyle w:val="Hyperlink"/>
                <w:color w:val="auto"/>
              </w:rPr>
              <w:t>5.2.3 To establish the relationship between head hunting and Teacher retention in the private secondary schools in Nakawa division</w:t>
            </w:r>
            <w:r w:rsidR="007D6148" w:rsidRPr="00127412">
              <w:rPr>
                <w:webHidden/>
              </w:rPr>
              <w:tab/>
            </w:r>
            <w:r w:rsidR="007D6148" w:rsidRPr="00127412">
              <w:rPr>
                <w:webHidden/>
              </w:rPr>
              <w:fldChar w:fldCharType="begin"/>
            </w:r>
            <w:r w:rsidR="007D6148" w:rsidRPr="00127412">
              <w:rPr>
                <w:webHidden/>
              </w:rPr>
              <w:instrText xml:space="preserve"> PAGEREF _Toc441964470 \h </w:instrText>
            </w:r>
            <w:r w:rsidR="007D6148" w:rsidRPr="00127412">
              <w:rPr>
                <w:webHidden/>
              </w:rPr>
            </w:r>
            <w:r w:rsidR="007D6148" w:rsidRPr="00127412">
              <w:rPr>
                <w:webHidden/>
              </w:rPr>
              <w:fldChar w:fldCharType="separate"/>
            </w:r>
            <w:r w:rsidR="00692DA5">
              <w:rPr>
                <w:webHidden/>
              </w:rPr>
              <w:t>51</w:t>
            </w:r>
            <w:r w:rsidR="007D6148" w:rsidRPr="00127412">
              <w:rPr>
                <w:webHidden/>
              </w:rPr>
              <w:fldChar w:fldCharType="end"/>
            </w:r>
          </w:hyperlink>
        </w:p>
        <w:p w:rsidR="007D6148" w:rsidRPr="00127412" w:rsidRDefault="0033657A" w:rsidP="00127412">
          <w:pPr>
            <w:pStyle w:val="TOC1"/>
            <w:rPr>
              <w:rFonts w:eastAsiaTheme="minorEastAsia"/>
            </w:rPr>
          </w:pPr>
          <w:hyperlink w:anchor="_Toc441964471" w:history="1">
            <w:r w:rsidR="007D6148" w:rsidRPr="00127412">
              <w:rPr>
                <w:rStyle w:val="Hyperlink"/>
                <w:color w:val="auto"/>
              </w:rPr>
              <w:t>5.3 Discussion</w:t>
            </w:r>
            <w:r w:rsidR="007D6148" w:rsidRPr="00127412">
              <w:rPr>
                <w:webHidden/>
              </w:rPr>
              <w:tab/>
            </w:r>
            <w:r w:rsidR="007D6148" w:rsidRPr="00127412">
              <w:rPr>
                <w:webHidden/>
              </w:rPr>
              <w:fldChar w:fldCharType="begin"/>
            </w:r>
            <w:r w:rsidR="007D6148" w:rsidRPr="00127412">
              <w:rPr>
                <w:webHidden/>
              </w:rPr>
              <w:instrText xml:space="preserve"> PAGEREF _Toc441964471 \h </w:instrText>
            </w:r>
            <w:r w:rsidR="007D6148" w:rsidRPr="00127412">
              <w:rPr>
                <w:webHidden/>
              </w:rPr>
            </w:r>
            <w:r w:rsidR="007D6148" w:rsidRPr="00127412">
              <w:rPr>
                <w:webHidden/>
              </w:rPr>
              <w:fldChar w:fldCharType="separate"/>
            </w:r>
            <w:r w:rsidR="00692DA5">
              <w:rPr>
                <w:webHidden/>
              </w:rPr>
              <w:t>51</w:t>
            </w:r>
            <w:r w:rsidR="007D6148" w:rsidRPr="00127412">
              <w:rPr>
                <w:webHidden/>
              </w:rPr>
              <w:fldChar w:fldCharType="end"/>
            </w:r>
          </w:hyperlink>
        </w:p>
        <w:p w:rsidR="007D6148" w:rsidRPr="00127412" w:rsidRDefault="0033657A" w:rsidP="00127412">
          <w:pPr>
            <w:pStyle w:val="TOC1"/>
            <w:rPr>
              <w:rFonts w:eastAsiaTheme="minorEastAsia"/>
            </w:rPr>
          </w:pPr>
          <w:hyperlink w:anchor="_Toc441964472" w:history="1">
            <w:r w:rsidR="007D6148" w:rsidRPr="00127412">
              <w:rPr>
                <w:rStyle w:val="Hyperlink"/>
                <w:color w:val="auto"/>
              </w:rPr>
              <w:t>5.3.1 To establish the relationship between external sourcing and Teacher retention in the private secondary schools in Nakawa division</w:t>
            </w:r>
            <w:r w:rsidR="007D6148" w:rsidRPr="00127412">
              <w:rPr>
                <w:webHidden/>
              </w:rPr>
              <w:tab/>
            </w:r>
            <w:r w:rsidR="007D6148" w:rsidRPr="00127412">
              <w:rPr>
                <w:webHidden/>
              </w:rPr>
              <w:fldChar w:fldCharType="begin"/>
            </w:r>
            <w:r w:rsidR="007D6148" w:rsidRPr="00127412">
              <w:rPr>
                <w:webHidden/>
              </w:rPr>
              <w:instrText xml:space="preserve"> PAGEREF _Toc441964472 \h </w:instrText>
            </w:r>
            <w:r w:rsidR="007D6148" w:rsidRPr="00127412">
              <w:rPr>
                <w:webHidden/>
              </w:rPr>
            </w:r>
            <w:r w:rsidR="007D6148" w:rsidRPr="00127412">
              <w:rPr>
                <w:webHidden/>
              </w:rPr>
              <w:fldChar w:fldCharType="separate"/>
            </w:r>
            <w:r w:rsidR="00692DA5">
              <w:rPr>
                <w:webHidden/>
              </w:rPr>
              <w:t>52</w:t>
            </w:r>
            <w:r w:rsidR="007D6148" w:rsidRPr="00127412">
              <w:rPr>
                <w:webHidden/>
              </w:rPr>
              <w:fldChar w:fldCharType="end"/>
            </w:r>
          </w:hyperlink>
        </w:p>
        <w:p w:rsidR="007D6148" w:rsidRPr="00127412" w:rsidRDefault="0033657A" w:rsidP="00127412">
          <w:pPr>
            <w:pStyle w:val="TOC1"/>
            <w:rPr>
              <w:rFonts w:eastAsiaTheme="minorEastAsia"/>
            </w:rPr>
          </w:pPr>
          <w:hyperlink w:anchor="_Toc441964473" w:history="1">
            <w:r w:rsidR="007D6148" w:rsidRPr="00127412">
              <w:rPr>
                <w:rStyle w:val="Hyperlink"/>
                <w:color w:val="auto"/>
              </w:rPr>
              <w:t>5.3.2 To examine the relationship between internal sourcing and Teacher retention in the private secondary schools in Nakawa division</w:t>
            </w:r>
            <w:r w:rsidR="007D6148" w:rsidRPr="00127412">
              <w:rPr>
                <w:webHidden/>
              </w:rPr>
              <w:tab/>
            </w:r>
            <w:r w:rsidR="007D6148" w:rsidRPr="00127412">
              <w:rPr>
                <w:webHidden/>
              </w:rPr>
              <w:fldChar w:fldCharType="begin"/>
            </w:r>
            <w:r w:rsidR="007D6148" w:rsidRPr="00127412">
              <w:rPr>
                <w:webHidden/>
              </w:rPr>
              <w:instrText xml:space="preserve"> PAGEREF _Toc441964473 \h </w:instrText>
            </w:r>
            <w:r w:rsidR="007D6148" w:rsidRPr="00127412">
              <w:rPr>
                <w:webHidden/>
              </w:rPr>
            </w:r>
            <w:r w:rsidR="007D6148" w:rsidRPr="00127412">
              <w:rPr>
                <w:webHidden/>
              </w:rPr>
              <w:fldChar w:fldCharType="separate"/>
            </w:r>
            <w:r w:rsidR="00692DA5">
              <w:rPr>
                <w:webHidden/>
              </w:rPr>
              <w:t>53</w:t>
            </w:r>
            <w:r w:rsidR="007D6148" w:rsidRPr="00127412">
              <w:rPr>
                <w:webHidden/>
              </w:rPr>
              <w:fldChar w:fldCharType="end"/>
            </w:r>
          </w:hyperlink>
        </w:p>
        <w:p w:rsidR="007D6148" w:rsidRPr="00127412" w:rsidRDefault="0033657A" w:rsidP="00127412">
          <w:pPr>
            <w:pStyle w:val="TOC1"/>
            <w:rPr>
              <w:rFonts w:eastAsiaTheme="minorEastAsia"/>
            </w:rPr>
          </w:pPr>
          <w:hyperlink w:anchor="_Toc441964474" w:history="1">
            <w:r w:rsidR="007D6148" w:rsidRPr="00127412">
              <w:rPr>
                <w:rStyle w:val="Hyperlink"/>
                <w:color w:val="auto"/>
              </w:rPr>
              <w:t>5.3.3 To establish the relationship between head hunting and Teacher retention in the private secondary schools in Nakawa division</w:t>
            </w:r>
            <w:r w:rsidR="007D6148" w:rsidRPr="00127412">
              <w:rPr>
                <w:webHidden/>
              </w:rPr>
              <w:tab/>
            </w:r>
            <w:r w:rsidR="007D6148" w:rsidRPr="00127412">
              <w:rPr>
                <w:webHidden/>
              </w:rPr>
              <w:fldChar w:fldCharType="begin"/>
            </w:r>
            <w:r w:rsidR="007D6148" w:rsidRPr="00127412">
              <w:rPr>
                <w:webHidden/>
              </w:rPr>
              <w:instrText xml:space="preserve"> PAGEREF _Toc441964474 \h </w:instrText>
            </w:r>
            <w:r w:rsidR="007D6148" w:rsidRPr="00127412">
              <w:rPr>
                <w:webHidden/>
              </w:rPr>
            </w:r>
            <w:r w:rsidR="007D6148" w:rsidRPr="00127412">
              <w:rPr>
                <w:webHidden/>
              </w:rPr>
              <w:fldChar w:fldCharType="separate"/>
            </w:r>
            <w:r w:rsidR="00692DA5">
              <w:rPr>
                <w:webHidden/>
              </w:rPr>
              <w:t>53</w:t>
            </w:r>
            <w:r w:rsidR="007D6148" w:rsidRPr="00127412">
              <w:rPr>
                <w:webHidden/>
              </w:rPr>
              <w:fldChar w:fldCharType="end"/>
            </w:r>
          </w:hyperlink>
        </w:p>
        <w:p w:rsidR="007D6148" w:rsidRPr="00127412" w:rsidRDefault="0033657A" w:rsidP="00127412">
          <w:pPr>
            <w:pStyle w:val="TOC1"/>
            <w:rPr>
              <w:rFonts w:eastAsiaTheme="minorEastAsia"/>
            </w:rPr>
          </w:pPr>
          <w:hyperlink w:anchor="_Toc441964475" w:history="1">
            <w:r w:rsidR="007D6148" w:rsidRPr="00127412">
              <w:rPr>
                <w:rStyle w:val="Hyperlink"/>
                <w:color w:val="auto"/>
              </w:rPr>
              <w:t>5.4 Conclusions</w:t>
            </w:r>
            <w:r w:rsidR="007D6148" w:rsidRPr="00127412">
              <w:rPr>
                <w:webHidden/>
              </w:rPr>
              <w:tab/>
            </w:r>
            <w:r w:rsidR="007D6148" w:rsidRPr="00127412">
              <w:rPr>
                <w:webHidden/>
              </w:rPr>
              <w:fldChar w:fldCharType="begin"/>
            </w:r>
            <w:r w:rsidR="007D6148" w:rsidRPr="00127412">
              <w:rPr>
                <w:webHidden/>
              </w:rPr>
              <w:instrText xml:space="preserve"> PAGEREF _Toc441964475 \h </w:instrText>
            </w:r>
            <w:r w:rsidR="007D6148" w:rsidRPr="00127412">
              <w:rPr>
                <w:webHidden/>
              </w:rPr>
            </w:r>
            <w:r w:rsidR="007D6148" w:rsidRPr="00127412">
              <w:rPr>
                <w:webHidden/>
              </w:rPr>
              <w:fldChar w:fldCharType="separate"/>
            </w:r>
            <w:r w:rsidR="00692DA5">
              <w:rPr>
                <w:webHidden/>
              </w:rPr>
              <w:t>54</w:t>
            </w:r>
            <w:r w:rsidR="007D6148" w:rsidRPr="00127412">
              <w:rPr>
                <w:webHidden/>
              </w:rPr>
              <w:fldChar w:fldCharType="end"/>
            </w:r>
          </w:hyperlink>
        </w:p>
        <w:p w:rsidR="007D6148" w:rsidRPr="00127412" w:rsidRDefault="0033657A" w:rsidP="00127412">
          <w:pPr>
            <w:pStyle w:val="TOC1"/>
            <w:rPr>
              <w:rFonts w:eastAsiaTheme="minorEastAsia"/>
            </w:rPr>
          </w:pPr>
          <w:hyperlink w:anchor="_Toc441964476" w:history="1">
            <w:r w:rsidR="007D6148" w:rsidRPr="00127412">
              <w:rPr>
                <w:rStyle w:val="Hyperlink"/>
                <w:color w:val="auto"/>
              </w:rPr>
              <w:t>5.4.1 To establish the relationship between external sourcing and Teacher retention in the private secondary schools in Nakawa division</w:t>
            </w:r>
            <w:r w:rsidR="007D6148" w:rsidRPr="00127412">
              <w:rPr>
                <w:webHidden/>
              </w:rPr>
              <w:tab/>
            </w:r>
            <w:r w:rsidR="007D6148" w:rsidRPr="00127412">
              <w:rPr>
                <w:webHidden/>
              </w:rPr>
              <w:fldChar w:fldCharType="begin"/>
            </w:r>
            <w:r w:rsidR="007D6148" w:rsidRPr="00127412">
              <w:rPr>
                <w:webHidden/>
              </w:rPr>
              <w:instrText xml:space="preserve"> PAGEREF _Toc441964476 \h </w:instrText>
            </w:r>
            <w:r w:rsidR="007D6148" w:rsidRPr="00127412">
              <w:rPr>
                <w:webHidden/>
              </w:rPr>
            </w:r>
            <w:r w:rsidR="007D6148" w:rsidRPr="00127412">
              <w:rPr>
                <w:webHidden/>
              </w:rPr>
              <w:fldChar w:fldCharType="separate"/>
            </w:r>
            <w:r w:rsidR="00692DA5">
              <w:rPr>
                <w:webHidden/>
              </w:rPr>
              <w:t>54</w:t>
            </w:r>
            <w:r w:rsidR="007D6148" w:rsidRPr="00127412">
              <w:rPr>
                <w:webHidden/>
              </w:rPr>
              <w:fldChar w:fldCharType="end"/>
            </w:r>
          </w:hyperlink>
        </w:p>
        <w:p w:rsidR="007D6148" w:rsidRPr="00127412" w:rsidRDefault="0033657A" w:rsidP="00127412">
          <w:pPr>
            <w:pStyle w:val="TOC1"/>
            <w:rPr>
              <w:rFonts w:eastAsiaTheme="minorEastAsia"/>
            </w:rPr>
          </w:pPr>
          <w:hyperlink w:anchor="_Toc441964477" w:history="1">
            <w:r w:rsidR="007D6148" w:rsidRPr="00127412">
              <w:rPr>
                <w:rStyle w:val="Hyperlink"/>
                <w:color w:val="auto"/>
              </w:rPr>
              <w:t>5.4.2 To examine the relationship between internal sourcing and Teacher retention in the private secondary schools in Nakawa division</w:t>
            </w:r>
            <w:r w:rsidR="007D6148" w:rsidRPr="00127412">
              <w:rPr>
                <w:webHidden/>
              </w:rPr>
              <w:tab/>
            </w:r>
            <w:r w:rsidR="007D6148" w:rsidRPr="00127412">
              <w:rPr>
                <w:webHidden/>
              </w:rPr>
              <w:fldChar w:fldCharType="begin"/>
            </w:r>
            <w:r w:rsidR="007D6148" w:rsidRPr="00127412">
              <w:rPr>
                <w:webHidden/>
              </w:rPr>
              <w:instrText xml:space="preserve"> PAGEREF _Toc441964477 \h </w:instrText>
            </w:r>
            <w:r w:rsidR="007D6148" w:rsidRPr="00127412">
              <w:rPr>
                <w:webHidden/>
              </w:rPr>
            </w:r>
            <w:r w:rsidR="007D6148" w:rsidRPr="00127412">
              <w:rPr>
                <w:webHidden/>
              </w:rPr>
              <w:fldChar w:fldCharType="separate"/>
            </w:r>
            <w:r w:rsidR="00692DA5">
              <w:rPr>
                <w:webHidden/>
              </w:rPr>
              <w:t>55</w:t>
            </w:r>
            <w:r w:rsidR="007D6148" w:rsidRPr="00127412">
              <w:rPr>
                <w:webHidden/>
              </w:rPr>
              <w:fldChar w:fldCharType="end"/>
            </w:r>
          </w:hyperlink>
        </w:p>
        <w:p w:rsidR="007D6148" w:rsidRPr="00127412" w:rsidRDefault="0033657A" w:rsidP="00127412">
          <w:pPr>
            <w:pStyle w:val="TOC1"/>
            <w:rPr>
              <w:rFonts w:eastAsiaTheme="minorEastAsia"/>
            </w:rPr>
          </w:pPr>
          <w:hyperlink w:anchor="_Toc441964478" w:history="1">
            <w:r w:rsidR="007D6148" w:rsidRPr="00127412">
              <w:rPr>
                <w:rStyle w:val="Hyperlink"/>
                <w:color w:val="auto"/>
              </w:rPr>
              <w:t>5.4.3 To establish the relationship between head hunting and Teacher retention in the private secondary schools in Nakawa division</w:t>
            </w:r>
            <w:r w:rsidR="007D6148" w:rsidRPr="00127412">
              <w:rPr>
                <w:webHidden/>
              </w:rPr>
              <w:tab/>
            </w:r>
            <w:r w:rsidR="007D6148" w:rsidRPr="00127412">
              <w:rPr>
                <w:webHidden/>
              </w:rPr>
              <w:fldChar w:fldCharType="begin"/>
            </w:r>
            <w:r w:rsidR="007D6148" w:rsidRPr="00127412">
              <w:rPr>
                <w:webHidden/>
              </w:rPr>
              <w:instrText xml:space="preserve"> PAGEREF _Toc441964478 \h </w:instrText>
            </w:r>
            <w:r w:rsidR="007D6148" w:rsidRPr="00127412">
              <w:rPr>
                <w:webHidden/>
              </w:rPr>
            </w:r>
            <w:r w:rsidR="007D6148" w:rsidRPr="00127412">
              <w:rPr>
                <w:webHidden/>
              </w:rPr>
              <w:fldChar w:fldCharType="separate"/>
            </w:r>
            <w:r w:rsidR="00692DA5">
              <w:rPr>
                <w:webHidden/>
              </w:rPr>
              <w:t>55</w:t>
            </w:r>
            <w:r w:rsidR="007D6148" w:rsidRPr="00127412">
              <w:rPr>
                <w:webHidden/>
              </w:rPr>
              <w:fldChar w:fldCharType="end"/>
            </w:r>
          </w:hyperlink>
        </w:p>
        <w:p w:rsidR="007D6148" w:rsidRPr="00127412" w:rsidRDefault="0033657A" w:rsidP="00127412">
          <w:pPr>
            <w:pStyle w:val="TOC1"/>
            <w:rPr>
              <w:rFonts w:eastAsiaTheme="minorEastAsia"/>
            </w:rPr>
          </w:pPr>
          <w:hyperlink w:anchor="_Toc441964479" w:history="1">
            <w:r w:rsidR="007D6148" w:rsidRPr="00127412">
              <w:rPr>
                <w:rStyle w:val="Hyperlink"/>
                <w:color w:val="auto"/>
              </w:rPr>
              <w:t>5.5 Recommendations</w:t>
            </w:r>
            <w:r w:rsidR="007D6148" w:rsidRPr="00127412">
              <w:rPr>
                <w:webHidden/>
              </w:rPr>
              <w:tab/>
            </w:r>
            <w:r w:rsidR="007D6148" w:rsidRPr="00127412">
              <w:rPr>
                <w:webHidden/>
              </w:rPr>
              <w:fldChar w:fldCharType="begin"/>
            </w:r>
            <w:r w:rsidR="007D6148" w:rsidRPr="00127412">
              <w:rPr>
                <w:webHidden/>
              </w:rPr>
              <w:instrText xml:space="preserve"> PAGEREF _Toc441964479 \h </w:instrText>
            </w:r>
            <w:r w:rsidR="007D6148" w:rsidRPr="00127412">
              <w:rPr>
                <w:webHidden/>
              </w:rPr>
            </w:r>
            <w:r w:rsidR="007D6148" w:rsidRPr="00127412">
              <w:rPr>
                <w:webHidden/>
              </w:rPr>
              <w:fldChar w:fldCharType="separate"/>
            </w:r>
            <w:r w:rsidR="00692DA5">
              <w:rPr>
                <w:webHidden/>
              </w:rPr>
              <w:t>56</w:t>
            </w:r>
            <w:r w:rsidR="007D6148" w:rsidRPr="00127412">
              <w:rPr>
                <w:webHidden/>
              </w:rPr>
              <w:fldChar w:fldCharType="end"/>
            </w:r>
          </w:hyperlink>
        </w:p>
        <w:p w:rsidR="007D6148" w:rsidRPr="00127412" w:rsidRDefault="0033657A" w:rsidP="00127412">
          <w:pPr>
            <w:pStyle w:val="TOC1"/>
            <w:rPr>
              <w:rFonts w:eastAsiaTheme="minorEastAsia"/>
            </w:rPr>
          </w:pPr>
          <w:hyperlink w:anchor="_Toc441964480" w:history="1">
            <w:r w:rsidR="007D6148" w:rsidRPr="00127412">
              <w:rPr>
                <w:rStyle w:val="Hyperlink"/>
                <w:color w:val="auto"/>
              </w:rPr>
              <w:t>5.5.1 To establish the relationship between external sourcing and Teacher retention in the private secondary schools in Nakawa division</w:t>
            </w:r>
            <w:r w:rsidR="007D6148" w:rsidRPr="00127412">
              <w:rPr>
                <w:webHidden/>
              </w:rPr>
              <w:tab/>
            </w:r>
            <w:r w:rsidR="007D6148" w:rsidRPr="00127412">
              <w:rPr>
                <w:webHidden/>
              </w:rPr>
              <w:fldChar w:fldCharType="begin"/>
            </w:r>
            <w:r w:rsidR="007D6148" w:rsidRPr="00127412">
              <w:rPr>
                <w:webHidden/>
              </w:rPr>
              <w:instrText xml:space="preserve"> PAGEREF _Toc441964480 \h </w:instrText>
            </w:r>
            <w:r w:rsidR="007D6148" w:rsidRPr="00127412">
              <w:rPr>
                <w:webHidden/>
              </w:rPr>
            </w:r>
            <w:r w:rsidR="007D6148" w:rsidRPr="00127412">
              <w:rPr>
                <w:webHidden/>
              </w:rPr>
              <w:fldChar w:fldCharType="separate"/>
            </w:r>
            <w:r w:rsidR="00692DA5">
              <w:rPr>
                <w:webHidden/>
              </w:rPr>
              <w:t>56</w:t>
            </w:r>
            <w:r w:rsidR="007D6148" w:rsidRPr="00127412">
              <w:rPr>
                <w:webHidden/>
              </w:rPr>
              <w:fldChar w:fldCharType="end"/>
            </w:r>
          </w:hyperlink>
        </w:p>
        <w:p w:rsidR="007D6148" w:rsidRPr="00127412" w:rsidRDefault="0033657A" w:rsidP="00127412">
          <w:pPr>
            <w:pStyle w:val="TOC1"/>
            <w:rPr>
              <w:rFonts w:eastAsiaTheme="minorEastAsia"/>
            </w:rPr>
          </w:pPr>
          <w:hyperlink w:anchor="_Toc441964481" w:history="1">
            <w:r w:rsidR="007D6148" w:rsidRPr="00127412">
              <w:rPr>
                <w:rStyle w:val="Hyperlink"/>
                <w:color w:val="auto"/>
              </w:rPr>
              <w:t>5.5.2 To examine the relationship between internal sourcing and Teacher retention in the private secondary schools in Nakawa division</w:t>
            </w:r>
            <w:r w:rsidR="007D6148" w:rsidRPr="00127412">
              <w:rPr>
                <w:webHidden/>
              </w:rPr>
              <w:tab/>
            </w:r>
            <w:r w:rsidR="007D6148" w:rsidRPr="00127412">
              <w:rPr>
                <w:webHidden/>
              </w:rPr>
              <w:fldChar w:fldCharType="begin"/>
            </w:r>
            <w:r w:rsidR="007D6148" w:rsidRPr="00127412">
              <w:rPr>
                <w:webHidden/>
              </w:rPr>
              <w:instrText xml:space="preserve"> PAGEREF _Toc441964481 \h </w:instrText>
            </w:r>
            <w:r w:rsidR="007D6148" w:rsidRPr="00127412">
              <w:rPr>
                <w:webHidden/>
              </w:rPr>
            </w:r>
            <w:r w:rsidR="007D6148" w:rsidRPr="00127412">
              <w:rPr>
                <w:webHidden/>
              </w:rPr>
              <w:fldChar w:fldCharType="separate"/>
            </w:r>
            <w:r w:rsidR="00692DA5">
              <w:rPr>
                <w:webHidden/>
              </w:rPr>
              <w:t>56</w:t>
            </w:r>
            <w:r w:rsidR="007D6148" w:rsidRPr="00127412">
              <w:rPr>
                <w:webHidden/>
              </w:rPr>
              <w:fldChar w:fldCharType="end"/>
            </w:r>
          </w:hyperlink>
        </w:p>
        <w:p w:rsidR="007D6148" w:rsidRPr="00127412" w:rsidRDefault="0033657A" w:rsidP="00127412">
          <w:pPr>
            <w:pStyle w:val="TOC1"/>
            <w:rPr>
              <w:rFonts w:eastAsiaTheme="minorEastAsia"/>
            </w:rPr>
          </w:pPr>
          <w:hyperlink w:anchor="_Toc441964482" w:history="1">
            <w:r w:rsidR="007D6148" w:rsidRPr="00127412">
              <w:rPr>
                <w:rStyle w:val="Hyperlink"/>
                <w:color w:val="auto"/>
              </w:rPr>
              <w:t>5.5.3 To establish the relationship between head hunting and Teacher retention in the private secondary schools in Nakawa division</w:t>
            </w:r>
            <w:r w:rsidR="007D6148" w:rsidRPr="00127412">
              <w:rPr>
                <w:webHidden/>
              </w:rPr>
              <w:tab/>
            </w:r>
            <w:r w:rsidR="007D6148" w:rsidRPr="00127412">
              <w:rPr>
                <w:webHidden/>
              </w:rPr>
              <w:fldChar w:fldCharType="begin"/>
            </w:r>
            <w:r w:rsidR="007D6148" w:rsidRPr="00127412">
              <w:rPr>
                <w:webHidden/>
              </w:rPr>
              <w:instrText xml:space="preserve"> PAGEREF _Toc441964482 \h </w:instrText>
            </w:r>
            <w:r w:rsidR="007D6148" w:rsidRPr="00127412">
              <w:rPr>
                <w:webHidden/>
              </w:rPr>
            </w:r>
            <w:r w:rsidR="007D6148" w:rsidRPr="00127412">
              <w:rPr>
                <w:webHidden/>
              </w:rPr>
              <w:fldChar w:fldCharType="separate"/>
            </w:r>
            <w:r w:rsidR="00692DA5">
              <w:rPr>
                <w:webHidden/>
              </w:rPr>
              <w:t>57</w:t>
            </w:r>
            <w:r w:rsidR="007D6148" w:rsidRPr="00127412">
              <w:rPr>
                <w:webHidden/>
              </w:rPr>
              <w:fldChar w:fldCharType="end"/>
            </w:r>
          </w:hyperlink>
        </w:p>
        <w:p w:rsidR="007D6148" w:rsidRPr="00127412" w:rsidRDefault="0033657A" w:rsidP="00127412">
          <w:pPr>
            <w:pStyle w:val="TOC1"/>
            <w:rPr>
              <w:rFonts w:eastAsiaTheme="minorEastAsia"/>
            </w:rPr>
          </w:pPr>
          <w:hyperlink w:anchor="_Toc441964483" w:history="1">
            <w:r w:rsidR="007D6148" w:rsidRPr="00127412">
              <w:rPr>
                <w:rStyle w:val="Hyperlink"/>
                <w:color w:val="auto"/>
              </w:rPr>
              <w:t>5.6 Areas for further Research</w:t>
            </w:r>
            <w:r w:rsidR="007D6148" w:rsidRPr="00127412">
              <w:rPr>
                <w:webHidden/>
              </w:rPr>
              <w:tab/>
            </w:r>
            <w:r w:rsidR="007D6148" w:rsidRPr="00127412">
              <w:rPr>
                <w:webHidden/>
              </w:rPr>
              <w:fldChar w:fldCharType="begin"/>
            </w:r>
            <w:r w:rsidR="007D6148" w:rsidRPr="00127412">
              <w:rPr>
                <w:webHidden/>
              </w:rPr>
              <w:instrText xml:space="preserve"> PAGEREF _Toc441964483 \h </w:instrText>
            </w:r>
            <w:r w:rsidR="007D6148" w:rsidRPr="00127412">
              <w:rPr>
                <w:webHidden/>
              </w:rPr>
            </w:r>
            <w:r w:rsidR="007D6148" w:rsidRPr="00127412">
              <w:rPr>
                <w:webHidden/>
              </w:rPr>
              <w:fldChar w:fldCharType="separate"/>
            </w:r>
            <w:r w:rsidR="00692DA5">
              <w:rPr>
                <w:webHidden/>
              </w:rPr>
              <w:t>58</w:t>
            </w:r>
            <w:r w:rsidR="007D6148" w:rsidRPr="00127412">
              <w:rPr>
                <w:webHidden/>
              </w:rPr>
              <w:fldChar w:fldCharType="end"/>
            </w:r>
          </w:hyperlink>
        </w:p>
        <w:p w:rsidR="007D6148" w:rsidRPr="00127412" w:rsidRDefault="0033657A" w:rsidP="00127412">
          <w:pPr>
            <w:pStyle w:val="TOC1"/>
            <w:rPr>
              <w:rFonts w:eastAsiaTheme="minorEastAsia"/>
            </w:rPr>
          </w:pPr>
          <w:hyperlink w:anchor="_Toc441964484" w:history="1">
            <w:r w:rsidR="007D6148" w:rsidRPr="00127412">
              <w:rPr>
                <w:rStyle w:val="Hyperlink"/>
                <w:color w:val="auto"/>
              </w:rPr>
              <w:t>REFERENCES</w:t>
            </w:r>
            <w:r w:rsidR="007D6148" w:rsidRPr="00127412">
              <w:rPr>
                <w:webHidden/>
              </w:rPr>
              <w:tab/>
            </w:r>
            <w:r w:rsidR="007D6148" w:rsidRPr="00127412">
              <w:rPr>
                <w:webHidden/>
              </w:rPr>
              <w:fldChar w:fldCharType="begin"/>
            </w:r>
            <w:r w:rsidR="007D6148" w:rsidRPr="00127412">
              <w:rPr>
                <w:webHidden/>
              </w:rPr>
              <w:instrText xml:space="preserve"> PAGEREF _Toc441964484 \h </w:instrText>
            </w:r>
            <w:r w:rsidR="007D6148" w:rsidRPr="00127412">
              <w:rPr>
                <w:webHidden/>
              </w:rPr>
            </w:r>
            <w:r w:rsidR="007D6148" w:rsidRPr="00127412">
              <w:rPr>
                <w:webHidden/>
              </w:rPr>
              <w:fldChar w:fldCharType="separate"/>
            </w:r>
            <w:r w:rsidR="00692DA5">
              <w:rPr>
                <w:webHidden/>
              </w:rPr>
              <w:t>59</w:t>
            </w:r>
            <w:r w:rsidR="007D6148" w:rsidRPr="00127412">
              <w:rPr>
                <w:webHidden/>
              </w:rPr>
              <w:fldChar w:fldCharType="end"/>
            </w:r>
          </w:hyperlink>
        </w:p>
        <w:p w:rsidR="007D6148" w:rsidRPr="00127412" w:rsidRDefault="0033657A" w:rsidP="00127412">
          <w:pPr>
            <w:pStyle w:val="TOC1"/>
            <w:rPr>
              <w:rFonts w:eastAsiaTheme="minorEastAsia"/>
            </w:rPr>
          </w:pPr>
          <w:hyperlink w:anchor="_Toc441964485" w:history="1">
            <w:r w:rsidR="007D6148" w:rsidRPr="00127412">
              <w:rPr>
                <w:rStyle w:val="Hyperlink"/>
                <w:color w:val="auto"/>
              </w:rPr>
              <w:t>APPENDICES</w:t>
            </w:r>
            <w:r w:rsidR="007D6148" w:rsidRPr="00127412">
              <w:rPr>
                <w:webHidden/>
              </w:rPr>
              <w:tab/>
            </w:r>
            <w:r w:rsidR="007D6148" w:rsidRPr="00127412">
              <w:rPr>
                <w:webHidden/>
              </w:rPr>
              <w:fldChar w:fldCharType="begin"/>
            </w:r>
            <w:r w:rsidR="007D6148" w:rsidRPr="00127412">
              <w:rPr>
                <w:webHidden/>
              </w:rPr>
              <w:instrText xml:space="preserve"> PAGEREF _Toc441964485 \h </w:instrText>
            </w:r>
            <w:r w:rsidR="007D6148" w:rsidRPr="00127412">
              <w:rPr>
                <w:webHidden/>
              </w:rPr>
            </w:r>
            <w:r w:rsidR="007D6148" w:rsidRPr="00127412">
              <w:rPr>
                <w:webHidden/>
              </w:rPr>
              <w:fldChar w:fldCharType="separate"/>
            </w:r>
            <w:r w:rsidR="00692DA5">
              <w:rPr>
                <w:webHidden/>
              </w:rPr>
              <w:t>63</w:t>
            </w:r>
            <w:r w:rsidR="007D6148" w:rsidRPr="00127412">
              <w:rPr>
                <w:webHidden/>
              </w:rPr>
              <w:fldChar w:fldCharType="end"/>
            </w:r>
          </w:hyperlink>
        </w:p>
        <w:p w:rsidR="007D6148" w:rsidRPr="00127412" w:rsidRDefault="0033657A" w:rsidP="00127412">
          <w:pPr>
            <w:pStyle w:val="TOC1"/>
            <w:rPr>
              <w:rFonts w:eastAsiaTheme="minorEastAsia"/>
            </w:rPr>
          </w:pPr>
          <w:hyperlink w:anchor="_Toc441964486" w:history="1">
            <w:r w:rsidR="007D6148" w:rsidRPr="00127412">
              <w:rPr>
                <w:rStyle w:val="Hyperlink"/>
                <w:color w:val="auto"/>
              </w:rPr>
              <w:t>APPENDIX A: Questionnaire for Teachers</w:t>
            </w:r>
            <w:r w:rsidR="007D6148" w:rsidRPr="00127412">
              <w:rPr>
                <w:webHidden/>
              </w:rPr>
              <w:tab/>
            </w:r>
            <w:r w:rsidR="007D6148" w:rsidRPr="00127412">
              <w:rPr>
                <w:webHidden/>
              </w:rPr>
              <w:fldChar w:fldCharType="begin"/>
            </w:r>
            <w:r w:rsidR="007D6148" w:rsidRPr="00127412">
              <w:rPr>
                <w:webHidden/>
              </w:rPr>
              <w:instrText xml:space="preserve"> PAGEREF _Toc441964486 \h </w:instrText>
            </w:r>
            <w:r w:rsidR="007D6148" w:rsidRPr="00127412">
              <w:rPr>
                <w:webHidden/>
              </w:rPr>
            </w:r>
            <w:r w:rsidR="007D6148" w:rsidRPr="00127412">
              <w:rPr>
                <w:webHidden/>
              </w:rPr>
              <w:fldChar w:fldCharType="separate"/>
            </w:r>
            <w:r w:rsidR="00692DA5">
              <w:rPr>
                <w:webHidden/>
              </w:rPr>
              <w:t>63</w:t>
            </w:r>
            <w:r w:rsidR="007D6148" w:rsidRPr="00127412">
              <w:rPr>
                <w:webHidden/>
              </w:rPr>
              <w:fldChar w:fldCharType="end"/>
            </w:r>
          </w:hyperlink>
        </w:p>
        <w:p w:rsidR="007D6148" w:rsidRPr="00127412" w:rsidRDefault="0033657A" w:rsidP="00127412">
          <w:pPr>
            <w:pStyle w:val="TOC1"/>
            <w:rPr>
              <w:rFonts w:eastAsiaTheme="minorEastAsia"/>
            </w:rPr>
          </w:pPr>
          <w:hyperlink w:anchor="_Toc441964487" w:history="1">
            <w:r w:rsidR="007D6148" w:rsidRPr="00127412">
              <w:rPr>
                <w:rStyle w:val="Hyperlink"/>
                <w:color w:val="auto"/>
              </w:rPr>
              <w:t>APPENDIX B: Interview Guide</w:t>
            </w:r>
            <w:r w:rsidR="007D6148" w:rsidRPr="00127412">
              <w:rPr>
                <w:webHidden/>
              </w:rPr>
              <w:tab/>
            </w:r>
            <w:r w:rsidR="007D6148" w:rsidRPr="00127412">
              <w:rPr>
                <w:webHidden/>
              </w:rPr>
              <w:fldChar w:fldCharType="begin"/>
            </w:r>
            <w:r w:rsidR="007D6148" w:rsidRPr="00127412">
              <w:rPr>
                <w:webHidden/>
              </w:rPr>
              <w:instrText xml:space="preserve"> PAGEREF _Toc441964487 \h </w:instrText>
            </w:r>
            <w:r w:rsidR="007D6148" w:rsidRPr="00127412">
              <w:rPr>
                <w:webHidden/>
              </w:rPr>
            </w:r>
            <w:r w:rsidR="007D6148" w:rsidRPr="00127412">
              <w:rPr>
                <w:webHidden/>
              </w:rPr>
              <w:fldChar w:fldCharType="separate"/>
            </w:r>
            <w:r w:rsidR="00692DA5">
              <w:rPr>
                <w:webHidden/>
              </w:rPr>
              <w:t>68</w:t>
            </w:r>
            <w:r w:rsidR="007D6148" w:rsidRPr="00127412">
              <w:rPr>
                <w:webHidden/>
              </w:rPr>
              <w:fldChar w:fldCharType="end"/>
            </w:r>
          </w:hyperlink>
        </w:p>
        <w:p w:rsidR="005B7B34" w:rsidRPr="00127412" w:rsidRDefault="00B8549C" w:rsidP="00127412">
          <w:pPr>
            <w:spacing w:line="480" w:lineRule="auto"/>
            <w:rPr>
              <w:rFonts w:ascii="Times New Roman" w:hAnsi="Times New Roman" w:cs="Times New Roman"/>
              <w:sz w:val="24"/>
              <w:szCs w:val="24"/>
            </w:rPr>
          </w:pPr>
          <w:r w:rsidRPr="00127412">
            <w:rPr>
              <w:rFonts w:ascii="Times New Roman" w:hAnsi="Times New Roman" w:cs="Times New Roman"/>
              <w:sz w:val="24"/>
              <w:szCs w:val="24"/>
            </w:rPr>
            <w:fldChar w:fldCharType="end"/>
          </w:r>
        </w:p>
      </w:sdtContent>
    </w:sdt>
    <w:p w:rsidR="007C77E2" w:rsidRPr="00127412" w:rsidRDefault="007C77E2" w:rsidP="00127412">
      <w:pPr>
        <w:tabs>
          <w:tab w:val="left" w:pos="720"/>
          <w:tab w:val="left" w:pos="1350"/>
          <w:tab w:val="left" w:pos="1440"/>
        </w:tabs>
        <w:spacing w:line="480" w:lineRule="auto"/>
        <w:jc w:val="center"/>
        <w:rPr>
          <w:rFonts w:ascii="Times New Roman" w:hAnsi="Times New Roman" w:cs="Times New Roman"/>
          <w:b/>
          <w:bCs/>
          <w:sz w:val="24"/>
          <w:szCs w:val="24"/>
        </w:rPr>
      </w:pPr>
    </w:p>
    <w:p w:rsidR="001434CA" w:rsidRPr="00127412" w:rsidRDefault="001434CA" w:rsidP="00127412">
      <w:pPr>
        <w:tabs>
          <w:tab w:val="left" w:pos="720"/>
          <w:tab w:val="left" w:pos="1350"/>
          <w:tab w:val="left" w:pos="1440"/>
        </w:tabs>
        <w:spacing w:line="480" w:lineRule="auto"/>
        <w:jc w:val="center"/>
        <w:rPr>
          <w:rFonts w:ascii="Times New Roman" w:hAnsi="Times New Roman" w:cs="Times New Roman"/>
          <w:b/>
          <w:bCs/>
          <w:sz w:val="24"/>
          <w:szCs w:val="24"/>
        </w:rPr>
      </w:pPr>
    </w:p>
    <w:p w:rsidR="001434CA" w:rsidRPr="00127412" w:rsidRDefault="001434CA" w:rsidP="00127412">
      <w:pPr>
        <w:tabs>
          <w:tab w:val="left" w:pos="720"/>
          <w:tab w:val="left" w:pos="1350"/>
          <w:tab w:val="left" w:pos="1440"/>
        </w:tabs>
        <w:spacing w:line="480" w:lineRule="auto"/>
        <w:jc w:val="center"/>
        <w:rPr>
          <w:rFonts w:ascii="Times New Roman" w:hAnsi="Times New Roman" w:cs="Times New Roman"/>
          <w:b/>
          <w:bCs/>
          <w:sz w:val="24"/>
          <w:szCs w:val="24"/>
        </w:rPr>
      </w:pPr>
    </w:p>
    <w:p w:rsidR="001434CA" w:rsidRPr="00127412" w:rsidRDefault="001434CA" w:rsidP="00127412">
      <w:pPr>
        <w:tabs>
          <w:tab w:val="left" w:pos="720"/>
          <w:tab w:val="left" w:pos="1350"/>
          <w:tab w:val="left" w:pos="1440"/>
        </w:tabs>
        <w:spacing w:line="480" w:lineRule="auto"/>
        <w:jc w:val="center"/>
        <w:rPr>
          <w:rFonts w:ascii="Times New Roman" w:hAnsi="Times New Roman" w:cs="Times New Roman"/>
          <w:b/>
          <w:bCs/>
          <w:sz w:val="24"/>
          <w:szCs w:val="24"/>
        </w:rPr>
      </w:pPr>
    </w:p>
    <w:p w:rsidR="001434CA" w:rsidRPr="00127412" w:rsidRDefault="001434CA" w:rsidP="00127412">
      <w:pPr>
        <w:tabs>
          <w:tab w:val="left" w:pos="720"/>
          <w:tab w:val="left" w:pos="1350"/>
          <w:tab w:val="left" w:pos="1440"/>
        </w:tabs>
        <w:spacing w:line="480" w:lineRule="auto"/>
        <w:jc w:val="center"/>
        <w:rPr>
          <w:rFonts w:ascii="Times New Roman" w:hAnsi="Times New Roman" w:cs="Times New Roman"/>
          <w:b/>
          <w:bCs/>
          <w:sz w:val="24"/>
          <w:szCs w:val="24"/>
        </w:rPr>
      </w:pPr>
    </w:p>
    <w:p w:rsidR="001434CA" w:rsidRPr="00127412" w:rsidRDefault="001434CA" w:rsidP="00127412">
      <w:pPr>
        <w:tabs>
          <w:tab w:val="left" w:pos="720"/>
          <w:tab w:val="left" w:pos="1350"/>
          <w:tab w:val="left" w:pos="1440"/>
        </w:tabs>
        <w:spacing w:line="480" w:lineRule="auto"/>
        <w:jc w:val="center"/>
        <w:rPr>
          <w:rFonts w:ascii="Times New Roman" w:hAnsi="Times New Roman" w:cs="Times New Roman"/>
          <w:b/>
          <w:bCs/>
          <w:sz w:val="24"/>
          <w:szCs w:val="24"/>
        </w:rPr>
      </w:pPr>
    </w:p>
    <w:p w:rsidR="001434CA" w:rsidRPr="00127412" w:rsidRDefault="001434CA" w:rsidP="00127412">
      <w:pPr>
        <w:tabs>
          <w:tab w:val="left" w:pos="720"/>
          <w:tab w:val="left" w:pos="1350"/>
          <w:tab w:val="left" w:pos="1440"/>
        </w:tabs>
        <w:spacing w:line="480" w:lineRule="auto"/>
        <w:jc w:val="center"/>
        <w:rPr>
          <w:rFonts w:ascii="Times New Roman" w:hAnsi="Times New Roman" w:cs="Times New Roman"/>
          <w:b/>
          <w:bCs/>
          <w:sz w:val="24"/>
          <w:szCs w:val="24"/>
        </w:rPr>
      </w:pPr>
    </w:p>
    <w:p w:rsidR="001434CA" w:rsidRPr="00127412" w:rsidRDefault="001434CA" w:rsidP="00127412">
      <w:pPr>
        <w:tabs>
          <w:tab w:val="left" w:pos="720"/>
          <w:tab w:val="left" w:pos="1350"/>
          <w:tab w:val="left" w:pos="1440"/>
        </w:tabs>
        <w:spacing w:line="480" w:lineRule="auto"/>
        <w:jc w:val="center"/>
        <w:rPr>
          <w:rFonts w:ascii="Times New Roman" w:hAnsi="Times New Roman" w:cs="Times New Roman"/>
          <w:b/>
          <w:bCs/>
          <w:sz w:val="24"/>
          <w:szCs w:val="24"/>
        </w:rPr>
      </w:pPr>
    </w:p>
    <w:p w:rsidR="001434CA" w:rsidRPr="00127412" w:rsidRDefault="001434CA" w:rsidP="00127412">
      <w:pPr>
        <w:tabs>
          <w:tab w:val="left" w:pos="720"/>
          <w:tab w:val="left" w:pos="1350"/>
          <w:tab w:val="left" w:pos="1440"/>
        </w:tabs>
        <w:spacing w:line="480" w:lineRule="auto"/>
        <w:jc w:val="center"/>
        <w:rPr>
          <w:rFonts w:ascii="Times New Roman" w:hAnsi="Times New Roman" w:cs="Times New Roman"/>
          <w:b/>
          <w:bCs/>
          <w:sz w:val="24"/>
          <w:szCs w:val="24"/>
        </w:rPr>
      </w:pPr>
    </w:p>
    <w:p w:rsidR="001434CA" w:rsidRPr="00127412" w:rsidRDefault="001434CA" w:rsidP="00127412">
      <w:pPr>
        <w:tabs>
          <w:tab w:val="left" w:pos="720"/>
          <w:tab w:val="left" w:pos="1350"/>
          <w:tab w:val="left" w:pos="1440"/>
        </w:tabs>
        <w:spacing w:line="480" w:lineRule="auto"/>
        <w:jc w:val="center"/>
        <w:rPr>
          <w:rFonts w:ascii="Times New Roman" w:hAnsi="Times New Roman" w:cs="Times New Roman"/>
          <w:b/>
          <w:bCs/>
          <w:sz w:val="24"/>
          <w:szCs w:val="24"/>
        </w:rPr>
      </w:pPr>
    </w:p>
    <w:p w:rsidR="001434CA" w:rsidRPr="00127412" w:rsidRDefault="007C77E2" w:rsidP="00127412">
      <w:pPr>
        <w:pStyle w:val="Heading1"/>
        <w:spacing w:line="480" w:lineRule="auto"/>
        <w:jc w:val="center"/>
        <w:rPr>
          <w:rFonts w:cs="Times New Roman"/>
          <w:noProof/>
          <w:color w:val="auto"/>
          <w:szCs w:val="24"/>
        </w:rPr>
      </w:pPr>
      <w:bookmarkStart w:id="47" w:name="_Toc441964373"/>
      <w:r w:rsidRPr="00127412">
        <w:rPr>
          <w:rFonts w:cs="Times New Roman"/>
          <w:color w:val="auto"/>
          <w:szCs w:val="24"/>
        </w:rPr>
        <w:lastRenderedPageBreak/>
        <w:t>LIST OF TABLES</w:t>
      </w:r>
      <w:bookmarkEnd w:id="47"/>
      <w:r w:rsidR="00B8549C" w:rsidRPr="00127412">
        <w:rPr>
          <w:rFonts w:cs="Times New Roman"/>
          <w:color w:val="auto"/>
          <w:szCs w:val="24"/>
        </w:rPr>
        <w:fldChar w:fldCharType="begin"/>
      </w:r>
      <w:r w:rsidR="001434CA" w:rsidRPr="00127412">
        <w:rPr>
          <w:rFonts w:cs="Times New Roman"/>
          <w:color w:val="auto"/>
          <w:szCs w:val="24"/>
        </w:rPr>
        <w:instrText xml:space="preserve"> TOC \h \z \t "Heading 2" \c </w:instrText>
      </w:r>
      <w:r w:rsidR="00B8549C" w:rsidRPr="00127412">
        <w:rPr>
          <w:rFonts w:cs="Times New Roman"/>
          <w:color w:val="auto"/>
          <w:szCs w:val="24"/>
        </w:rPr>
        <w:fldChar w:fldCharType="separate"/>
      </w:r>
    </w:p>
    <w:p w:rsidR="001434CA" w:rsidRPr="00127412" w:rsidRDefault="0033657A" w:rsidP="00127412">
      <w:pPr>
        <w:pStyle w:val="TableofFigures"/>
        <w:tabs>
          <w:tab w:val="right" w:leader="dot" w:pos="9016"/>
        </w:tabs>
        <w:spacing w:line="480" w:lineRule="auto"/>
        <w:rPr>
          <w:rFonts w:ascii="Times New Roman" w:hAnsi="Times New Roman" w:cs="Times New Roman"/>
          <w:noProof/>
          <w:sz w:val="24"/>
          <w:szCs w:val="24"/>
        </w:rPr>
      </w:pPr>
      <w:hyperlink w:anchor="_Toc434186397" w:history="1">
        <w:r w:rsidR="001434CA" w:rsidRPr="00127412">
          <w:rPr>
            <w:rStyle w:val="Hyperlink"/>
            <w:rFonts w:ascii="Times New Roman" w:hAnsi="Times New Roman" w:cs="Times New Roman"/>
            <w:noProof/>
            <w:color w:val="auto"/>
            <w:sz w:val="24"/>
            <w:szCs w:val="24"/>
          </w:rPr>
          <w:t>Table 3.1: Showing Sampling Techniques and Sample Representations of the Study</w:t>
        </w:r>
        <w:r w:rsidR="001434CA" w:rsidRPr="00127412">
          <w:rPr>
            <w:rFonts w:ascii="Times New Roman" w:hAnsi="Times New Roman" w:cs="Times New Roman"/>
            <w:noProof/>
            <w:webHidden/>
            <w:sz w:val="24"/>
            <w:szCs w:val="24"/>
          </w:rPr>
          <w:tab/>
        </w:r>
        <w:r w:rsidR="00B8549C" w:rsidRPr="00127412">
          <w:rPr>
            <w:rFonts w:ascii="Times New Roman" w:hAnsi="Times New Roman" w:cs="Times New Roman"/>
            <w:noProof/>
            <w:webHidden/>
            <w:sz w:val="24"/>
            <w:szCs w:val="24"/>
          </w:rPr>
          <w:fldChar w:fldCharType="begin"/>
        </w:r>
        <w:r w:rsidR="001434CA" w:rsidRPr="00127412">
          <w:rPr>
            <w:rFonts w:ascii="Times New Roman" w:hAnsi="Times New Roman" w:cs="Times New Roman"/>
            <w:noProof/>
            <w:webHidden/>
            <w:sz w:val="24"/>
            <w:szCs w:val="24"/>
          </w:rPr>
          <w:instrText xml:space="preserve"> PAGEREF _Toc434186397 \h </w:instrText>
        </w:r>
        <w:r w:rsidR="00B8549C" w:rsidRPr="00127412">
          <w:rPr>
            <w:rFonts w:ascii="Times New Roman" w:hAnsi="Times New Roman" w:cs="Times New Roman"/>
            <w:noProof/>
            <w:webHidden/>
            <w:sz w:val="24"/>
            <w:szCs w:val="24"/>
          </w:rPr>
        </w:r>
        <w:r w:rsidR="00B8549C" w:rsidRPr="00127412">
          <w:rPr>
            <w:rFonts w:ascii="Times New Roman" w:hAnsi="Times New Roman" w:cs="Times New Roman"/>
            <w:noProof/>
            <w:webHidden/>
            <w:sz w:val="24"/>
            <w:szCs w:val="24"/>
          </w:rPr>
          <w:fldChar w:fldCharType="separate"/>
        </w:r>
        <w:r w:rsidR="00692DA5">
          <w:rPr>
            <w:rFonts w:ascii="Times New Roman" w:hAnsi="Times New Roman" w:cs="Times New Roman"/>
            <w:noProof/>
            <w:webHidden/>
            <w:sz w:val="24"/>
            <w:szCs w:val="24"/>
          </w:rPr>
          <w:t>23</w:t>
        </w:r>
        <w:r w:rsidR="00B8549C" w:rsidRPr="00127412">
          <w:rPr>
            <w:rFonts w:ascii="Times New Roman" w:hAnsi="Times New Roman" w:cs="Times New Roman"/>
            <w:noProof/>
            <w:webHidden/>
            <w:sz w:val="24"/>
            <w:szCs w:val="24"/>
          </w:rPr>
          <w:fldChar w:fldCharType="end"/>
        </w:r>
      </w:hyperlink>
    </w:p>
    <w:p w:rsidR="001434CA" w:rsidRPr="00127412" w:rsidRDefault="0033657A" w:rsidP="00127412">
      <w:pPr>
        <w:pStyle w:val="TableofFigures"/>
        <w:tabs>
          <w:tab w:val="right" w:leader="dot" w:pos="9016"/>
        </w:tabs>
        <w:spacing w:line="480" w:lineRule="auto"/>
        <w:rPr>
          <w:rFonts w:ascii="Times New Roman" w:hAnsi="Times New Roman" w:cs="Times New Roman"/>
          <w:noProof/>
          <w:sz w:val="24"/>
          <w:szCs w:val="24"/>
        </w:rPr>
      </w:pPr>
      <w:hyperlink w:anchor="_Toc434186398" w:history="1">
        <w:r w:rsidR="001434CA" w:rsidRPr="00127412">
          <w:rPr>
            <w:rStyle w:val="Hyperlink"/>
            <w:rFonts w:ascii="Times New Roman" w:hAnsi="Times New Roman" w:cs="Times New Roman"/>
            <w:noProof/>
            <w:color w:val="auto"/>
            <w:sz w:val="24"/>
            <w:szCs w:val="24"/>
          </w:rPr>
          <w:t>Table 4.1 Response rates of the various respondents</w:t>
        </w:r>
        <w:r w:rsidR="001434CA" w:rsidRPr="00127412">
          <w:rPr>
            <w:rFonts w:ascii="Times New Roman" w:hAnsi="Times New Roman" w:cs="Times New Roman"/>
            <w:noProof/>
            <w:webHidden/>
            <w:sz w:val="24"/>
            <w:szCs w:val="24"/>
          </w:rPr>
          <w:tab/>
        </w:r>
        <w:r w:rsidR="00B8549C" w:rsidRPr="00127412">
          <w:rPr>
            <w:rFonts w:ascii="Times New Roman" w:hAnsi="Times New Roman" w:cs="Times New Roman"/>
            <w:noProof/>
            <w:webHidden/>
            <w:sz w:val="24"/>
            <w:szCs w:val="24"/>
          </w:rPr>
          <w:fldChar w:fldCharType="begin"/>
        </w:r>
        <w:r w:rsidR="001434CA" w:rsidRPr="00127412">
          <w:rPr>
            <w:rFonts w:ascii="Times New Roman" w:hAnsi="Times New Roman" w:cs="Times New Roman"/>
            <w:noProof/>
            <w:webHidden/>
            <w:sz w:val="24"/>
            <w:szCs w:val="24"/>
          </w:rPr>
          <w:instrText xml:space="preserve"> PAGEREF _Toc434186398 \h </w:instrText>
        </w:r>
        <w:r w:rsidR="00B8549C" w:rsidRPr="00127412">
          <w:rPr>
            <w:rFonts w:ascii="Times New Roman" w:hAnsi="Times New Roman" w:cs="Times New Roman"/>
            <w:noProof/>
            <w:webHidden/>
            <w:sz w:val="24"/>
            <w:szCs w:val="24"/>
          </w:rPr>
        </w:r>
        <w:r w:rsidR="00B8549C" w:rsidRPr="00127412">
          <w:rPr>
            <w:rFonts w:ascii="Times New Roman" w:hAnsi="Times New Roman" w:cs="Times New Roman"/>
            <w:noProof/>
            <w:webHidden/>
            <w:sz w:val="24"/>
            <w:szCs w:val="24"/>
          </w:rPr>
          <w:fldChar w:fldCharType="separate"/>
        </w:r>
        <w:r w:rsidR="00692DA5">
          <w:rPr>
            <w:rFonts w:ascii="Times New Roman" w:hAnsi="Times New Roman" w:cs="Times New Roman"/>
            <w:noProof/>
            <w:webHidden/>
            <w:sz w:val="24"/>
            <w:szCs w:val="24"/>
          </w:rPr>
          <w:t>30</w:t>
        </w:r>
        <w:r w:rsidR="00B8549C" w:rsidRPr="00127412">
          <w:rPr>
            <w:rFonts w:ascii="Times New Roman" w:hAnsi="Times New Roman" w:cs="Times New Roman"/>
            <w:noProof/>
            <w:webHidden/>
            <w:sz w:val="24"/>
            <w:szCs w:val="24"/>
          </w:rPr>
          <w:fldChar w:fldCharType="end"/>
        </w:r>
      </w:hyperlink>
    </w:p>
    <w:p w:rsidR="001434CA" w:rsidRPr="00127412" w:rsidRDefault="0033657A" w:rsidP="00127412">
      <w:pPr>
        <w:pStyle w:val="TableofFigures"/>
        <w:tabs>
          <w:tab w:val="right" w:leader="dot" w:pos="9016"/>
        </w:tabs>
        <w:spacing w:line="480" w:lineRule="auto"/>
        <w:rPr>
          <w:rFonts w:ascii="Times New Roman" w:hAnsi="Times New Roman" w:cs="Times New Roman"/>
          <w:noProof/>
          <w:sz w:val="24"/>
          <w:szCs w:val="24"/>
        </w:rPr>
      </w:pPr>
      <w:hyperlink w:anchor="_Toc434186399" w:history="1">
        <w:r w:rsidR="001434CA" w:rsidRPr="00127412">
          <w:rPr>
            <w:rStyle w:val="Hyperlink"/>
            <w:rFonts w:ascii="Times New Roman" w:hAnsi="Times New Roman" w:cs="Times New Roman"/>
            <w:noProof/>
            <w:color w:val="auto"/>
            <w:sz w:val="24"/>
            <w:szCs w:val="24"/>
          </w:rPr>
          <w:t>Table 4.2:  Showing Number of school(s) respondents had worked in.</w:t>
        </w:r>
        <w:r w:rsidR="001434CA" w:rsidRPr="00127412">
          <w:rPr>
            <w:rFonts w:ascii="Times New Roman" w:hAnsi="Times New Roman" w:cs="Times New Roman"/>
            <w:noProof/>
            <w:webHidden/>
            <w:sz w:val="24"/>
            <w:szCs w:val="24"/>
          </w:rPr>
          <w:tab/>
        </w:r>
        <w:r w:rsidR="00B8549C" w:rsidRPr="00127412">
          <w:rPr>
            <w:rFonts w:ascii="Times New Roman" w:hAnsi="Times New Roman" w:cs="Times New Roman"/>
            <w:noProof/>
            <w:webHidden/>
            <w:sz w:val="24"/>
            <w:szCs w:val="24"/>
          </w:rPr>
          <w:fldChar w:fldCharType="begin"/>
        </w:r>
        <w:r w:rsidR="001434CA" w:rsidRPr="00127412">
          <w:rPr>
            <w:rFonts w:ascii="Times New Roman" w:hAnsi="Times New Roman" w:cs="Times New Roman"/>
            <w:noProof/>
            <w:webHidden/>
            <w:sz w:val="24"/>
            <w:szCs w:val="24"/>
          </w:rPr>
          <w:instrText xml:space="preserve"> PAGEREF _Toc434186399 \h </w:instrText>
        </w:r>
        <w:r w:rsidR="00B8549C" w:rsidRPr="00127412">
          <w:rPr>
            <w:rFonts w:ascii="Times New Roman" w:hAnsi="Times New Roman" w:cs="Times New Roman"/>
            <w:noProof/>
            <w:webHidden/>
            <w:sz w:val="24"/>
            <w:szCs w:val="24"/>
          </w:rPr>
        </w:r>
        <w:r w:rsidR="00B8549C" w:rsidRPr="00127412">
          <w:rPr>
            <w:rFonts w:ascii="Times New Roman" w:hAnsi="Times New Roman" w:cs="Times New Roman"/>
            <w:noProof/>
            <w:webHidden/>
            <w:sz w:val="24"/>
            <w:szCs w:val="24"/>
          </w:rPr>
          <w:fldChar w:fldCharType="separate"/>
        </w:r>
        <w:r w:rsidR="00692DA5">
          <w:rPr>
            <w:rFonts w:ascii="Times New Roman" w:hAnsi="Times New Roman" w:cs="Times New Roman"/>
            <w:noProof/>
            <w:webHidden/>
            <w:sz w:val="24"/>
            <w:szCs w:val="24"/>
          </w:rPr>
          <w:t>33</w:t>
        </w:r>
        <w:r w:rsidR="00B8549C" w:rsidRPr="00127412">
          <w:rPr>
            <w:rFonts w:ascii="Times New Roman" w:hAnsi="Times New Roman" w:cs="Times New Roman"/>
            <w:noProof/>
            <w:webHidden/>
            <w:sz w:val="24"/>
            <w:szCs w:val="24"/>
          </w:rPr>
          <w:fldChar w:fldCharType="end"/>
        </w:r>
      </w:hyperlink>
    </w:p>
    <w:p w:rsidR="001434CA" w:rsidRPr="00127412" w:rsidRDefault="0033657A" w:rsidP="00127412">
      <w:pPr>
        <w:pStyle w:val="TableofFigures"/>
        <w:tabs>
          <w:tab w:val="right" w:leader="dot" w:pos="9016"/>
        </w:tabs>
        <w:spacing w:line="480" w:lineRule="auto"/>
        <w:rPr>
          <w:rFonts w:ascii="Times New Roman" w:hAnsi="Times New Roman" w:cs="Times New Roman"/>
          <w:noProof/>
          <w:sz w:val="24"/>
          <w:szCs w:val="24"/>
        </w:rPr>
      </w:pPr>
      <w:hyperlink w:anchor="_Toc434186400" w:history="1">
        <w:r w:rsidR="001434CA" w:rsidRPr="00127412">
          <w:rPr>
            <w:rStyle w:val="Hyperlink"/>
            <w:rFonts w:ascii="Times New Roman" w:hAnsi="Times New Roman" w:cs="Times New Roman"/>
            <w:noProof/>
            <w:color w:val="auto"/>
            <w:sz w:val="24"/>
            <w:szCs w:val="24"/>
          </w:rPr>
          <w:t>Table 4.3:  Showing Number of years Respondents have been in School</w:t>
        </w:r>
        <w:r w:rsidR="001434CA" w:rsidRPr="00127412">
          <w:rPr>
            <w:rFonts w:ascii="Times New Roman" w:hAnsi="Times New Roman" w:cs="Times New Roman"/>
            <w:noProof/>
            <w:webHidden/>
            <w:sz w:val="24"/>
            <w:szCs w:val="24"/>
          </w:rPr>
          <w:tab/>
        </w:r>
        <w:r w:rsidR="00B8549C" w:rsidRPr="00127412">
          <w:rPr>
            <w:rFonts w:ascii="Times New Roman" w:hAnsi="Times New Roman" w:cs="Times New Roman"/>
            <w:noProof/>
            <w:webHidden/>
            <w:sz w:val="24"/>
            <w:szCs w:val="24"/>
          </w:rPr>
          <w:fldChar w:fldCharType="begin"/>
        </w:r>
        <w:r w:rsidR="001434CA" w:rsidRPr="00127412">
          <w:rPr>
            <w:rFonts w:ascii="Times New Roman" w:hAnsi="Times New Roman" w:cs="Times New Roman"/>
            <w:noProof/>
            <w:webHidden/>
            <w:sz w:val="24"/>
            <w:szCs w:val="24"/>
          </w:rPr>
          <w:instrText xml:space="preserve"> PAGEREF _Toc434186400 \h </w:instrText>
        </w:r>
        <w:r w:rsidR="00B8549C" w:rsidRPr="00127412">
          <w:rPr>
            <w:rFonts w:ascii="Times New Roman" w:hAnsi="Times New Roman" w:cs="Times New Roman"/>
            <w:noProof/>
            <w:webHidden/>
            <w:sz w:val="24"/>
            <w:szCs w:val="24"/>
          </w:rPr>
        </w:r>
        <w:r w:rsidR="00B8549C" w:rsidRPr="00127412">
          <w:rPr>
            <w:rFonts w:ascii="Times New Roman" w:hAnsi="Times New Roman" w:cs="Times New Roman"/>
            <w:noProof/>
            <w:webHidden/>
            <w:sz w:val="24"/>
            <w:szCs w:val="24"/>
          </w:rPr>
          <w:fldChar w:fldCharType="separate"/>
        </w:r>
        <w:r w:rsidR="00692DA5">
          <w:rPr>
            <w:rFonts w:ascii="Times New Roman" w:hAnsi="Times New Roman" w:cs="Times New Roman"/>
            <w:noProof/>
            <w:webHidden/>
            <w:sz w:val="24"/>
            <w:szCs w:val="24"/>
          </w:rPr>
          <w:t>34</w:t>
        </w:r>
        <w:r w:rsidR="00B8549C" w:rsidRPr="00127412">
          <w:rPr>
            <w:rFonts w:ascii="Times New Roman" w:hAnsi="Times New Roman" w:cs="Times New Roman"/>
            <w:noProof/>
            <w:webHidden/>
            <w:sz w:val="24"/>
            <w:szCs w:val="24"/>
          </w:rPr>
          <w:fldChar w:fldCharType="end"/>
        </w:r>
      </w:hyperlink>
    </w:p>
    <w:p w:rsidR="001434CA" w:rsidRPr="00127412" w:rsidRDefault="0033657A" w:rsidP="00127412">
      <w:pPr>
        <w:pStyle w:val="TableofFigures"/>
        <w:tabs>
          <w:tab w:val="right" w:leader="dot" w:pos="9016"/>
        </w:tabs>
        <w:spacing w:line="480" w:lineRule="auto"/>
        <w:rPr>
          <w:rFonts w:ascii="Times New Roman" w:hAnsi="Times New Roman" w:cs="Times New Roman"/>
          <w:noProof/>
          <w:sz w:val="24"/>
          <w:szCs w:val="24"/>
        </w:rPr>
      </w:pPr>
      <w:hyperlink w:anchor="_Toc434186401" w:history="1">
        <w:r w:rsidR="001434CA" w:rsidRPr="00127412">
          <w:rPr>
            <w:rStyle w:val="Hyperlink"/>
            <w:rFonts w:ascii="Times New Roman" w:hAnsi="Times New Roman" w:cs="Times New Roman"/>
            <w:noProof/>
            <w:color w:val="auto"/>
            <w:sz w:val="24"/>
            <w:szCs w:val="24"/>
          </w:rPr>
          <w:t>Table 4.5: Showing responses on external sourcing</w:t>
        </w:r>
        <w:r w:rsidR="001434CA" w:rsidRPr="00127412">
          <w:rPr>
            <w:rFonts w:ascii="Times New Roman" w:hAnsi="Times New Roman" w:cs="Times New Roman"/>
            <w:noProof/>
            <w:webHidden/>
            <w:sz w:val="24"/>
            <w:szCs w:val="24"/>
          </w:rPr>
          <w:tab/>
        </w:r>
        <w:r w:rsidR="00B8549C" w:rsidRPr="00127412">
          <w:rPr>
            <w:rFonts w:ascii="Times New Roman" w:hAnsi="Times New Roman" w:cs="Times New Roman"/>
            <w:noProof/>
            <w:webHidden/>
            <w:sz w:val="24"/>
            <w:szCs w:val="24"/>
          </w:rPr>
          <w:fldChar w:fldCharType="begin"/>
        </w:r>
        <w:r w:rsidR="001434CA" w:rsidRPr="00127412">
          <w:rPr>
            <w:rFonts w:ascii="Times New Roman" w:hAnsi="Times New Roman" w:cs="Times New Roman"/>
            <w:noProof/>
            <w:webHidden/>
            <w:sz w:val="24"/>
            <w:szCs w:val="24"/>
          </w:rPr>
          <w:instrText xml:space="preserve"> PAGEREF _Toc434186401 \h </w:instrText>
        </w:r>
        <w:r w:rsidR="00B8549C" w:rsidRPr="00127412">
          <w:rPr>
            <w:rFonts w:ascii="Times New Roman" w:hAnsi="Times New Roman" w:cs="Times New Roman"/>
            <w:noProof/>
            <w:webHidden/>
            <w:sz w:val="24"/>
            <w:szCs w:val="24"/>
          </w:rPr>
        </w:r>
        <w:r w:rsidR="00B8549C" w:rsidRPr="00127412">
          <w:rPr>
            <w:rFonts w:ascii="Times New Roman" w:hAnsi="Times New Roman" w:cs="Times New Roman"/>
            <w:noProof/>
            <w:webHidden/>
            <w:sz w:val="24"/>
            <w:szCs w:val="24"/>
          </w:rPr>
          <w:fldChar w:fldCharType="separate"/>
        </w:r>
        <w:r w:rsidR="00692DA5">
          <w:rPr>
            <w:rFonts w:ascii="Times New Roman" w:hAnsi="Times New Roman" w:cs="Times New Roman"/>
            <w:noProof/>
            <w:webHidden/>
            <w:sz w:val="24"/>
            <w:szCs w:val="24"/>
          </w:rPr>
          <w:t>35</w:t>
        </w:r>
        <w:r w:rsidR="00B8549C" w:rsidRPr="00127412">
          <w:rPr>
            <w:rFonts w:ascii="Times New Roman" w:hAnsi="Times New Roman" w:cs="Times New Roman"/>
            <w:noProof/>
            <w:webHidden/>
            <w:sz w:val="24"/>
            <w:szCs w:val="24"/>
          </w:rPr>
          <w:fldChar w:fldCharType="end"/>
        </w:r>
      </w:hyperlink>
    </w:p>
    <w:p w:rsidR="001434CA" w:rsidRPr="00127412" w:rsidRDefault="0033657A" w:rsidP="00127412">
      <w:pPr>
        <w:pStyle w:val="TableofFigures"/>
        <w:tabs>
          <w:tab w:val="right" w:leader="dot" w:pos="9016"/>
        </w:tabs>
        <w:spacing w:line="480" w:lineRule="auto"/>
        <w:rPr>
          <w:rFonts w:ascii="Times New Roman" w:hAnsi="Times New Roman" w:cs="Times New Roman"/>
          <w:noProof/>
          <w:sz w:val="24"/>
          <w:szCs w:val="24"/>
        </w:rPr>
      </w:pPr>
      <w:hyperlink w:anchor="_Toc434186402" w:history="1">
        <w:r w:rsidR="001434CA" w:rsidRPr="00127412">
          <w:rPr>
            <w:rStyle w:val="Hyperlink"/>
            <w:rFonts w:ascii="Times New Roman" w:hAnsi="Times New Roman" w:cs="Times New Roman"/>
            <w:noProof/>
            <w:color w:val="auto"/>
            <w:sz w:val="24"/>
            <w:szCs w:val="24"/>
          </w:rPr>
          <w:t>Table 4.6: Correlation Results for external sourcing and Teacher retention</w:t>
        </w:r>
        <w:r w:rsidR="001434CA" w:rsidRPr="00127412">
          <w:rPr>
            <w:rFonts w:ascii="Times New Roman" w:hAnsi="Times New Roman" w:cs="Times New Roman"/>
            <w:noProof/>
            <w:webHidden/>
            <w:sz w:val="24"/>
            <w:szCs w:val="24"/>
          </w:rPr>
          <w:tab/>
        </w:r>
        <w:r w:rsidR="00B8549C" w:rsidRPr="00127412">
          <w:rPr>
            <w:rFonts w:ascii="Times New Roman" w:hAnsi="Times New Roman" w:cs="Times New Roman"/>
            <w:noProof/>
            <w:webHidden/>
            <w:sz w:val="24"/>
            <w:szCs w:val="24"/>
          </w:rPr>
          <w:fldChar w:fldCharType="begin"/>
        </w:r>
        <w:r w:rsidR="001434CA" w:rsidRPr="00127412">
          <w:rPr>
            <w:rFonts w:ascii="Times New Roman" w:hAnsi="Times New Roman" w:cs="Times New Roman"/>
            <w:noProof/>
            <w:webHidden/>
            <w:sz w:val="24"/>
            <w:szCs w:val="24"/>
          </w:rPr>
          <w:instrText xml:space="preserve"> PAGEREF _Toc434186402 \h </w:instrText>
        </w:r>
        <w:r w:rsidR="00B8549C" w:rsidRPr="00127412">
          <w:rPr>
            <w:rFonts w:ascii="Times New Roman" w:hAnsi="Times New Roman" w:cs="Times New Roman"/>
            <w:noProof/>
            <w:webHidden/>
            <w:sz w:val="24"/>
            <w:szCs w:val="24"/>
          </w:rPr>
        </w:r>
        <w:r w:rsidR="00B8549C" w:rsidRPr="00127412">
          <w:rPr>
            <w:rFonts w:ascii="Times New Roman" w:hAnsi="Times New Roman" w:cs="Times New Roman"/>
            <w:noProof/>
            <w:webHidden/>
            <w:sz w:val="24"/>
            <w:szCs w:val="24"/>
          </w:rPr>
          <w:fldChar w:fldCharType="separate"/>
        </w:r>
        <w:r w:rsidR="00692DA5">
          <w:rPr>
            <w:rFonts w:ascii="Times New Roman" w:hAnsi="Times New Roman" w:cs="Times New Roman"/>
            <w:noProof/>
            <w:webHidden/>
            <w:sz w:val="24"/>
            <w:szCs w:val="24"/>
          </w:rPr>
          <w:t>37</w:t>
        </w:r>
        <w:r w:rsidR="00B8549C" w:rsidRPr="00127412">
          <w:rPr>
            <w:rFonts w:ascii="Times New Roman" w:hAnsi="Times New Roman" w:cs="Times New Roman"/>
            <w:noProof/>
            <w:webHidden/>
            <w:sz w:val="24"/>
            <w:szCs w:val="24"/>
          </w:rPr>
          <w:fldChar w:fldCharType="end"/>
        </w:r>
      </w:hyperlink>
    </w:p>
    <w:p w:rsidR="001434CA" w:rsidRPr="00127412" w:rsidRDefault="0033657A" w:rsidP="00127412">
      <w:pPr>
        <w:pStyle w:val="TableofFigures"/>
        <w:tabs>
          <w:tab w:val="right" w:leader="dot" w:pos="9016"/>
        </w:tabs>
        <w:spacing w:line="480" w:lineRule="auto"/>
        <w:rPr>
          <w:rFonts w:ascii="Times New Roman" w:hAnsi="Times New Roman" w:cs="Times New Roman"/>
          <w:noProof/>
          <w:sz w:val="24"/>
          <w:szCs w:val="24"/>
        </w:rPr>
      </w:pPr>
      <w:hyperlink w:anchor="_Toc434186403" w:history="1">
        <w:r w:rsidR="001434CA" w:rsidRPr="00127412">
          <w:rPr>
            <w:rStyle w:val="Hyperlink"/>
            <w:rFonts w:ascii="Times New Roman" w:hAnsi="Times New Roman" w:cs="Times New Roman"/>
            <w:noProof/>
            <w:color w:val="auto"/>
            <w:sz w:val="24"/>
            <w:szCs w:val="24"/>
          </w:rPr>
          <w:t>Table 4.7 Modal Summary on external sourcing and Teacher retention</w:t>
        </w:r>
        <w:r w:rsidR="001434CA" w:rsidRPr="00127412">
          <w:rPr>
            <w:rFonts w:ascii="Times New Roman" w:hAnsi="Times New Roman" w:cs="Times New Roman"/>
            <w:noProof/>
            <w:webHidden/>
            <w:sz w:val="24"/>
            <w:szCs w:val="24"/>
          </w:rPr>
          <w:tab/>
        </w:r>
        <w:r w:rsidR="00B8549C" w:rsidRPr="00127412">
          <w:rPr>
            <w:rFonts w:ascii="Times New Roman" w:hAnsi="Times New Roman" w:cs="Times New Roman"/>
            <w:noProof/>
            <w:webHidden/>
            <w:sz w:val="24"/>
            <w:szCs w:val="24"/>
          </w:rPr>
          <w:fldChar w:fldCharType="begin"/>
        </w:r>
        <w:r w:rsidR="001434CA" w:rsidRPr="00127412">
          <w:rPr>
            <w:rFonts w:ascii="Times New Roman" w:hAnsi="Times New Roman" w:cs="Times New Roman"/>
            <w:noProof/>
            <w:webHidden/>
            <w:sz w:val="24"/>
            <w:szCs w:val="24"/>
          </w:rPr>
          <w:instrText xml:space="preserve"> PAGEREF _Toc434186403 \h </w:instrText>
        </w:r>
        <w:r w:rsidR="00B8549C" w:rsidRPr="00127412">
          <w:rPr>
            <w:rFonts w:ascii="Times New Roman" w:hAnsi="Times New Roman" w:cs="Times New Roman"/>
            <w:noProof/>
            <w:webHidden/>
            <w:sz w:val="24"/>
            <w:szCs w:val="24"/>
          </w:rPr>
        </w:r>
        <w:r w:rsidR="00B8549C" w:rsidRPr="00127412">
          <w:rPr>
            <w:rFonts w:ascii="Times New Roman" w:hAnsi="Times New Roman" w:cs="Times New Roman"/>
            <w:noProof/>
            <w:webHidden/>
            <w:sz w:val="24"/>
            <w:szCs w:val="24"/>
          </w:rPr>
          <w:fldChar w:fldCharType="separate"/>
        </w:r>
        <w:r w:rsidR="00692DA5">
          <w:rPr>
            <w:rFonts w:ascii="Times New Roman" w:hAnsi="Times New Roman" w:cs="Times New Roman"/>
            <w:noProof/>
            <w:webHidden/>
            <w:sz w:val="24"/>
            <w:szCs w:val="24"/>
          </w:rPr>
          <w:t>38</w:t>
        </w:r>
        <w:r w:rsidR="00B8549C" w:rsidRPr="00127412">
          <w:rPr>
            <w:rFonts w:ascii="Times New Roman" w:hAnsi="Times New Roman" w:cs="Times New Roman"/>
            <w:noProof/>
            <w:webHidden/>
            <w:sz w:val="24"/>
            <w:szCs w:val="24"/>
          </w:rPr>
          <w:fldChar w:fldCharType="end"/>
        </w:r>
      </w:hyperlink>
    </w:p>
    <w:p w:rsidR="001434CA" w:rsidRPr="00127412" w:rsidRDefault="0033657A" w:rsidP="00127412">
      <w:pPr>
        <w:pStyle w:val="TableofFigures"/>
        <w:tabs>
          <w:tab w:val="right" w:leader="dot" w:pos="9016"/>
        </w:tabs>
        <w:spacing w:line="480" w:lineRule="auto"/>
        <w:rPr>
          <w:rFonts w:ascii="Times New Roman" w:hAnsi="Times New Roman" w:cs="Times New Roman"/>
          <w:noProof/>
          <w:sz w:val="24"/>
          <w:szCs w:val="24"/>
        </w:rPr>
      </w:pPr>
      <w:hyperlink w:anchor="_Toc434186404" w:history="1">
        <w:r w:rsidR="001434CA" w:rsidRPr="00127412">
          <w:rPr>
            <w:rStyle w:val="Hyperlink"/>
            <w:rFonts w:ascii="Times New Roman" w:hAnsi="Times New Roman" w:cs="Times New Roman"/>
            <w:noProof/>
            <w:color w:val="auto"/>
            <w:sz w:val="24"/>
            <w:szCs w:val="24"/>
          </w:rPr>
          <w:t>Table 4.8 Coefficients of external sourcing</w:t>
        </w:r>
        <w:r w:rsidR="001434CA" w:rsidRPr="00127412">
          <w:rPr>
            <w:rFonts w:ascii="Times New Roman" w:hAnsi="Times New Roman" w:cs="Times New Roman"/>
            <w:noProof/>
            <w:webHidden/>
            <w:sz w:val="24"/>
            <w:szCs w:val="24"/>
          </w:rPr>
          <w:tab/>
        </w:r>
        <w:r w:rsidR="00B8549C" w:rsidRPr="00127412">
          <w:rPr>
            <w:rFonts w:ascii="Times New Roman" w:hAnsi="Times New Roman" w:cs="Times New Roman"/>
            <w:noProof/>
            <w:webHidden/>
            <w:sz w:val="24"/>
            <w:szCs w:val="24"/>
          </w:rPr>
          <w:fldChar w:fldCharType="begin"/>
        </w:r>
        <w:r w:rsidR="001434CA" w:rsidRPr="00127412">
          <w:rPr>
            <w:rFonts w:ascii="Times New Roman" w:hAnsi="Times New Roman" w:cs="Times New Roman"/>
            <w:noProof/>
            <w:webHidden/>
            <w:sz w:val="24"/>
            <w:szCs w:val="24"/>
          </w:rPr>
          <w:instrText xml:space="preserve"> PAGEREF _Toc434186404 \h </w:instrText>
        </w:r>
        <w:r w:rsidR="00B8549C" w:rsidRPr="00127412">
          <w:rPr>
            <w:rFonts w:ascii="Times New Roman" w:hAnsi="Times New Roman" w:cs="Times New Roman"/>
            <w:noProof/>
            <w:webHidden/>
            <w:sz w:val="24"/>
            <w:szCs w:val="24"/>
          </w:rPr>
        </w:r>
        <w:r w:rsidR="00B8549C" w:rsidRPr="00127412">
          <w:rPr>
            <w:rFonts w:ascii="Times New Roman" w:hAnsi="Times New Roman" w:cs="Times New Roman"/>
            <w:noProof/>
            <w:webHidden/>
            <w:sz w:val="24"/>
            <w:szCs w:val="24"/>
          </w:rPr>
          <w:fldChar w:fldCharType="separate"/>
        </w:r>
        <w:r w:rsidR="00692DA5">
          <w:rPr>
            <w:rFonts w:ascii="Times New Roman" w:hAnsi="Times New Roman" w:cs="Times New Roman"/>
            <w:noProof/>
            <w:webHidden/>
            <w:sz w:val="24"/>
            <w:szCs w:val="24"/>
          </w:rPr>
          <w:t>38</w:t>
        </w:r>
        <w:r w:rsidR="00B8549C" w:rsidRPr="00127412">
          <w:rPr>
            <w:rFonts w:ascii="Times New Roman" w:hAnsi="Times New Roman" w:cs="Times New Roman"/>
            <w:noProof/>
            <w:webHidden/>
            <w:sz w:val="24"/>
            <w:szCs w:val="24"/>
          </w:rPr>
          <w:fldChar w:fldCharType="end"/>
        </w:r>
      </w:hyperlink>
    </w:p>
    <w:p w:rsidR="001434CA" w:rsidRPr="00127412" w:rsidRDefault="0033657A" w:rsidP="00127412">
      <w:pPr>
        <w:pStyle w:val="TableofFigures"/>
        <w:tabs>
          <w:tab w:val="right" w:leader="dot" w:pos="9016"/>
        </w:tabs>
        <w:spacing w:line="480" w:lineRule="auto"/>
        <w:rPr>
          <w:rFonts w:ascii="Times New Roman" w:hAnsi="Times New Roman" w:cs="Times New Roman"/>
          <w:noProof/>
          <w:sz w:val="24"/>
          <w:szCs w:val="24"/>
        </w:rPr>
      </w:pPr>
      <w:hyperlink w:anchor="_Toc434186405" w:history="1">
        <w:r w:rsidR="001434CA" w:rsidRPr="00127412">
          <w:rPr>
            <w:rStyle w:val="Hyperlink"/>
            <w:rFonts w:ascii="Times New Roman" w:hAnsi="Times New Roman" w:cs="Times New Roman"/>
            <w:noProof/>
            <w:color w:val="auto"/>
            <w:sz w:val="24"/>
            <w:szCs w:val="24"/>
          </w:rPr>
          <w:t>Table 4.9: Showing responses on internal sourcing</w:t>
        </w:r>
        <w:r w:rsidR="001434CA" w:rsidRPr="00127412">
          <w:rPr>
            <w:rFonts w:ascii="Times New Roman" w:hAnsi="Times New Roman" w:cs="Times New Roman"/>
            <w:noProof/>
            <w:webHidden/>
            <w:sz w:val="24"/>
            <w:szCs w:val="24"/>
          </w:rPr>
          <w:tab/>
        </w:r>
        <w:r w:rsidR="00B8549C" w:rsidRPr="00127412">
          <w:rPr>
            <w:rFonts w:ascii="Times New Roman" w:hAnsi="Times New Roman" w:cs="Times New Roman"/>
            <w:noProof/>
            <w:webHidden/>
            <w:sz w:val="24"/>
            <w:szCs w:val="24"/>
          </w:rPr>
          <w:fldChar w:fldCharType="begin"/>
        </w:r>
        <w:r w:rsidR="001434CA" w:rsidRPr="00127412">
          <w:rPr>
            <w:rFonts w:ascii="Times New Roman" w:hAnsi="Times New Roman" w:cs="Times New Roman"/>
            <w:noProof/>
            <w:webHidden/>
            <w:sz w:val="24"/>
            <w:szCs w:val="24"/>
          </w:rPr>
          <w:instrText xml:space="preserve"> PAGEREF _Toc434186405 \h </w:instrText>
        </w:r>
        <w:r w:rsidR="00B8549C" w:rsidRPr="00127412">
          <w:rPr>
            <w:rFonts w:ascii="Times New Roman" w:hAnsi="Times New Roman" w:cs="Times New Roman"/>
            <w:noProof/>
            <w:webHidden/>
            <w:sz w:val="24"/>
            <w:szCs w:val="24"/>
          </w:rPr>
        </w:r>
        <w:r w:rsidR="00B8549C" w:rsidRPr="00127412">
          <w:rPr>
            <w:rFonts w:ascii="Times New Roman" w:hAnsi="Times New Roman" w:cs="Times New Roman"/>
            <w:noProof/>
            <w:webHidden/>
            <w:sz w:val="24"/>
            <w:szCs w:val="24"/>
          </w:rPr>
          <w:fldChar w:fldCharType="separate"/>
        </w:r>
        <w:r w:rsidR="00692DA5">
          <w:rPr>
            <w:rFonts w:ascii="Times New Roman" w:hAnsi="Times New Roman" w:cs="Times New Roman"/>
            <w:noProof/>
            <w:webHidden/>
            <w:sz w:val="24"/>
            <w:szCs w:val="24"/>
          </w:rPr>
          <w:t>40</w:t>
        </w:r>
        <w:r w:rsidR="00B8549C" w:rsidRPr="00127412">
          <w:rPr>
            <w:rFonts w:ascii="Times New Roman" w:hAnsi="Times New Roman" w:cs="Times New Roman"/>
            <w:noProof/>
            <w:webHidden/>
            <w:sz w:val="24"/>
            <w:szCs w:val="24"/>
          </w:rPr>
          <w:fldChar w:fldCharType="end"/>
        </w:r>
      </w:hyperlink>
    </w:p>
    <w:p w:rsidR="001434CA" w:rsidRPr="00127412" w:rsidRDefault="0033657A" w:rsidP="00127412">
      <w:pPr>
        <w:pStyle w:val="TableofFigures"/>
        <w:tabs>
          <w:tab w:val="right" w:leader="dot" w:pos="9016"/>
        </w:tabs>
        <w:spacing w:line="480" w:lineRule="auto"/>
        <w:rPr>
          <w:rFonts w:ascii="Times New Roman" w:hAnsi="Times New Roman" w:cs="Times New Roman"/>
          <w:noProof/>
          <w:sz w:val="24"/>
          <w:szCs w:val="24"/>
        </w:rPr>
      </w:pPr>
      <w:hyperlink w:anchor="_Toc434186406" w:history="1">
        <w:r w:rsidR="001434CA" w:rsidRPr="00127412">
          <w:rPr>
            <w:rStyle w:val="Hyperlink"/>
            <w:rFonts w:ascii="Times New Roman" w:hAnsi="Times New Roman" w:cs="Times New Roman"/>
            <w:noProof/>
            <w:color w:val="auto"/>
            <w:sz w:val="24"/>
            <w:szCs w:val="24"/>
          </w:rPr>
          <w:t>Table 4.10: Correlation Results for internal sourcing and Teacher retention</w:t>
        </w:r>
        <w:r w:rsidR="001434CA" w:rsidRPr="00127412">
          <w:rPr>
            <w:rFonts w:ascii="Times New Roman" w:hAnsi="Times New Roman" w:cs="Times New Roman"/>
            <w:noProof/>
            <w:webHidden/>
            <w:sz w:val="24"/>
            <w:szCs w:val="24"/>
          </w:rPr>
          <w:tab/>
        </w:r>
        <w:r w:rsidR="00B8549C" w:rsidRPr="00127412">
          <w:rPr>
            <w:rFonts w:ascii="Times New Roman" w:hAnsi="Times New Roman" w:cs="Times New Roman"/>
            <w:noProof/>
            <w:webHidden/>
            <w:sz w:val="24"/>
            <w:szCs w:val="24"/>
          </w:rPr>
          <w:fldChar w:fldCharType="begin"/>
        </w:r>
        <w:r w:rsidR="001434CA" w:rsidRPr="00127412">
          <w:rPr>
            <w:rFonts w:ascii="Times New Roman" w:hAnsi="Times New Roman" w:cs="Times New Roman"/>
            <w:noProof/>
            <w:webHidden/>
            <w:sz w:val="24"/>
            <w:szCs w:val="24"/>
          </w:rPr>
          <w:instrText xml:space="preserve"> PAGEREF _Toc434186406 \h </w:instrText>
        </w:r>
        <w:r w:rsidR="00B8549C" w:rsidRPr="00127412">
          <w:rPr>
            <w:rFonts w:ascii="Times New Roman" w:hAnsi="Times New Roman" w:cs="Times New Roman"/>
            <w:noProof/>
            <w:webHidden/>
            <w:sz w:val="24"/>
            <w:szCs w:val="24"/>
          </w:rPr>
        </w:r>
        <w:r w:rsidR="00B8549C" w:rsidRPr="00127412">
          <w:rPr>
            <w:rFonts w:ascii="Times New Roman" w:hAnsi="Times New Roman" w:cs="Times New Roman"/>
            <w:noProof/>
            <w:webHidden/>
            <w:sz w:val="24"/>
            <w:szCs w:val="24"/>
          </w:rPr>
          <w:fldChar w:fldCharType="separate"/>
        </w:r>
        <w:r w:rsidR="00692DA5">
          <w:rPr>
            <w:rFonts w:ascii="Times New Roman" w:hAnsi="Times New Roman" w:cs="Times New Roman"/>
            <w:noProof/>
            <w:webHidden/>
            <w:sz w:val="24"/>
            <w:szCs w:val="24"/>
          </w:rPr>
          <w:t>42</w:t>
        </w:r>
        <w:r w:rsidR="00B8549C" w:rsidRPr="00127412">
          <w:rPr>
            <w:rFonts w:ascii="Times New Roman" w:hAnsi="Times New Roman" w:cs="Times New Roman"/>
            <w:noProof/>
            <w:webHidden/>
            <w:sz w:val="24"/>
            <w:szCs w:val="24"/>
          </w:rPr>
          <w:fldChar w:fldCharType="end"/>
        </w:r>
      </w:hyperlink>
    </w:p>
    <w:p w:rsidR="001434CA" w:rsidRPr="00127412" w:rsidRDefault="0033657A" w:rsidP="00127412">
      <w:pPr>
        <w:pStyle w:val="TableofFigures"/>
        <w:tabs>
          <w:tab w:val="right" w:leader="dot" w:pos="9016"/>
        </w:tabs>
        <w:spacing w:line="480" w:lineRule="auto"/>
        <w:rPr>
          <w:rFonts w:ascii="Times New Roman" w:hAnsi="Times New Roman" w:cs="Times New Roman"/>
          <w:noProof/>
          <w:sz w:val="24"/>
          <w:szCs w:val="24"/>
        </w:rPr>
      </w:pPr>
      <w:hyperlink w:anchor="_Toc434186407" w:history="1">
        <w:r w:rsidR="001434CA" w:rsidRPr="00127412">
          <w:rPr>
            <w:rStyle w:val="Hyperlink"/>
            <w:rFonts w:ascii="Times New Roman" w:hAnsi="Times New Roman" w:cs="Times New Roman"/>
            <w:noProof/>
            <w:color w:val="auto"/>
            <w:sz w:val="24"/>
            <w:szCs w:val="24"/>
          </w:rPr>
          <w:t>Table 4.11 Modal Summary on internal sourcing</w:t>
        </w:r>
        <w:r w:rsidR="001434CA" w:rsidRPr="00127412">
          <w:rPr>
            <w:rFonts w:ascii="Times New Roman" w:hAnsi="Times New Roman" w:cs="Times New Roman"/>
            <w:noProof/>
            <w:webHidden/>
            <w:sz w:val="24"/>
            <w:szCs w:val="24"/>
          </w:rPr>
          <w:tab/>
        </w:r>
        <w:r w:rsidR="00B8549C" w:rsidRPr="00127412">
          <w:rPr>
            <w:rFonts w:ascii="Times New Roman" w:hAnsi="Times New Roman" w:cs="Times New Roman"/>
            <w:noProof/>
            <w:webHidden/>
            <w:sz w:val="24"/>
            <w:szCs w:val="24"/>
          </w:rPr>
          <w:fldChar w:fldCharType="begin"/>
        </w:r>
        <w:r w:rsidR="001434CA" w:rsidRPr="00127412">
          <w:rPr>
            <w:rFonts w:ascii="Times New Roman" w:hAnsi="Times New Roman" w:cs="Times New Roman"/>
            <w:noProof/>
            <w:webHidden/>
            <w:sz w:val="24"/>
            <w:szCs w:val="24"/>
          </w:rPr>
          <w:instrText xml:space="preserve"> PAGEREF _Toc434186407 \h </w:instrText>
        </w:r>
        <w:r w:rsidR="00B8549C" w:rsidRPr="00127412">
          <w:rPr>
            <w:rFonts w:ascii="Times New Roman" w:hAnsi="Times New Roman" w:cs="Times New Roman"/>
            <w:noProof/>
            <w:webHidden/>
            <w:sz w:val="24"/>
            <w:szCs w:val="24"/>
          </w:rPr>
        </w:r>
        <w:r w:rsidR="00B8549C" w:rsidRPr="00127412">
          <w:rPr>
            <w:rFonts w:ascii="Times New Roman" w:hAnsi="Times New Roman" w:cs="Times New Roman"/>
            <w:noProof/>
            <w:webHidden/>
            <w:sz w:val="24"/>
            <w:szCs w:val="24"/>
          </w:rPr>
          <w:fldChar w:fldCharType="separate"/>
        </w:r>
        <w:r w:rsidR="00692DA5">
          <w:rPr>
            <w:rFonts w:ascii="Times New Roman" w:hAnsi="Times New Roman" w:cs="Times New Roman"/>
            <w:noProof/>
            <w:webHidden/>
            <w:sz w:val="24"/>
            <w:szCs w:val="24"/>
          </w:rPr>
          <w:t>43</w:t>
        </w:r>
        <w:r w:rsidR="00B8549C" w:rsidRPr="00127412">
          <w:rPr>
            <w:rFonts w:ascii="Times New Roman" w:hAnsi="Times New Roman" w:cs="Times New Roman"/>
            <w:noProof/>
            <w:webHidden/>
            <w:sz w:val="24"/>
            <w:szCs w:val="24"/>
          </w:rPr>
          <w:fldChar w:fldCharType="end"/>
        </w:r>
      </w:hyperlink>
    </w:p>
    <w:p w:rsidR="001434CA" w:rsidRPr="00127412" w:rsidRDefault="0033657A" w:rsidP="00127412">
      <w:pPr>
        <w:pStyle w:val="TableofFigures"/>
        <w:tabs>
          <w:tab w:val="right" w:leader="dot" w:pos="9016"/>
        </w:tabs>
        <w:spacing w:line="480" w:lineRule="auto"/>
        <w:rPr>
          <w:rFonts w:ascii="Times New Roman" w:hAnsi="Times New Roman" w:cs="Times New Roman"/>
          <w:noProof/>
          <w:sz w:val="24"/>
          <w:szCs w:val="24"/>
        </w:rPr>
      </w:pPr>
      <w:hyperlink w:anchor="_Toc434186408" w:history="1">
        <w:r w:rsidR="001434CA" w:rsidRPr="00127412">
          <w:rPr>
            <w:rStyle w:val="Hyperlink"/>
            <w:rFonts w:ascii="Times New Roman" w:hAnsi="Times New Roman" w:cs="Times New Roman"/>
            <w:noProof/>
            <w:color w:val="auto"/>
            <w:sz w:val="24"/>
            <w:szCs w:val="24"/>
          </w:rPr>
          <w:t>Table 4.12 Coefficients of internal sourcing</w:t>
        </w:r>
        <w:r w:rsidR="001434CA" w:rsidRPr="00127412">
          <w:rPr>
            <w:rFonts w:ascii="Times New Roman" w:hAnsi="Times New Roman" w:cs="Times New Roman"/>
            <w:noProof/>
            <w:webHidden/>
            <w:sz w:val="24"/>
            <w:szCs w:val="24"/>
          </w:rPr>
          <w:tab/>
        </w:r>
        <w:r w:rsidR="00B8549C" w:rsidRPr="00127412">
          <w:rPr>
            <w:rFonts w:ascii="Times New Roman" w:hAnsi="Times New Roman" w:cs="Times New Roman"/>
            <w:noProof/>
            <w:webHidden/>
            <w:sz w:val="24"/>
            <w:szCs w:val="24"/>
          </w:rPr>
          <w:fldChar w:fldCharType="begin"/>
        </w:r>
        <w:r w:rsidR="001434CA" w:rsidRPr="00127412">
          <w:rPr>
            <w:rFonts w:ascii="Times New Roman" w:hAnsi="Times New Roman" w:cs="Times New Roman"/>
            <w:noProof/>
            <w:webHidden/>
            <w:sz w:val="24"/>
            <w:szCs w:val="24"/>
          </w:rPr>
          <w:instrText xml:space="preserve"> PAGEREF _Toc434186408 \h </w:instrText>
        </w:r>
        <w:r w:rsidR="00B8549C" w:rsidRPr="00127412">
          <w:rPr>
            <w:rFonts w:ascii="Times New Roman" w:hAnsi="Times New Roman" w:cs="Times New Roman"/>
            <w:noProof/>
            <w:webHidden/>
            <w:sz w:val="24"/>
            <w:szCs w:val="24"/>
          </w:rPr>
        </w:r>
        <w:r w:rsidR="00B8549C" w:rsidRPr="00127412">
          <w:rPr>
            <w:rFonts w:ascii="Times New Roman" w:hAnsi="Times New Roman" w:cs="Times New Roman"/>
            <w:noProof/>
            <w:webHidden/>
            <w:sz w:val="24"/>
            <w:szCs w:val="24"/>
          </w:rPr>
          <w:fldChar w:fldCharType="separate"/>
        </w:r>
        <w:r w:rsidR="00692DA5">
          <w:rPr>
            <w:rFonts w:ascii="Times New Roman" w:hAnsi="Times New Roman" w:cs="Times New Roman"/>
            <w:noProof/>
            <w:webHidden/>
            <w:sz w:val="24"/>
            <w:szCs w:val="24"/>
          </w:rPr>
          <w:t>43</w:t>
        </w:r>
        <w:r w:rsidR="00B8549C" w:rsidRPr="00127412">
          <w:rPr>
            <w:rFonts w:ascii="Times New Roman" w:hAnsi="Times New Roman" w:cs="Times New Roman"/>
            <w:noProof/>
            <w:webHidden/>
            <w:sz w:val="24"/>
            <w:szCs w:val="24"/>
          </w:rPr>
          <w:fldChar w:fldCharType="end"/>
        </w:r>
      </w:hyperlink>
    </w:p>
    <w:p w:rsidR="001434CA" w:rsidRPr="00127412" w:rsidRDefault="0033657A" w:rsidP="00127412">
      <w:pPr>
        <w:pStyle w:val="TableofFigures"/>
        <w:tabs>
          <w:tab w:val="right" w:leader="dot" w:pos="9016"/>
        </w:tabs>
        <w:spacing w:line="480" w:lineRule="auto"/>
        <w:rPr>
          <w:rFonts w:ascii="Times New Roman" w:hAnsi="Times New Roman" w:cs="Times New Roman"/>
          <w:noProof/>
          <w:sz w:val="24"/>
          <w:szCs w:val="24"/>
        </w:rPr>
      </w:pPr>
      <w:hyperlink w:anchor="_Toc434186409" w:history="1">
        <w:r w:rsidR="001434CA" w:rsidRPr="00127412">
          <w:rPr>
            <w:rStyle w:val="Hyperlink"/>
            <w:rFonts w:ascii="Times New Roman" w:hAnsi="Times New Roman" w:cs="Times New Roman"/>
            <w:noProof/>
            <w:color w:val="auto"/>
            <w:sz w:val="24"/>
            <w:szCs w:val="24"/>
          </w:rPr>
          <w:t>Table 4.13: Showing responses on head hunting</w:t>
        </w:r>
        <w:r w:rsidR="001434CA" w:rsidRPr="00127412">
          <w:rPr>
            <w:rFonts w:ascii="Times New Roman" w:hAnsi="Times New Roman" w:cs="Times New Roman"/>
            <w:noProof/>
            <w:webHidden/>
            <w:sz w:val="24"/>
            <w:szCs w:val="24"/>
          </w:rPr>
          <w:tab/>
        </w:r>
        <w:r w:rsidR="00B8549C" w:rsidRPr="00127412">
          <w:rPr>
            <w:rFonts w:ascii="Times New Roman" w:hAnsi="Times New Roman" w:cs="Times New Roman"/>
            <w:noProof/>
            <w:webHidden/>
            <w:sz w:val="24"/>
            <w:szCs w:val="24"/>
          </w:rPr>
          <w:fldChar w:fldCharType="begin"/>
        </w:r>
        <w:r w:rsidR="001434CA" w:rsidRPr="00127412">
          <w:rPr>
            <w:rFonts w:ascii="Times New Roman" w:hAnsi="Times New Roman" w:cs="Times New Roman"/>
            <w:noProof/>
            <w:webHidden/>
            <w:sz w:val="24"/>
            <w:szCs w:val="24"/>
          </w:rPr>
          <w:instrText xml:space="preserve"> PAGEREF _Toc434186409 \h </w:instrText>
        </w:r>
        <w:r w:rsidR="00B8549C" w:rsidRPr="00127412">
          <w:rPr>
            <w:rFonts w:ascii="Times New Roman" w:hAnsi="Times New Roman" w:cs="Times New Roman"/>
            <w:noProof/>
            <w:webHidden/>
            <w:sz w:val="24"/>
            <w:szCs w:val="24"/>
          </w:rPr>
        </w:r>
        <w:r w:rsidR="00B8549C" w:rsidRPr="00127412">
          <w:rPr>
            <w:rFonts w:ascii="Times New Roman" w:hAnsi="Times New Roman" w:cs="Times New Roman"/>
            <w:noProof/>
            <w:webHidden/>
            <w:sz w:val="24"/>
            <w:szCs w:val="24"/>
          </w:rPr>
          <w:fldChar w:fldCharType="separate"/>
        </w:r>
        <w:r w:rsidR="00692DA5">
          <w:rPr>
            <w:rFonts w:ascii="Times New Roman" w:hAnsi="Times New Roman" w:cs="Times New Roman"/>
            <w:noProof/>
            <w:webHidden/>
            <w:sz w:val="24"/>
            <w:szCs w:val="24"/>
          </w:rPr>
          <w:t>44</w:t>
        </w:r>
        <w:r w:rsidR="00B8549C" w:rsidRPr="00127412">
          <w:rPr>
            <w:rFonts w:ascii="Times New Roman" w:hAnsi="Times New Roman" w:cs="Times New Roman"/>
            <w:noProof/>
            <w:webHidden/>
            <w:sz w:val="24"/>
            <w:szCs w:val="24"/>
          </w:rPr>
          <w:fldChar w:fldCharType="end"/>
        </w:r>
      </w:hyperlink>
    </w:p>
    <w:p w:rsidR="001434CA" w:rsidRPr="00127412" w:rsidRDefault="0033657A" w:rsidP="00127412">
      <w:pPr>
        <w:pStyle w:val="TableofFigures"/>
        <w:tabs>
          <w:tab w:val="right" w:leader="dot" w:pos="9016"/>
        </w:tabs>
        <w:spacing w:line="480" w:lineRule="auto"/>
        <w:rPr>
          <w:rFonts w:ascii="Times New Roman" w:hAnsi="Times New Roman" w:cs="Times New Roman"/>
          <w:noProof/>
          <w:sz w:val="24"/>
          <w:szCs w:val="24"/>
        </w:rPr>
      </w:pPr>
      <w:hyperlink w:anchor="_Toc434186410" w:history="1">
        <w:r w:rsidR="001434CA" w:rsidRPr="00127412">
          <w:rPr>
            <w:rStyle w:val="Hyperlink"/>
            <w:rFonts w:ascii="Times New Roman" w:hAnsi="Times New Roman" w:cs="Times New Roman"/>
            <w:noProof/>
            <w:color w:val="auto"/>
            <w:sz w:val="24"/>
            <w:szCs w:val="24"/>
          </w:rPr>
          <w:t>Table 4.14: Correlation Results for head hunting and Teacher retention</w:t>
        </w:r>
        <w:r w:rsidR="001434CA" w:rsidRPr="00127412">
          <w:rPr>
            <w:rFonts w:ascii="Times New Roman" w:hAnsi="Times New Roman" w:cs="Times New Roman"/>
            <w:noProof/>
            <w:webHidden/>
            <w:sz w:val="24"/>
            <w:szCs w:val="24"/>
          </w:rPr>
          <w:tab/>
        </w:r>
        <w:r w:rsidR="00B8549C" w:rsidRPr="00127412">
          <w:rPr>
            <w:rFonts w:ascii="Times New Roman" w:hAnsi="Times New Roman" w:cs="Times New Roman"/>
            <w:noProof/>
            <w:webHidden/>
            <w:sz w:val="24"/>
            <w:szCs w:val="24"/>
          </w:rPr>
          <w:fldChar w:fldCharType="begin"/>
        </w:r>
        <w:r w:rsidR="001434CA" w:rsidRPr="00127412">
          <w:rPr>
            <w:rFonts w:ascii="Times New Roman" w:hAnsi="Times New Roman" w:cs="Times New Roman"/>
            <w:noProof/>
            <w:webHidden/>
            <w:sz w:val="24"/>
            <w:szCs w:val="24"/>
          </w:rPr>
          <w:instrText xml:space="preserve"> PAGEREF _Toc434186410 \h </w:instrText>
        </w:r>
        <w:r w:rsidR="00B8549C" w:rsidRPr="00127412">
          <w:rPr>
            <w:rFonts w:ascii="Times New Roman" w:hAnsi="Times New Roman" w:cs="Times New Roman"/>
            <w:noProof/>
            <w:webHidden/>
            <w:sz w:val="24"/>
            <w:szCs w:val="24"/>
          </w:rPr>
        </w:r>
        <w:r w:rsidR="00B8549C" w:rsidRPr="00127412">
          <w:rPr>
            <w:rFonts w:ascii="Times New Roman" w:hAnsi="Times New Roman" w:cs="Times New Roman"/>
            <w:noProof/>
            <w:webHidden/>
            <w:sz w:val="24"/>
            <w:szCs w:val="24"/>
          </w:rPr>
          <w:fldChar w:fldCharType="separate"/>
        </w:r>
        <w:r w:rsidR="00692DA5">
          <w:rPr>
            <w:rFonts w:ascii="Times New Roman" w:hAnsi="Times New Roman" w:cs="Times New Roman"/>
            <w:noProof/>
            <w:webHidden/>
            <w:sz w:val="24"/>
            <w:szCs w:val="24"/>
          </w:rPr>
          <w:t>47</w:t>
        </w:r>
        <w:r w:rsidR="00B8549C" w:rsidRPr="00127412">
          <w:rPr>
            <w:rFonts w:ascii="Times New Roman" w:hAnsi="Times New Roman" w:cs="Times New Roman"/>
            <w:noProof/>
            <w:webHidden/>
            <w:sz w:val="24"/>
            <w:szCs w:val="24"/>
          </w:rPr>
          <w:fldChar w:fldCharType="end"/>
        </w:r>
      </w:hyperlink>
    </w:p>
    <w:p w:rsidR="001434CA" w:rsidRPr="00127412" w:rsidRDefault="0033657A" w:rsidP="00127412">
      <w:pPr>
        <w:pStyle w:val="TableofFigures"/>
        <w:tabs>
          <w:tab w:val="right" w:leader="dot" w:pos="9016"/>
        </w:tabs>
        <w:spacing w:line="480" w:lineRule="auto"/>
        <w:rPr>
          <w:rFonts w:ascii="Times New Roman" w:hAnsi="Times New Roman" w:cs="Times New Roman"/>
          <w:noProof/>
          <w:sz w:val="24"/>
          <w:szCs w:val="24"/>
        </w:rPr>
      </w:pPr>
      <w:hyperlink w:anchor="_Toc434186411" w:history="1">
        <w:r w:rsidR="001434CA" w:rsidRPr="00127412">
          <w:rPr>
            <w:rStyle w:val="Hyperlink"/>
            <w:rFonts w:ascii="Times New Roman" w:hAnsi="Times New Roman" w:cs="Times New Roman"/>
            <w:noProof/>
            <w:color w:val="auto"/>
            <w:sz w:val="24"/>
            <w:szCs w:val="24"/>
          </w:rPr>
          <w:t>Table 4.15 Modal Summary on head hunting and Teacher retention</w:t>
        </w:r>
        <w:r w:rsidR="001434CA" w:rsidRPr="00127412">
          <w:rPr>
            <w:rFonts w:ascii="Times New Roman" w:hAnsi="Times New Roman" w:cs="Times New Roman"/>
            <w:noProof/>
            <w:webHidden/>
            <w:sz w:val="24"/>
            <w:szCs w:val="24"/>
          </w:rPr>
          <w:tab/>
        </w:r>
        <w:r w:rsidR="00B8549C" w:rsidRPr="00127412">
          <w:rPr>
            <w:rFonts w:ascii="Times New Roman" w:hAnsi="Times New Roman" w:cs="Times New Roman"/>
            <w:noProof/>
            <w:webHidden/>
            <w:sz w:val="24"/>
            <w:szCs w:val="24"/>
          </w:rPr>
          <w:fldChar w:fldCharType="begin"/>
        </w:r>
        <w:r w:rsidR="001434CA" w:rsidRPr="00127412">
          <w:rPr>
            <w:rFonts w:ascii="Times New Roman" w:hAnsi="Times New Roman" w:cs="Times New Roman"/>
            <w:noProof/>
            <w:webHidden/>
            <w:sz w:val="24"/>
            <w:szCs w:val="24"/>
          </w:rPr>
          <w:instrText xml:space="preserve"> PAGEREF _Toc434186411 \h </w:instrText>
        </w:r>
        <w:r w:rsidR="00B8549C" w:rsidRPr="00127412">
          <w:rPr>
            <w:rFonts w:ascii="Times New Roman" w:hAnsi="Times New Roman" w:cs="Times New Roman"/>
            <w:noProof/>
            <w:webHidden/>
            <w:sz w:val="24"/>
            <w:szCs w:val="24"/>
          </w:rPr>
        </w:r>
        <w:r w:rsidR="00B8549C" w:rsidRPr="00127412">
          <w:rPr>
            <w:rFonts w:ascii="Times New Roman" w:hAnsi="Times New Roman" w:cs="Times New Roman"/>
            <w:noProof/>
            <w:webHidden/>
            <w:sz w:val="24"/>
            <w:szCs w:val="24"/>
          </w:rPr>
          <w:fldChar w:fldCharType="separate"/>
        </w:r>
        <w:r w:rsidR="00692DA5">
          <w:rPr>
            <w:rFonts w:ascii="Times New Roman" w:hAnsi="Times New Roman" w:cs="Times New Roman"/>
            <w:noProof/>
            <w:webHidden/>
            <w:sz w:val="24"/>
            <w:szCs w:val="24"/>
          </w:rPr>
          <w:t>48</w:t>
        </w:r>
        <w:r w:rsidR="00B8549C" w:rsidRPr="00127412">
          <w:rPr>
            <w:rFonts w:ascii="Times New Roman" w:hAnsi="Times New Roman" w:cs="Times New Roman"/>
            <w:noProof/>
            <w:webHidden/>
            <w:sz w:val="24"/>
            <w:szCs w:val="24"/>
          </w:rPr>
          <w:fldChar w:fldCharType="end"/>
        </w:r>
      </w:hyperlink>
    </w:p>
    <w:p w:rsidR="001434CA" w:rsidRPr="00127412" w:rsidRDefault="0033657A" w:rsidP="00127412">
      <w:pPr>
        <w:pStyle w:val="TableofFigures"/>
        <w:tabs>
          <w:tab w:val="right" w:leader="dot" w:pos="9016"/>
        </w:tabs>
        <w:spacing w:line="480" w:lineRule="auto"/>
        <w:rPr>
          <w:rFonts w:ascii="Times New Roman" w:hAnsi="Times New Roman" w:cs="Times New Roman"/>
          <w:noProof/>
          <w:sz w:val="24"/>
          <w:szCs w:val="24"/>
        </w:rPr>
      </w:pPr>
      <w:hyperlink w:anchor="_Toc434186412" w:history="1">
        <w:r w:rsidR="001434CA" w:rsidRPr="00127412">
          <w:rPr>
            <w:rStyle w:val="Hyperlink"/>
            <w:rFonts w:ascii="Times New Roman" w:hAnsi="Times New Roman" w:cs="Times New Roman"/>
            <w:noProof/>
            <w:color w:val="auto"/>
            <w:sz w:val="24"/>
            <w:szCs w:val="24"/>
          </w:rPr>
          <w:t>Table 4.16 Coefficients of head hunting</w:t>
        </w:r>
        <w:r w:rsidR="001434CA" w:rsidRPr="00127412">
          <w:rPr>
            <w:rFonts w:ascii="Times New Roman" w:hAnsi="Times New Roman" w:cs="Times New Roman"/>
            <w:noProof/>
            <w:webHidden/>
            <w:sz w:val="24"/>
            <w:szCs w:val="24"/>
          </w:rPr>
          <w:tab/>
        </w:r>
        <w:r w:rsidR="00B8549C" w:rsidRPr="00127412">
          <w:rPr>
            <w:rFonts w:ascii="Times New Roman" w:hAnsi="Times New Roman" w:cs="Times New Roman"/>
            <w:noProof/>
            <w:webHidden/>
            <w:sz w:val="24"/>
            <w:szCs w:val="24"/>
          </w:rPr>
          <w:fldChar w:fldCharType="begin"/>
        </w:r>
        <w:r w:rsidR="001434CA" w:rsidRPr="00127412">
          <w:rPr>
            <w:rFonts w:ascii="Times New Roman" w:hAnsi="Times New Roman" w:cs="Times New Roman"/>
            <w:noProof/>
            <w:webHidden/>
            <w:sz w:val="24"/>
            <w:szCs w:val="24"/>
          </w:rPr>
          <w:instrText xml:space="preserve"> PAGEREF _Toc434186412 \h </w:instrText>
        </w:r>
        <w:r w:rsidR="00B8549C" w:rsidRPr="00127412">
          <w:rPr>
            <w:rFonts w:ascii="Times New Roman" w:hAnsi="Times New Roman" w:cs="Times New Roman"/>
            <w:noProof/>
            <w:webHidden/>
            <w:sz w:val="24"/>
            <w:szCs w:val="24"/>
          </w:rPr>
        </w:r>
        <w:r w:rsidR="00B8549C" w:rsidRPr="00127412">
          <w:rPr>
            <w:rFonts w:ascii="Times New Roman" w:hAnsi="Times New Roman" w:cs="Times New Roman"/>
            <w:noProof/>
            <w:webHidden/>
            <w:sz w:val="24"/>
            <w:szCs w:val="24"/>
          </w:rPr>
          <w:fldChar w:fldCharType="separate"/>
        </w:r>
        <w:r w:rsidR="00692DA5">
          <w:rPr>
            <w:rFonts w:ascii="Times New Roman" w:hAnsi="Times New Roman" w:cs="Times New Roman"/>
            <w:noProof/>
            <w:webHidden/>
            <w:sz w:val="24"/>
            <w:szCs w:val="24"/>
          </w:rPr>
          <w:t>48</w:t>
        </w:r>
        <w:r w:rsidR="00B8549C" w:rsidRPr="00127412">
          <w:rPr>
            <w:rFonts w:ascii="Times New Roman" w:hAnsi="Times New Roman" w:cs="Times New Roman"/>
            <w:noProof/>
            <w:webHidden/>
            <w:sz w:val="24"/>
            <w:szCs w:val="24"/>
          </w:rPr>
          <w:fldChar w:fldCharType="end"/>
        </w:r>
      </w:hyperlink>
    </w:p>
    <w:p w:rsidR="001434CA" w:rsidRPr="00127412" w:rsidRDefault="00B8549C" w:rsidP="00127412">
      <w:pPr>
        <w:tabs>
          <w:tab w:val="left" w:pos="720"/>
          <w:tab w:val="left" w:pos="1350"/>
          <w:tab w:val="left" w:pos="1440"/>
        </w:tabs>
        <w:spacing w:line="480" w:lineRule="auto"/>
        <w:jc w:val="center"/>
        <w:rPr>
          <w:rFonts w:ascii="Times New Roman" w:hAnsi="Times New Roman" w:cs="Times New Roman"/>
          <w:b/>
          <w:bCs/>
          <w:sz w:val="24"/>
          <w:szCs w:val="24"/>
        </w:rPr>
      </w:pPr>
      <w:r w:rsidRPr="00127412">
        <w:rPr>
          <w:rFonts w:ascii="Times New Roman" w:hAnsi="Times New Roman" w:cs="Times New Roman"/>
          <w:b/>
          <w:bCs/>
          <w:sz w:val="24"/>
          <w:szCs w:val="24"/>
        </w:rPr>
        <w:fldChar w:fldCharType="end"/>
      </w:r>
    </w:p>
    <w:p w:rsidR="005D0C50" w:rsidRPr="00127412" w:rsidRDefault="005D0C50" w:rsidP="00127412">
      <w:pPr>
        <w:tabs>
          <w:tab w:val="left" w:pos="720"/>
          <w:tab w:val="left" w:pos="1350"/>
          <w:tab w:val="left" w:pos="1440"/>
        </w:tabs>
        <w:spacing w:line="480" w:lineRule="auto"/>
        <w:jc w:val="center"/>
        <w:rPr>
          <w:rFonts w:ascii="Times New Roman" w:hAnsi="Times New Roman" w:cs="Times New Roman"/>
          <w:b/>
          <w:bCs/>
          <w:sz w:val="24"/>
          <w:szCs w:val="24"/>
        </w:rPr>
      </w:pPr>
    </w:p>
    <w:p w:rsidR="005D0C50" w:rsidRPr="00127412" w:rsidRDefault="005D0C50" w:rsidP="00127412">
      <w:pPr>
        <w:tabs>
          <w:tab w:val="left" w:pos="720"/>
          <w:tab w:val="left" w:pos="1350"/>
          <w:tab w:val="left" w:pos="1440"/>
        </w:tabs>
        <w:spacing w:line="480" w:lineRule="auto"/>
        <w:jc w:val="center"/>
        <w:rPr>
          <w:rFonts w:ascii="Times New Roman" w:hAnsi="Times New Roman" w:cs="Times New Roman"/>
          <w:b/>
          <w:bCs/>
          <w:sz w:val="24"/>
          <w:szCs w:val="24"/>
        </w:rPr>
      </w:pPr>
    </w:p>
    <w:p w:rsidR="005D0C50" w:rsidRPr="00127412" w:rsidRDefault="005D0C50" w:rsidP="00127412">
      <w:pPr>
        <w:tabs>
          <w:tab w:val="left" w:pos="720"/>
          <w:tab w:val="left" w:pos="1350"/>
          <w:tab w:val="left" w:pos="1440"/>
        </w:tabs>
        <w:spacing w:line="480" w:lineRule="auto"/>
        <w:jc w:val="center"/>
        <w:rPr>
          <w:rFonts w:ascii="Times New Roman" w:hAnsi="Times New Roman" w:cs="Times New Roman"/>
          <w:b/>
          <w:bCs/>
          <w:sz w:val="24"/>
          <w:szCs w:val="24"/>
        </w:rPr>
      </w:pPr>
    </w:p>
    <w:p w:rsidR="005D0C50" w:rsidRPr="00127412" w:rsidRDefault="005D0C50" w:rsidP="00127412">
      <w:pPr>
        <w:tabs>
          <w:tab w:val="left" w:pos="720"/>
          <w:tab w:val="left" w:pos="1350"/>
          <w:tab w:val="left" w:pos="1440"/>
        </w:tabs>
        <w:spacing w:line="480" w:lineRule="auto"/>
        <w:jc w:val="center"/>
        <w:rPr>
          <w:rFonts w:ascii="Times New Roman" w:hAnsi="Times New Roman" w:cs="Times New Roman"/>
          <w:b/>
          <w:bCs/>
          <w:sz w:val="24"/>
          <w:szCs w:val="24"/>
        </w:rPr>
      </w:pPr>
    </w:p>
    <w:p w:rsidR="005D0C50" w:rsidRPr="00127412" w:rsidRDefault="005D0C50" w:rsidP="00127412">
      <w:pPr>
        <w:tabs>
          <w:tab w:val="left" w:pos="720"/>
          <w:tab w:val="left" w:pos="1350"/>
          <w:tab w:val="left" w:pos="1440"/>
        </w:tabs>
        <w:spacing w:line="480" w:lineRule="auto"/>
        <w:jc w:val="center"/>
        <w:rPr>
          <w:rFonts w:ascii="Times New Roman" w:hAnsi="Times New Roman" w:cs="Times New Roman"/>
          <w:b/>
          <w:bCs/>
          <w:sz w:val="24"/>
          <w:szCs w:val="24"/>
        </w:rPr>
      </w:pPr>
    </w:p>
    <w:p w:rsidR="007C77E2" w:rsidRPr="00127412" w:rsidRDefault="007C77E2" w:rsidP="00127412">
      <w:pPr>
        <w:pStyle w:val="Heading1"/>
        <w:spacing w:line="480" w:lineRule="auto"/>
        <w:jc w:val="center"/>
        <w:rPr>
          <w:rFonts w:cs="Times New Roman"/>
          <w:color w:val="auto"/>
          <w:szCs w:val="24"/>
        </w:rPr>
      </w:pPr>
      <w:bookmarkStart w:id="48" w:name="_Toc441964374"/>
      <w:r w:rsidRPr="00127412">
        <w:rPr>
          <w:rFonts w:cs="Times New Roman"/>
          <w:color w:val="auto"/>
          <w:szCs w:val="24"/>
        </w:rPr>
        <w:t>LIST OF FIGURES</w:t>
      </w:r>
      <w:bookmarkEnd w:id="48"/>
    </w:p>
    <w:p w:rsidR="007D6148" w:rsidRPr="002F2D0A" w:rsidRDefault="007D6148" w:rsidP="002F2D0A">
      <w:pPr>
        <w:spacing w:line="480" w:lineRule="auto"/>
        <w:rPr>
          <w:rFonts w:ascii="Times New Roman" w:hAnsi="Times New Roman" w:cs="Times New Roman"/>
          <w:sz w:val="24"/>
          <w:szCs w:val="24"/>
        </w:rPr>
      </w:pPr>
    </w:p>
    <w:p w:rsidR="002F2D0A" w:rsidRPr="002F2D0A" w:rsidRDefault="00B8549C" w:rsidP="002F2D0A">
      <w:pPr>
        <w:pStyle w:val="TableofFigures"/>
        <w:tabs>
          <w:tab w:val="right" w:leader="dot" w:pos="9016"/>
        </w:tabs>
        <w:spacing w:line="480" w:lineRule="auto"/>
        <w:rPr>
          <w:rFonts w:ascii="Times New Roman" w:eastAsiaTheme="minorEastAsia" w:hAnsi="Times New Roman" w:cs="Times New Roman"/>
          <w:noProof/>
          <w:sz w:val="24"/>
          <w:szCs w:val="24"/>
        </w:rPr>
      </w:pPr>
      <w:r w:rsidRPr="002F2D0A">
        <w:rPr>
          <w:rFonts w:ascii="Times New Roman" w:hAnsi="Times New Roman" w:cs="Times New Roman"/>
          <w:b/>
          <w:bCs/>
          <w:sz w:val="24"/>
          <w:szCs w:val="24"/>
        </w:rPr>
        <w:lastRenderedPageBreak/>
        <w:fldChar w:fldCharType="begin"/>
      </w:r>
      <w:r w:rsidR="00B025E0" w:rsidRPr="002F2D0A">
        <w:rPr>
          <w:rFonts w:ascii="Times New Roman" w:hAnsi="Times New Roman" w:cs="Times New Roman"/>
          <w:b/>
          <w:bCs/>
          <w:sz w:val="24"/>
          <w:szCs w:val="24"/>
        </w:rPr>
        <w:instrText xml:space="preserve"> TOC \h \z \t "Heading 4" \c </w:instrText>
      </w:r>
      <w:r w:rsidRPr="002F2D0A">
        <w:rPr>
          <w:rFonts w:ascii="Times New Roman" w:hAnsi="Times New Roman" w:cs="Times New Roman"/>
          <w:b/>
          <w:bCs/>
          <w:sz w:val="24"/>
          <w:szCs w:val="24"/>
        </w:rPr>
        <w:fldChar w:fldCharType="separate"/>
      </w:r>
      <w:hyperlink w:anchor="_Toc441964740" w:history="1">
        <w:r w:rsidR="002F2D0A" w:rsidRPr="002F2D0A">
          <w:rPr>
            <w:rStyle w:val="Hyperlink"/>
            <w:rFonts w:ascii="Times New Roman" w:hAnsi="Times New Roman" w:cs="Times New Roman"/>
            <w:noProof/>
            <w:sz w:val="24"/>
            <w:szCs w:val="24"/>
          </w:rPr>
          <w:t>Figure 1.1: The relationship between recruitment methods and Teacher retention</w:t>
        </w:r>
        <w:r w:rsidR="002F2D0A" w:rsidRPr="002F2D0A">
          <w:rPr>
            <w:rFonts w:ascii="Times New Roman" w:hAnsi="Times New Roman" w:cs="Times New Roman"/>
            <w:noProof/>
            <w:webHidden/>
            <w:sz w:val="24"/>
            <w:szCs w:val="24"/>
          </w:rPr>
          <w:tab/>
        </w:r>
        <w:r w:rsidR="002F2D0A" w:rsidRPr="002F2D0A">
          <w:rPr>
            <w:rFonts w:ascii="Times New Roman" w:hAnsi="Times New Roman" w:cs="Times New Roman"/>
            <w:noProof/>
            <w:webHidden/>
            <w:sz w:val="24"/>
            <w:szCs w:val="24"/>
          </w:rPr>
          <w:fldChar w:fldCharType="begin"/>
        </w:r>
        <w:r w:rsidR="002F2D0A" w:rsidRPr="002F2D0A">
          <w:rPr>
            <w:rFonts w:ascii="Times New Roman" w:hAnsi="Times New Roman" w:cs="Times New Roman"/>
            <w:noProof/>
            <w:webHidden/>
            <w:sz w:val="24"/>
            <w:szCs w:val="24"/>
          </w:rPr>
          <w:instrText xml:space="preserve"> PAGEREF _Toc441964740 \h </w:instrText>
        </w:r>
        <w:r w:rsidR="002F2D0A" w:rsidRPr="002F2D0A">
          <w:rPr>
            <w:rFonts w:ascii="Times New Roman" w:hAnsi="Times New Roman" w:cs="Times New Roman"/>
            <w:noProof/>
            <w:webHidden/>
            <w:sz w:val="24"/>
            <w:szCs w:val="24"/>
          </w:rPr>
        </w:r>
        <w:r w:rsidR="002F2D0A" w:rsidRPr="002F2D0A">
          <w:rPr>
            <w:rFonts w:ascii="Times New Roman" w:hAnsi="Times New Roman" w:cs="Times New Roman"/>
            <w:noProof/>
            <w:webHidden/>
            <w:sz w:val="24"/>
            <w:szCs w:val="24"/>
          </w:rPr>
          <w:fldChar w:fldCharType="separate"/>
        </w:r>
        <w:r w:rsidR="00692DA5">
          <w:rPr>
            <w:rFonts w:ascii="Times New Roman" w:hAnsi="Times New Roman" w:cs="Times New Roman"/>
            <w:noProof/>
            <w:webHidden/>
            <w:sz w:val="24"/>
            <w:szCs w:val="24"/>
          </w:rPr>
          <w:t>9</w:t>
        </w:r>
        <w:r w:rsidR="002F2D0A" w:rsidRPr="002F2D0A">
          <w:rPr>
            <w:rFonts w:ascii="Times New Roman" w:hAnsi="Times New Roman" w:cs="Times New Roman"/>
            <w:noProof/>
            <w:webHidden/>
            <w:sz w:val="24"/>
            <w:szCs w:val="24"/>
          </w:rPr>
          <w:fldChar w:fldCharType="end"/>
        </w:r>
      </w:hyperlink>
    </w:p>
    <w:p w:rsidR="002F2D0A" w:rsidRPr="002F2D0A" w:rsidRDefault="0033657A" w:rsidP="002F2D0A">
      <w:pPr>
        <w:pStyle w:val="TableofFigures"/>
        <w:tabs>
          <w:tab w:val="right" w:leader="dot" w:pos="9016"/>
        </w:tabs>
        <w:spacing w:line="480" w:lineRule="auto"/>
        <w:rPr>
          <w:rFonts w:ascii="Times New Roman" w:eastAsiaTheme="minorEastAsia" w:hAnsi="Times New Roman" w:cs="Times New Roman"/>
          <w:noProof/>
          <w:sz w:val="24"/>
          <w:szCs w:val="24"/>
        </w:rPr>
      </w:pPr>
      <w:hyperlink w:anchor="_Toc441964741" w:history="1">
        <w:r w:rsidR="002F2D0A" w:rsidRPr="002F2D0A">
          <w:rPr>
            <w:rStyle w:val="Hyperlink"/>
            <w:rFonts w:ascii="Times New Roman" w:hAnsi="Times New Roman" w:cs="Times New Roman"/>
            <w:noProof/>
            <w:sz w:val="24"/>
            <w:szCs w:val="24"/>
          </w:rPr>
          <w:t>Figure 4.1; Showing Age of the respondents</w:t>
        </w:r>
        <w:r w:rsidR="002F2D0A" w:rsidRPr="002F2D0A">
          <w:rPr>
            <w:rFonts w:ascii="Times New Roman" w:hAnsi="Times New Roman" w:cs="Times New Roman"/>
            <w:noProof/>
            <w:webHidden/>
            <w:sz w:val="24"/>
            <w:szCs w:val="24"/>
          </w:rPr>
          <w:tab/>
        </w:r>
        <w:r w:rsidR="002F2D0A" w:rsidRPr="002F2D0A">
          <w:rPr>
            <w:rFonts w:ascii="Times New Roman" w:hAnsi="Times New Roman" w:cs="Times New Roman"/>
            <w:noProof/>
            <w:webHidden/>
            <w:sz w:val="24"/>
            <w:szCs w:val="24"/>
          </w:rPr>
          <w:fldChar w:fldCharType="begin"/>
        </w:r>
        <w:r w:rsidR="002F2D0A" w:rsidRPr="002F2D0A">
          <w:rPr>
            <w:rFonts w:ascii="Times New Roman" w:hAnsi="Times New Roman" w:cs="Times New Roman"/>
            <w:noProof/>
            <w:webHidden/>
            <w:sz w:val="24"/>
            <w:szCs w:val="24"/>
          </w:rPr>
          <w:instrText xml:space="preserve"> PAGEREF _Toc441964741 \h </w:instrText>
        </w:r>
        <w:r w:rsidR="002F2D0A" w:rsidRPr="002F2D0A">
          <w:rPr>
            <w:rFonts w:ascii="Times New Roman" w:hAnsi="Times New Roman" w:cs="Times New Roman"/>
            <w:noProof/>
            <w:webHidden/>
            <w:sz w:val="24"/>
            <w:szCs w:val="24"/>
          </w:rPr>
        </w:r>
        <w:r w:rsidR="002F2D0A" w:rsidRPr="002F2D0A">
          <w:rPr>
            <w:rFonts w:ascii="Times New Roman" w:hAnsi="Times New Roman" w:cs="Times New Roman"/>
            <w:noProof/>
            <w:webHidden/>
            <w:sz w:val="24"/>
            <w:szCs w:val="24"/>
          </w:rPr>
          <w:fldChar w:fldCharType="separate"/>
        </w:r>
        <w:r w:rsidR="00692DA5">
          <w:rPr>
            <w:rFonts w:ascii="Times New Roman" w:hAnsi="Times New Roman" w:cs="Times New Roman"/>
            <w:noProof/>
            <w:webHidden/>
            <w:sz w:val="24"/>
            <w:szCs w:val="24"/>
          </w:rPr>
          <w:t>31</w:t>
        </w:r>
        <w:r w:rsidR="002F2D0A" w:rsidRPr="002F2D0A">
          <w:rPr>
            <w:rFonts w:ascii="Times New Roman" w:hAnsi="Times New Roman" w:cs="Times New Roman"/>
            <w:noProof/>
            <w:webHidden/>
            <w:sz w:val="24"/>
            <w:szCs w:val="24"/>
          </w:rPr>
          <w:fldChar w:fldCharType="end"/>
        </w:r>
      </w:hyperlink>
    </w:p>
    <w:p w:rsidR="002F2D0A" w:rsidRPr="002F2D0A" w:rsidRDefault="0033657A" w:rsidP="002F2D0A">
      <w:pPr>
        <w:pStyle w:val="TableofFigures"/>
        <w:tabs>
          <w:tab w:val="right" w:leader="dot" w:pos="9016"/>
        </w:tabs>
        <w:spacing w:line="480" w:lineRule="auto"/>
        <w:rPr>
          <w:rFonts w:ascii="Times New Roman" w:eastAsiaTheme="minorEastAsia" w:hAnsi="Times New Roman" w:cs="Times New Roman"/>
          <w:noProof/>
          <w:sz w:val="24"/>
          <w:szCs w:val="24"/>
        </w:rPr>
      </w:pPr>
      <w:hyperlink w:anchor="_Toc441964743" w:history="1">
        <w:r w:rsidR="002F2D0A" w:rsidRPr="002F2D0A">
          <w:rPr>
            <w:rStyle w:val="Hyperlink"/>
            <w:rFonts w:ascii="Times New Roman" w:hAnsi="Times New Roman" w:cs="Times New Roman"/>
            <w:noProof/>
            <w:sz w:val="24"/>
            <w:szCs w:val="24"/>
          </w:rPr>
          <w:t>Figure 4.3; Showing education level of the respondents</w:t>
        </w:r>
        <w:r w:rsidR="002F2D0A" w:rsidRPr="002F2D0A">
          <w:rPr>
            <w:rFonts w:ascii="Times New Roman" w:hAnsi="Times New Roman" w:cs="Times New Roman"/>
            <w:noProof/>
            <w:webHidden/>
            <w:sz w:val="24"/>
            <w:szCs w:val="24"/>
          </w:rPr>
          <w:tab/>
        </w:r>
        <w:r w:rsidR="002F2D0A" w:rsidRPr="002F2D0A">
          <w:rPr>
            <w:rFonts w:ascii="Times New Roman" w:hAnsi="Times New Roman" w:cs="Times New Roman"/>
            <w:noProof/>
            <w:webHidden/>
            <w:sz w:val="24"/>
            <w:szCs w:val="24"/>
          </w:rPr>
          <w:fldChar w:fldCharType="begin"/>
        </w:r>
        <w:r w:rsidR="002F2D0A" w:rsidRPr="002F2D0A">
          <w:rPr>
            <w:rFonts w:ascii="Times New Roman" w:hAnsi="Times New Roman" w:cs="Times New Roman"/>
            <w:noProof/>
            <w:webHidden/>
            <w:sz w:val="24"/>
            <w:szCs w:val="24"/>
          </w:rPr>
          <w:instrText xml:space="preserve"> PAGEREF _Toc441964743 \h </w:instrText>
        </w:r>
        <w:r w:rsidR="002F2D0A" w:rsidRPr="002F2D0A">
          <w:rPr>
            <w:rFonts w:ascii="Times New Roman" w:hAnsi="Times New Roman" w:cs="Times New Roman"/>
            <w:noProof/>
            <w:webHidden/>
            <w:sz w:val="24"/>
            <w:szCs w:val="24"/>
          </w:rPr>
        </w:r>
        <w:r w:rsidR="002F2D0A" w:rsidRPr="002F2D0A">
          <w:rPr>
            <w:rFonts w:ascii="Times New Roman" w:hAnsi="Times New Roman" w:cs="Times New Roman"/>
            <w:noProof/>
            <w:webHidden/>
            <w:sz w:val="24"/>
            <w:szCs w:val="24"/>
          </w:rPr>
          <w:fldChar w:fldCharType="separate"/>
        </w:r>
        <w:r w:rsidR="00692DA5">
          <w:rPr>
            <w:rFonts w:ascii="Times New Roman" w:hAnsi="Times New Roman" w:cs="Times New Roman"/>
            <w:noProof/>
            <w:webHidden/>
            <w:sz w:val="24"/>
            <w:szCs w:val="24"/>
          </w:rPr>
          <w:t>33</w:t>
        </w:r>
        <w:r w:rsidR="002F2D0A" w:rsidRPr="002F2D0A">
          <w:rPr>
            <w:rFonts w:ascii="Times New Roman" w:hAnsi="Times New Roman" w:cs="Times New Roman"/>
            <w:noProof/>
            <w:webHidden/>
            <w:sz w:val="24"/>
            <w:szCs w:val="24"/>
          </w:rPr>
          <w:fldChar w:fldCharType="end"/>
        </w:r>
      </w:hyperlink>
    </w:p>
    <w:p w:rsidR="00B025E0" w:rsidRPr="00127412" w:rsidRDefault="00B8549C" w:rsidP="002F2D0A">
      <w:pPr>
        <w:tabs>
          <w:tab w:val="left" w:pos="720"/>
          <w:tab w:val="left" w:pos="1350"/>
          <w:tab w:val="left" w:pos="1440"/>
        </w:tabs>
        <w:spacing w:line="480" w:lineRule="auto"/>
        <w:jc w:val="center"/>
        <w:rPr>
          <w:rFonts w:ascii="Times New Roman" w:hAnsi="Times New Roman" w:cs="Times New Roman"/>
          <w:b/>
          <w:bCs/>
          <w:sz w:val="24"/>
          <w:szCs w:val="24"/>
        </w:rPr>
      </w:pPr>
      <w:r w:rsidRPr="002F2D0A">
        <w:rPr>
          <w:rFonts w:ascii="Times New Roman" w:hAnsi="Times New Roman" w:cs="Times New Roman"/>
          <w:b/>
          <w:bCs/>
          <w:sz w:val="24"/>
          <w:szCs w:val="24"/>
        </w:rPr>
        <w:fldChar w:fldCharType="end"/>
      </w:r>
    </w:p>
    <w:p w:rsidR="00B025E0" w:rsidRPr="00127412" w:rsidRDefault="00B8549C" w:rsidP="00127412">
      <w:pPr>
        <w:pStyle w:val="TableofFigures"/>
        <w:tabs>
          <w:tab w:val="right" w:leader="dot" w:pos="9016"/>
        </w:tabs>
        <w:spacing w:line="480" w:lineRule="auto"/>
        <w:rPr>
          <w:rFonts w:ascii="Times New Roman" w:eastAsiaTheme="minorEastAsia" w:hAnsi="Times New Roman" w:cs="Times New Roman"/>
          <w:noProof/>
          <w:sz w:val="24"/>
          <w:szCs w:val="24"/>
          <w:lang w:val="en-GB" w:eastAsia="en-GB"/>
        </w:rPr>
      </w:pPr>
      <w:r w:rsidRPr="00127412">
        <w:rPr>
          <w:rFonts w:ascii="Times New Roman" w:hAnsi="Times New Roman" w:cs="Times New Roman"/>
          <w:b/>
          <w:bCs/>
          <w:sz w:val="24"/>
          <w:szCs w:val="24"/>
        </w:rPr>
        <w:fldChar w:fldCharType="begin"/>
      </w:r>
      <w:r w:rsidR="005D0C50" w:rsidRPr="00127412">
        <w:rPr>
          <w:rFonts w:ascii="Times New Roman" w:hAnsi="Times New Roman" w:cs="Times New Roman"/>
          <w:b/>
          <w:bCs/>
          <w:sz w:val="24"/>
          <w:szCs w:val="24"/>
        </w:rPr>
        <w:instrText xml:space="preserve"> TOC \h \z \t "Heading 3" \c </w:instrText>
      </w:r>
      <w:r w:rsidRPr="00127412">
        <w:rPr>
          <w:rFonts w:ascii="Times New Roman" w:hAnsi="Times New Roman" w:cs="Times New Roman"/>
          <w:b/>
          <w:bCs/>
          <w:sz w:val="24"/>
          <w:szCs w:val="24"/>
        </w:rPr>
        <w:fldChar w:fldCharType="separate"/>
      </w:r>
    </w:p>
    <w:p w:rsidR="005D0C50" w:rsidRPr="00127412" w:rsidRDefault="005D0C50" w:rsidP="00127412">
      <w:pPr>
        <w:pStyle w:val="TableofFigures"/>
        <w:tabs>
          <w:tab w:val="right" w:leader="dot" w:pos="9016"/>
        </w:tabs>
        <w:spacing w:line="480" w:lineRule="auto"/>
        <w:rPr>
          <w:rFonts w:ascii="Times New Roman" w:eastAsiaTheme="minorEastAsia" w:hAnsi="Times New Roman" w:cs="Times New Roman"/>
          <w:noProof/>
          <w:sz w:val="24"/>
          <w:szCs w:val="24"/>
          <w:lang w:val="en-GB" w:eastAsia="en-GB"/>
        </w:rPr>
      </w:pPr>
    </w:p>
    <w:p w:rsidR="007C77E2" w:rsidRPr="00127412" w:rsidRDefault="00B8549C" w:rsidP="00127412">
      <w:pPr>
        <w:tabs>
          <w:tab w:val="left" w:pos="720"/>
          <w:tab w:val="left" w:pos="1350"/>
          <w:tab w:val="left" w:pos="1440"/>
        </w:tabs>
        <w:spacing w:line="480" w:lineRule="auto"/>
        <w:jc w:val="center"/>
        <w:rPr>
          <w:rFonts w:ascii="Times New Roman" w:hAnsi="Times New Roman" w:cs="Times New Roman"/>
          <w:b/>
          <w:bCs/>
          <w:sz w:val="24"/>
          <w:szCs w:val="24"/>
        </w:rPr>
      </w:pPr>
      <w:r w:rsidRPr="00127412">
        <w:rPr>
          <w:rFonts w:ascii="Times New Roman" w:hAnsi="Times New Roman" w:cs="Times New Roman"/>
          <w:b/>
          <w:bCs/>
          <w:sz w:val="24"/>
          <w:szCs w:val="24"/>
        </w:rPr>
        <w:fldChar w:fldCharType="end"/>
      </w:r>
    </w:p>
    <w:p w:rsidR="007C77E2" w:rsidRPr="00127412" w:rsidRDefault="007C77E2" w:rsidP="00127412">
      <w:pPr>
        <w:tabs>
          <w:tab w:val="left" w:pos="720"/>
          <w:tab w:val="left" w:pos="1350"/>
          <w:tab w:val="left" w:pos="1440"/>
        </w:tabs>
        <w:spacing w:line="480" w:lineRule="auto"/>
        <w:jc w:val="center"/>
        <w:rPr>
          <w:rFonts w:ascii="Times New Roman" w:hAnsi="Times New Roman" w:cs="Times New Roman"/>
          <w:b/>
          <w:bCs/>
          <w:sz w:val="24"/>
          <w:szCs w:val="24"/>
        </w:rPr>
      </w:pPr>
    </w:p>
    <w:p w:rsidR="007C77E2" w:rsidRPr="00127412" w:rsidRDefault="007C77E2" w:rsidP="00127412">
      <w:pPr>
        <w:tabs>
          <w:tab w:val="left" w:pos="720"/>
          <w:tab w:val="left" w:pos="1350"/>
          <w:tab w:val="left" w:pos="1440"/>
        </w:tabs>
        <w:spacing w:line="480" w:lineRule="auto"/>
        <w:rPr>
          <w:rFonts w:ascii="Times New Roman" w:hAnsi="Times New Roman" w:cs="Times New Roman"/>
          <w:b/>
          <w:bCs/>
          <w:sz w:val="24"/>
          <w:szCs w:val="24"/>
        </w:rPr>
      </w:pPr>
    </w:p>
    <w:p w:rsidR="002656E5" w:rsidRPr="00127412" w:rsidRDefault="002656E5" w:rsidP="00127412">
      <w:pPr>
        <w:pStyle w:val="Heading1"/>
        <w:spacing w:line="480" w:lineRule="auto"/>
        <w:jc w:val="center"/>
        <w:rPr>
          <w:rFonts w:cs="Times New Roman"/>
          <w:color w:val="auto"/>
          <w:szCs w:val="24"/>
        </w:rPr>
      </w:pPr>
      <w:bookmarkStart w:id="49" w:name="_Toc432189652"/>
    </w:p>
    <w:p w:rsidR="002656E5" w:rsidRPr="00127412" w:rsidRDefault="002656E5" w:rsidP="00127412">
      <w:pPr>
        <w:pStyle w:val="Heading1"/>
        <w:spacing w:line="480" w:lineRule="auto"/>
        <w:jc w:val="center"/>
        <w:rPr>
          <w:rFonts w:cs="Times New Roman"/>
          <w:color w:val="auto"/>
          <w:szCs w:val="24"/>
        </w:rPr>
      </w:pPr>
    </w:p>
    <w:p w:rsidR="002656E5" w:rsidRPr="00127412" w:rsidRDefault="002656E5" w:rsidP="00127412">
      <w:pPr>
        <w:pStyle w:val="Heading1"/>
        <w:spacing w:line="480" w:lineRule="auto"/>
        <w:jc w:val="center"/>
        <w:rPr>
          <w:rFonts w:eastAsiaTheme="minorHAnsi" w:cs="Times New Roman"/>
          <w:b w:val="0"/>
          <w:color w:val="auto"/>
          <w:szCs w:val="24"/>
        </w:rPr>
      </w:pPr>
    </w:p>
    <w:p w:rsidR="002656E5" w:rsidRPr="00127412" w:rsidRDefault="002656E5" w:rsidP="00127412">
      <w:pPr>
        <w:spacing w:line="480" w:lineRule="auto"/>
        <w:rPr>
          <w:rFonts w:ascii="Times New Roman" w:hAnsi="Times New Roman" w:cs="Times New Roman"/>
          <w:sz w:val="24"/>
          <w:szCs w:val="24"/>
        </w:rPr>
      </w:pPr>
    </w:p>
    <w:p w:rsidR="002F2D0A" w:rsidRDefault="002F2D0A">
      <w:pPr>
        <w:rPr>
          <w:rFonts w:ascii="Times New Roman" w:eastAsiaTheme="majorEastAsia" w:hAnsi="Times New Roman" w:cs="Times New Roman"/>
          <w:b/>
          <w:sz w:val="24"/>
          <w:szCs w:val="24"/>
        </w:rPr>
      </w:pPr>
      <w:bookmarkStart w:id="50" w:name="_Toc441964375"/>
      <w:r>
        <w:rPr>
          <w:rFonts w:cs="Times New Roman"/>
          <w:szCs w:val="24"/>
        </w:rPr>
        <w:br w:type="page"/>
      </w:r>
    </w:p>
    <w:p w:rsidR="007C77E2" w:rsidRPr="00127412" w:rsidRDefault="007C77E2" w:rsidP="00127412">
      <w:pPr>
        <w:pStyle w:val="Heading1"/>
        <w:spacing w:line="480" w:lineRule="auto"/>
        <w:jc w:val="center"/>
        <w:rPr>
          <w:rFonts w:cs="Times New Roman"/>
          <w:color w:val="auto"/>
          <w:szCs w:val="24"/>
        </w:rPr>
      </w:pPr>
      <w:r w:rsidRPr="00127412">
        <w:rPr>
          <w:rFonts w:cs="Times New Roman"/>
          <w:color w:val="auto"/>
          <w:szCs w:val="24"/>
        </w:rPr>
        <w:lastRenderedPageBreak/>
        <w:t>ABSTRACT</w:t>
      </w:r>
      <w:bookmarkEnd w:id="49"/>
      <w:bookmarkEnd w:id="50"/>
    </w:p>
    <w:p w:rsidR="007C77E2" w:rsidRPr="00127412" w:rsidRDefault="007C77E2" w:rsidP="00127412">
      <w:pPr>
        <w:spacing w:after="0" w:line="480" w:lineRule="auto"/>
        <w:ind w:right="-360"/>
        <w:jc w:val="both"/>
        <w:rPr>
          <w:rFonts w:ascii="Times New Roman" w:hAnsi="Times New Roman" w:cs="Times New Roman"/>
          <w:bCs/>
          <w:iCs/>
          <w:sz w:val="24"/>
          <w:szCs w:val="24"/>
        </w:rPr>
      </w:pPr>
      <w:r w:rsidRPr="00127412">
        <w:rPr>
          <w:rFonts w:ascii="Times New Roman" w:hAnsi="Times New Roman" w:cs="Times New Roman"/>
          <w:sz w:val="24"/>
          <w:szCs w:val="24"/>
          <w:lang w:eastAsia="en-GB"/>
        </w:rPr>
        <w:t>This</w:t>
      </w:r>
      <w:r w:rsidR="00E06B26" w:rsidRPr="00127412">
        <w:rPr>
          <w:rFonts w:ascii="Times New Roman" w:hAnsi="Times New Roman" w:cs="Times New Roman"/>
          <w:sz w:val="24"/>
          <w:szCs w:val="24"/>
          <w:lang w:eastAsia="en-GB"/>
        </w:rPr>
        <w:t xml:space="preserve"> study</w:t>
      </w:r>
      <w:r w:rsidRPr="00127412">
        <w:rPr>
          <w:rFonts w:ascii="Times New Roman" w:hAnsi="Times New Roman" w:cs="Times New Roman"/>
          <w:sz w:val="24"/>
          <w:szCs w:val="24"/>
          <w:lang w:eastAsia="en-GB"/>
        </w:rPr>
        <w:t xml:space="preserve"> </w:t>
      </w:r>
      <w:r w:rsidRPr="00127412">
        <w:rPr>
          <w:rFonts w:ascii="Times New Roman" w:hAnsi="Times New Roman" w:cs="Times New Roman"/>
          <w:sz w:val="24"/>
          <w:szCs w:val="24"/>
        </w:rPr>
        <w:t>investigated the relationship between recruitment methods and Teacher retention in the private secondary schools in Kampala District</w:t>
      </w:r>
      <w:r w:rsidRPr="00127412">
        <w:rPr>
          <w:rFonts w:ascii="Times New Roman" w:hAnsi="Times New Roman" w:cs="Times New Roman"/>
          <w:sz w:val="24"/>
          <w:szCs w:val="24"/>
          <w:lang w:eastAsia="en-GB"/>
        </w:rPr>
        <w:t xml:space="preserve">. Specifically, the study sought to: </w:t>
      </w:r>
      <w:r w:rsidRPr="00127412">
        <w:rPr>
          <w:rFonts w:ascii="Times New Roman" w:hAnsi="Times New Roman" w:cs="Times New Roman"/>
          <w:sz w:val="24"/>
          <w:szCs w:val="24"/>
        </w:rPr>
        <w:t>find out the relationship between external sourcing</w:t>
      </w:r>
      <w:r w:rsidRPr="00127412">
        <w:rPr>
          <w:rFonts w:ascii="Times New Roman" w:hAnsi="Times New Roman" w:cs="Times New Roman"/>
          <w:sz w:val="24"/>
          <w:szCs w:val="24"/>
          <w:lang w:eastAsia="en-GB"/>
        </w:rPr>
        <w:t xml:space="preserve">; </w:t>
      </w:r>
      <w:r w:rsidRPr="00127412">
        <w:rPr>
          <w:rFonts w:ascii="Times New Roman" w:hAnsi="Times New Roman" w:cs="Times New Roman"/>
          <w:sz w:val="24"/>
          <w:szCs w:val="24"/>
        </w:rPr>
        <w:t>internal sourcing; head hunting and Teacher retention in the private secondary schools in Nakawa division</w:t>
      </w:r>
      <w:r w:rsidRPr="00127412">
        <w:rPr>
          <w:rFonts w:ascii="Times New Roman" w:hAnsi="Times New Roman" w:cs="Times New Roman"/>
          <w:sz w:val="24"/>
          <w:szCs w:val="24"/>
          <w:lang w:eastAsia="en-GB"/>
        </w:rPr>
        <w:t>. The study used a cross-sectional survey research design, adopting both quantitative and qualitative approaches. Th</w:t>
      </w:r>
      <w:r w:rsidR="00B86FEE" w:rsidRPr="00127412">
        <w:rPr>
          <w:rFonts w:ascii="Times New Roman" w:hAnsi="Times New Roman" w:cs="Times New Roman"/>
          <w:sz w:val="24"/>
          <w:szCs w:val="24"/>
          <w:lang w:eastAsia="en-GB"/>
        </w:rPr>
        <w:t>e researcher used a sample of 122</w:t>
      </w:r>
      <w:r w:rsidRPr="00127412">
        <w:rPr>
          <w:rFonts w:ascii="Times New Roman" w:hAnsi="Times New Roman" w:cs="Times New Roman"/>
          <w:sz w:val="24"/>
          <w:szCs w:val="24"/>
          <w:lang w:eastAsia="en-GB"/>
        </w:rPr>
        <w:t xml:space="preserve"> respondents. Simple random sampling and purposive sampling were used. Methods of data collection were questionnaires and interviews. Pearson‘s correlation co-efficient was used to determine whether there is linear relationship between </w:t>
      </w:r>
      <w:r w:rsidR="00B86FEE" w:rsidRPr="00127412">
        <w:rPr>
          <w:rFonts w:ascii="Times New Roman" w:hAnsi="Times New Roman" w:cs="Times New Roman"/>
          <w:sz w:val="24"/>
          <w:szCs w:val="24"/>
        </w:rPr>
        <w:t>recruitment methods</w:t>
      </w:r>
      <w:r w:rsidRPr="00127412">
        <w:rPr>
          <w:rFonts w:ascii="Times New Roman" w:hAnsi="Times New Roman" w:cs="Times New Roman"/>
          <w:sz w:val="24"/>
          <w:szCs w:val="24"/>
        </w:rPr>
        <w:t xml:space="preserve"> </w:t>
      </w:r>
      <w:r w:rsidRPr="00127412">
        <w:rPr>
          <w:rFonts w:ascii="Times New Roman" w:hAnsi="Times New Roman" w:cs="Times New Roman"/>
          <w:sz w:val="24"/>
          <w:szCs w:val="24"/>
          <w:lang w:eastAsia="en-GB"/>
        </w:rPr>
        <w:t xml:space="preserve">and </w:t>
      </w:r>
      <w:r w:rsidR="00B86FEE" w:rsidRPr="00127412">
        <w:rPr>
          <w:rFonts w:ascii="Times New Roman" w:hAnsi="Times New Roman" w:cs="Times New Roman"/>
          <w:sz w:val="24"/>
          <w:szCs w:val="24"/>
        </w:rPr>
        <w:t>Teacher retention in the private secondary schools in Nakawa division</w:t>
      </w:r>
      <w:r w:rsidRPr="00127412">
        <w:rPr>
          <w:rFonts w:ascii="Times New Roman" w:hAnsi="Times New Roman" w:cs="Times New Roman"/>
          <w:sz w:val="24"/>
          <w:szCs w:val="24"/>
          <w:lang w:eastAsia="en-GB"/>
        </w:rPr>
        <w:t xml:space="preserve">. Qualitative data were analyzed by quotation and paraphrasing. Findings of the study revealed that </w:t>
      </w:r>
      <w:r w:rsidR="00B86FEE" w:rsidRPr="00127412">
        <w:rPr>
          <w:rFonts w:ascii="Times New Roman" w:hAnsi="Times New Roman" w:cs="Times New Roman"/>
          <w:sz w:val="24"/>
          <w:szCs w:val="24"/>
        </w:rPr>
        <w:t xml:space="preserve">external </w:t>
      </w:r>
      <w:r w:rsidR="00B86FEE" w:rsidRPr="00127412">
        <w:rPr>
          <w:rFonts w:ascii="Times New Roman" w:hAnsi="Times New Roman" w:cs="Times New Roman"/>
          <w:sz w:val="24"/>
          <w:szCs w:val="24"/>
        </w:rPr>
        <w:lastRenderedPageBreak/>
        <w:t>sourcing</w:t>
      </w:r>
      <w:r w:rsidR="00B86FEE" w:rsidRPr="00127412">
        <w:rPr>
          <w:rFonts w:ascii="Times New Roman" w:hAnsi="Times New Roman" w:cs="Times New Roman"/>
          <w:sz w:val="24"/>
          <w:szCs w:val="24"/>
          <w:lang w:eastAsia="en-GB"/>
        </w:rPr>
        <w:t xml:space="preserve">; </w:t>
      </w:r>
      <w:r w:rsidR="00B86FEE" w:rsidRPr="00127412">
        <w:rPr>
          <w:rFonts w:ascii="Times New Roman" w:hAnsi="Times New Roman" w:cs="Times New Roman"/>
          <w:sz w:val="24"/>
          <w:szCs w:val="24"/>
        </w:rPr>
        <w:t xml:space="preserve">internal sourcing and head hunting </w:t>
      </w:r>
      <w:r w:rsidR="00E06B26" w:rsidRPr="00127412">
        <w:rPr>
          <w:rFonts w:ascii="Times New Roman" w:hAnsi="Times New Roman" w:cs="Times New Roman"/>
          <w:sz w:val="24"/>
          <w:szCs w:val="24"/>
        </w:rPr>
        <w:t xml:space="preserve">significantly </w:t>
      </w:r>
      <w:r w:rsidR="00B86FEE" w:rsidRPr="00127412">
        <w:rPr>
          <w:rFonts w:ascii="Times New Roman" w:hAnsi="Times New Roman" w:cs="Times New Roman"/>
          <w:sz w:val="24"/>
          <w:szCs w:val="24"/>
        </w:rPr>
        <w:t>affected Teacher retention in the private secondary schools in Nakawa division</w:t>
      </w:r>
      <w:r w:rsidRPr="00127412">
        <w:rPr>
          <w:rFonts w:ascii="Times New Roman" w:hAnsi="Times New Roman" w:cs="Times New Roman"/>
          <w:sz w:val="24"/>
          <w:szCs w:val="24"/>
          <w:lang w:eastAsia="en-GB"/>
        </w:rPr>
        <w:t xml:space="preserve">. Basing on such study findings, the study concluded that </w:t>
      </w:r>
      <w:r w:rsidR="00B86FEE" w:rsidRPr="00127412">
        <w:rPr>
          <w:rFonts w:ascii="Times New Roman" w:hAnsi="Times New Roman" w:cs="Times New Roman"/>
          <w:sz w:val="24"/>
          <w:szCs w:val="24"/>
        </w:rPr>
        <w:t>external sourcing</w:t>
      </w:r>
      <w:r w:rsidR="00B86FEE" w:rsidRPr="00127412">
        <w:rPr>
          <w:rFonts w:ascii="Times New Roman" w:hAnsi="Times New Roman" w:cs="Times New Roman"/>
          <w:sz w:val="24"/>
          <w:szCs w:val="24"/>
          <w:lang w:eastAsia="en-GB"/>
        </w:rPr>
        <w:t xml:space="preserve">; </w:t>
      </w:r>
      <w:r w:rsidR="00B86FEE" w:rsidRPr="00127412">
        <w:rPr>
          <w:rFonts w:ascii="Times New Roman" w:hAnsi="Times New Roman" w:cs="Times New Roman"/>
          <w:sz w:val="24"/>
          <w:szCs w:val="24"/>
        </w:rPr>
        <w:t xml:space="preserve">internal sourcing and head hunting </w:t>
      </w:r>
      <w:r w:rsidRPr="00127412">
        <w:rPr>
          <w:rFonts w:ascii="Times New Roman" w:hAnsi="Times New Roman" w:cs="Times New Roman"/>
          <w:sz w:val="24"/>
          <w:szCs w:val="24"/>
          <w:lang w:eastAsia="en-GB"/>
        </w:rPr>
        <w:t xml:space="preserve">had a positive relationship with </w:t>
      </w:r>
      <w:r w:rsidR="00B86FEE" w:rsidRPr="00127412">
        <w:rPr>
          <w:rFonts w:ascii="Times New Roman" w:hAnsi="Times New Roman" w:cs="Times New Roman"/>
          <w:sz w:val="24"/>
          <w:szCs w:val="24"/>
        </w:rPr>
        <w:t>Teacher retention in the private secondary schools in Nakawa division</w:t>
      </w:r>
      <w:r w:rsidRPr="00127412">
        <w:rPr>
          <w:rFonts w:ascii="Times New Roman" w:hAnsi="Times New Roman" w:cs="Times New Roman"/>
          <w:sz w:val="24"/>
          <w:szCs w:val="24"/>
          <w:lang w:eastAsia="en-GB"/>
        </w:rPr>
        <w:t xml:space="preserve">. The study recommended that; </w:t>
      </w:r>
      <w:r w:rsidR="00B86FEE" w:rsidRPr="00127412">
        <w:rPr>
          <w:rFonts w:ascii="Times New Roman" w:hAnsi="Times New Roman" w:cs="Times New Roman"/>
          <w:bCs/>
          <w:sz w:val="24"/>
          <w:szCs w:val="24"/>
        </w:rPr>
        <w:t>the school Administration and human resource staff should make the recruitment message more appealing because</w:t>
      </w:r>
      <w:r w:rsidR="00B86FEE" w:rsidRPr="00127412">
        <w:rPr>
          <w:rFonts w:ascii="Times New Roman" w:hAnsi="Times New Roman" w:cs="Times New Roman"/>
          <w:sz w:val="24"/>
          <w:szCs w:val="24"/>
        </w:rPr>
        <w:t xml:space="preserve"> it is important that the information in the recruitment message will be described more appealing</w:t>
      </w:r>
      <w:r w:rsidRPr="00127412">
        <w:rPr>
          <w:rFonts w:ascii="Times New Roman" w:hAnsi="Times New Roman" w:cs="Times New Roman"/>
          <w:sz w:val="24"/>
          <w:szCs w:val="24"/>
        </w:rPr>
        <w:t xml:space="preserve">; </w:t>
      </w:r>
      <w:r w:rsidR="00B86FEE" w:rsidRPr="00127412">
        <w:rPr>
          <w:rFonts w:ascii="Times New Roman" w:hAnsi="Times New Roman" w:cs="Times New Roman"/>
          <w:sz w:val="24"/>
          <w:szCs w:val="24"/>
        </w:rPr>
        <w:t>The Personnel Policy and Procedure manual of the school should be revisited so that it should be clear</w:t>
      </w:r>
      <w:r w:rsidR="00566B13" w:rsidRPr="00127412">
        <w:rPr>
          <w:rFonts w:ascii="Times New Roman" w:hAnsi="Times New Roman" w:cs="Times New Roman"/>
          <w:sz w:val="24"/>
          <w:szCs w:val="24"/>
        </w:rPr>
        <w:t xml:space="preserve"> and understandable to everyone i.e. recruitment Systems should be put in place and be adhered to</w:t>
      </w:r>
      <w:r w:rsidRPr="00127412">
        <w:rPr>
          <w:rFonts w:ascii="Times New Roman" w:hAnsi="Times New Roman" w:cs="Times New Roman"/>
          <w:bCs/>
          <w:iCs/>
          <w:sz w:val="24"/>
          <w:szCs w:val="24"/>
        </w:rPr>
        <w:t>.</w:t>
      </w:r>
    </w:p>
    <w:p w:rsidR="007C77E2" w:rsidRPr="00127412" w:rsidRDefault="007C77E2" w:rsidP="00127412">
      <w:pPr>
        <w:tabs>
          <w:tab w:val="left" w:pos="720"/>
          <w:tab w:val="left" w:pos="1350"/>
          <w:tab w:val="left" w:pos="1440"/>
        </w:tabs>
        <w:spacing w:line="480" w:lineRule="auto"/>
        <w:jc w:val="center"/>
        <w:rPr>
          <w:rFonts w:ascii="Times New Roman" w:hAnsi="Times New Roman" w:cs="Times New Roman"/>
          <w:b/>
          <w:bCs/>
          <w:sz w:val="24"/>
          <w:szCs w:val="24"/>
        </w:rPr>
      </w:pPr>
    </w:p>
    <w:p w:rsidR="00BB185B" w:rsidRPr="00127412" w:rsidRDefault="00BB185B" w:rsidP="00127412">
      <w:pPr>
        <w:pStyle w:val="Heading1"/>
        <w:spacing w:line="480" w:lineRule="auto"/>
        <w:rPr>
          <w:rFonts w:cs="Times New Roman"/>
          <w:color w:val="auto"/>
          <w:szCs w:val="24"/>
        </w:rPr>
      </w:pPr>
    </w:p>
    <w:p w:rsidR="007C77E2" w:rsidRPr="00127412" w:rsidRDefault="007C77E2" w:rsidP="00127412">
      <w:pPr>
        <w:spacing w:line="480" w:lineRule="auto"/>
        <w:rPr>
          <w:rFonts w:ascii="Times New Roman" w:hAnsi="Times New Roman" w:cs="Times New Roman"/>
          <w:sz w:val="24"/>
          <w:szCs w:val="24"/>
        </w:rPr>
      </w:pPr>
    </w:p>
    <w:p w:rsidR="007C77E2" w:rsidRPr="00127412" w:rsidRDefault="007C77E2" w:rsidP="00127412">
      <w:pPr>
        <w:spacing w:line="480" w:lineRule="auto"/>
        <w:rPr>
          <w:rFonts w:ascii="Times New Roman" w:hAnsi="Times New Roman" w:cs="Times New Roman"/>
          <w:sz w:val="24"/>
          <w:szCs w:val="24"/>
        </w:rPr>
        <w:sectPr w:rsidR="007C77E2" w:rsidRPr="00127412" w:rsidSect="00DB093E">
          <w:pgSz w:w="11906" w:h="16838"/>
          <w:pgMar w:top="1440" w:right="1440" w:bottom="1440" w:left="1440" w:header="708" w:footer="708" w:gutter="0"/>
          <w:pgNumType w:fmt="lowerRoman" w:start="1"/>
          <w:cols w:space="708"/>
          <w:docGrid w:linePitch="360"/>
        </w:sectPr>
      </w:pPr>
    </w:p>
    <w:p w:rsidR="00603894" w:rsidRPr="00127412" w:rsidRDefault="00210A70" w:rsidP="00127412">
      <w:pPr>
        <w:pStyle w:val="Heading1"/>
        <w:spacing w:line="480" w:lineRule="auto"/>
        <w:jc w:val="center"/>
        <w:rPr>
          <w:rFonts w:cs="Times New Roman"/>
          <w:color w:val="auto"/>
          <w:szCs w:val="24"/>
        </w:rPr>
      </w:pPr>
      <w:bookmarkStart w:id="51" w:name="_Toc441964376"/>
      <w:r w:rsidRPr="00127412">
        <w:rPr>
          <w:rFonts w:cs="Times New Roman"/>
          <w:color w:val="auto"/>
          <w:szCs w:val="24"/>
        </w:rPr>
        <w:lastRenderedPageBreak/>
        <w:t>CHAPTER ONE</w:t>
      </w:r>
      <w:bookmarkStart w:id="52" w:name="_Toc410527925"/>
      <w:bookmarkEnd w:id="51"/>
    </w:p>
    <w:p w:rsidR="00210A70" w:rsidRPr="00127412" w:rsidRDefault="00210A70" w:rsidP="00127412">
      <w:pPr>
        <w:pStyle w:val="Heading1"/>
        <w:spacing w:line="480" w:lineRule="auto"/>
        <w:jc w:val="center"/>
        <w:rPr>
          <w:rFonts w:cs="Times New Roman"/>
          <w:color w:val="auto"/>
          <w:szCs w:val="24"/>
        </w:rPr>
      </w:pPr>
      <w:bookmarkStart w:id="53" w:name="_Toc441964377"/>
      <w:r w:rsidRPr="00127412">
        <w:rPr>
          <w:rFonts w:cs="Times New Roman"/>
          <w:color w:val="auto"/>
          <w:szCs w:val="24"/>
        </w:rPr>
        <w:t>INTRODUCTION</w:t>
      </w:r>
      <w:bookmarkEnd w:id="52"/>
      <w:bookmarkEnd w:id="53"/>
    </w:p>
    <w:p w:rsidR="00011365" w:rsidRPr="00127412" w:rsidRDefault="00210A70" w:rsidP="002F2D0A">
      <w:pPr>
        <w:pStyle w:val="Heading1"/>
        <w:spacing w:before="0" w:line="480" w:lineRule="auto"/>
        <w:rPr>
          <w:rFonts w:cs="Times New Roman"/>
          <w:color w:val="auto"/>
          <w:szCs w:val="24"/>
        </w:rPr>
      </w:pPr>
      <w:bookmarkStart w:id="54" w:name="_Toc410527926"/>
      <w:bookmarkStart w:id="55" w:name="_Toc441964378"/>
      <w:r w:rsidRPr="00127412">
        <w:rPr>
          <w:rFonts w:cs="Times New Roman"/>
          <w:color w:val="auto"/>
          <w:szCs w:val="24"/>
        </w:rPr>
        <w:t>1.1 Introduction</w:t>
      </w:r>
      <w:bookmarkEnd w:id="54"/>
      <w:bookmarkEnd w:id="55"/>
    </w:p>
    <w:p w:rsidR="00603894" w:rsidRPr="00127412" w:rsidRDefault="007B6BB2" w:rsidP="00127412">
      <w:pPr>
        <w:pStyle w:val="Default"/>
        <w:spacing w:after="32" w:line="480" w:lineRule="auto"/>
        <w:jc w:val="both"/>
        <w:rPr>
          <w:color w:val="auto"/>
          <w:lang w:eastAsia="en-GB"/>
        </w:rPr>
      </w:pPr>
      <w:r w:rsidRPr="00127412">
        <w:rPr>
          <w:color w:val="auto"/>
        </w:rPr>
        <w:t>Many organizations have now recognized that human resources play an important role in gaining a competitive advantage in today’s highly competitive global business environment</w:t>
      </w:r>
      <w:r w:rsidR="00E76CE0" w:rsidRPr="00127412">
        <w:rPr>
          <w:color w:val="auto"/>
        </w:rPr>
        <w:t xml:space="preserve"> (Mello, 2007)</w:t>
      </w:r>
      <w:r w:rsidRPr="00127412">
        <w:rPr>
          <w:color w:val="auto"/>
        </w:rPr>
        <w:t>. While all aspects of managing human resources are important, employee retention continues to be an essential Human Resource Management activity that helps organizations in their quest to achieve their goa</w:t>
      </w:r>
      <w:r w:rsidR="00E76CE0" w:rsidRPr="00127412">
        <w:rPr>
          <w:color w:val="auto"/>
        </w:rPr>
        <w:t>ls and objectives</w:t>
      </w:r>
      <w:r w:rsidR="00825CBF" w:rsidRPr="00127412">
        <w:rPr>
          <w:color w:val="auto"/>
        </w:rPr>
        <w:t>.</w:t>
      </w:r>
      <w:r w:rsidR="00E76CE0" w:rsidRPr="00127412">
        <w:rPr>
          <w:color w:val="auto"/>
        </w:rPr>
        <w:t xml:space="preserve"> </w:t>
      </w:r>
      <w:r w:rsidR="00825CBF" w:rsidRPr="00127412">
        <w:rPr>
          <w:rFonts w:eastAsia="TimesNewRomanPSMT"/>
          <w:color w:val="auto"/>
        </w:rPr>
        <w:t>As a result</w:t>
      </w:r>
      <w:r w:rsidR="007D1122" w:rsidRPr="00127412">
        <w:rPr>
          <w:rFonts w:eastAsia="TimesNewRomanPSMT"/>
          <w:color w:val="auto"/>
        </w:rPr>
        <w:t xml:space="preserve"> of its links to organizational performance, employee retention is a key concern for practitioners in the public and </w:t>
      </w:r>
      <w:r w:rsidR="00825CBF" w:rsidRPr="00127412">
        <w:rPr>
          <w:rFonts w:eastAsia="TimesNewRomanPSMT"/>
          <w:color w:val="auto"/>
        </w:rPr>
        <w:t>private</w:t>
      </w:r>
      <w:r w:rsidR="007D1122" w:rsidRPr="00127412">
        <w:rPr>
          <w:rFonts w:eastAsia="TimesNewRomanPSMT"/>
          <w:color w:val="auto"/>
        </w:rPr>
        <w:t xml:space="preserve"> sectors</w:t>
      </w:r>
      <w:r w:rsidR="00825CBF" w:rsidRPr="00127412">
        <w:rPr>
          <w:rFonts w:eastAsia="TimesNewRomanPSMT"/>
          <w:color w:val="auto"/>
        </w:rPr>
        <w:t xml:space="preserve"> (Meier &amp; Hicklin, 2007;</w:t>
      </w:r>
      <w:r w:rsidR="00825CBF" w:rsidRPr="00127412">
        <w:rPr>
          <w:color w:val="auto"/>
        </w:rPr>
        <w:t xml:space="preserve"> Mello, 2007</w:t>
      </w:r>
      <w:r w:rsidR="00825CBF" w:rsidRPr="00127412">
        <w:rPr>
          <w:rFonts w:eastAsia="TimesNewRomanPSMT"/>
          <w:color w:val="auto"/>
        </w:rPr>
        <w:t>)</w:t>
      </w:r>
      <w:r w:rsidR="007D1122" w:rsidRPr="00127412">
        <w:rPr>
          <w:rFonts w:eastAsia="TimesNewRomanPSMT"/>
          <w:color w:val="auto"/>
        </w:rPr>
        <w:t>.</w:t>
      </w:r>
      <w:r w:rsidR="003C713C" w:rsidRPr="00127412">
        <w:rPr>
          <w:iCs/>
          <w:color w:val="auto"/>
        </w:rPr>
        <w:t xml:space="preserve"> This study </w:t>
      </w:r>
      <w:r w:rsidR="0089701D" w:rsidRPr="00127412">
        <w:rPr>
          <w:color w:val="auto"/>
        </w:rPr>
        <w:t>investigate</w:t>
      </w:r>
      <w:r w:rsidR="003C713C" w:rsidRPr="00127412">
        <w:rPr>
          <w:color w:val="auto"/>
        </w:rPr>
        <w:t>d</w:t>
      </w:r>
      <w:r w:rsidR="0089701D" w:rsidRPr="00127412">
        <w:rPr>
          <w:color w:val="auto"/>
        </w:rPr>
        <w:t xml:space="preserve"> the relationship between recruitment methods and </w:t>
      </w:r>
      <w:r w:rsidR="00E6627C" w:rsidRPr="00127412">
        <w:rPr>
          <w:color w:val="auto"/>
        </w:rPr>
        <w:t>Teacher</w:t>
      </w:r>
      <w:r w:rsidR="0089701D" w:rsidRPr="00127412">
        <w:rPr>
          <w:color w:val="auto"/>
        </w:rPr>
        <w:t xml:space="preserve"> retention in the private secondary schools in Kampala District</w:t>
      </w:r>
      <w:r w:rsidR="0089701D" w:rsidRPr="00127412">
        <w:rPr>
          <w:iCs/>
          <w:color w:val="auto"/>
        </w:rPr>
        <w:t>.</w:t>
      </w:r>
      <w:r w:rsidR="0089701D" w:rsidRPr="00127412">
        <w:rPr>
          <w:color w:val="auto"/>
        </w:rPr>
        <w:t xml:space="preserve"> </w:t>
      </w:r>
      <w:r w:rsidR="0089701D" w:rsidRPr="00127412">
        <w:rPr>
          <w:color w:val="auto"/>
        </w:rPr>
        <w:lastRenderedPageBreak/>
        <w:t>In this study,</w:t>
      </w:r>
      <w:r w:rsidR="003C713C" w:rsidRPr="00127412">
        <w:rPr>
          <w:color w:val="auto"/>
        </w:rPr>
        <w:t xml:space="preserve"> the recruitment methods were </w:t>
      </w:r>
      <w:r w:rsidR="0089701D" w:rsidRPr="00127412">
        <w:rPr>
          <w:color w:val="auto"/>
        </w:rPr>
        <w:t xml:space="preserve">limited to </w:t>
      </w:r>
      <w:r w:rsidR="00336882" w:rsidRPr="00127412">
        <w:rPr>
          <w:color w:val="auto"/>
        </w:rPr>
        <w:t>external sourcing, internal sourcing and head hunting</w:t>
      </w:r>
      <w:r w:rsidR="0089701D" w:rsidRPr="00127412">
        <w:rPr>
          <w:color w:val="auto"/>
        </w:rPr>
        <w:t>.</w:t>
      </w:r>
      <w:r w:rsidR="0089701D" w:rsidRPr="00127412">
        <w:rPr>
          <w:color w:val="auto"/>
          <w:lang w:eastAsia="en-GB"/>
        </w:rPr>
        <w:t xml:space="preserve"> This chapter presents the background to the study, the statement of the problem, purpose of the study, objectives of the study, research questions, research hypotheses, conceptual framework, scope of the study, the significance, justification of the study and operational definition of terms and concepts.</w:t>
      </w:r>
      <w:bookmarkStart w:id="56" w:name="_Toc410527927"/>
    </w:p>
    <w:p w:rsidR="00603894" w:rsidRPr="00127412" w:rsidRDefault="00210A70" w:rsidP="00127412">
      <w:pPr>
        <w:pStyle w:val="Heading1"/>
        <w:spacing w:line="480" w:lineRule="auto"/>
        <w:rPr>
          <w:rFonts w:cs="Times New Roman"/>
          <w:color w:val="auto"/>
          <w:szCs w:val="24"/>
        </w:rPr>
      </w:pPr>
      <w:bookmarkStart w:id="57" w:name="_Toc441964379"/>
      <w:r w:rsidRPr="00127412">
        <w:rPr>
          <w:rFonts w:cs="Times New Roman"/>
          <w:color w:val="auto"/>
          <w:szCs w:val="24"/>
        </w:rPr>
        <w:t>1.2 Background to the Study</w:t>
      </w:r>
      <w:bookmarkStart w:id="58" w:name="_Toc410527928"/>
      <w:bookmarkEnd w:id="56"/>
      <w:bookmarkEnd w:id="57"/>
    </w:p>
    <w:p w:rsidR="00210A70" w:rsidRPr="00127412" w:rsidRDefault="00210A70" w:rsidP="00127412">
      <w:pPr>
        <w:pStyle w:val="Heading1"/>
        <w:spacing w:line="480" w:lineRule="auto"/>
        <w:rPr>
          <w:rFonts w:cs="Times New Roman"/>
          <w:color w:val="auto"/>
          <w:szCs w:val="24"/>
          <w:lang w:eastAsia="en-GB"/>
        </w:rPr>
      </w:pPr>
      <w:bookmarkStart w:id="59" w:name="_Toc441964380"/>
      <w:r w:rsidRPr="00127412">
        <w:rPr>
          <w:rFonts w:cs="Times New Roman"/>
          <w:color w:val="auto"/>
          <w:szCs w:val="24"/>
        </w:rPr>
        <w:t>1.2.1 Historical Background</w:t>
      </w:r>
      <w:bookmarkEnd w:id="58"/>
      <w:bookmarkEnd w:id="59"/>
    </w:p>
    <w:p w:rsidR="00005BD6" w:rsidRPr="00127412" w:rsidRDefault="00005BD6" w:rsidP="00127412">
      <w:pPr>
        <w:autoSpaceDE w:val="0"/>
        <w:autoSpaceDN w:val="0"/>
        <w:adjustRightInd w:val="0"/>
        <w:spacing w:after="0" w:line="480" w:lineRule="auto"/>
        <w:jc w:val="both"/>
        <w:rPr>
          <w:rFonts w:ascii="Times New Roman" w:eastAsia="TimesNewRomanPSMT" w:hAnsi="Times New Roman" w:cs="Times New Roman"/>
          <w:sz w:val="24"/>
          <w:szCs w:val="24"/>
          <w:lang w:val="en-GB"/>
        </w:rPr>
      </w:pPr>
      <w:r w:rsidRPr="00127412">
        <w:rPr>
          <w:rFonts w:ascii="Times New Roman" w:eastAsia="TimesNewRomanPSMT" w:hAnsi="Times New Roman" w:cs="Times New Roman"/>
          <w:sz w:val="24"/>
          <w:szCs w:val="24"/>
          <w:lang w:val="en-GB"/>
        </w:rPr>
        <w:t xml:space="preserve">Employee retention strategies have been the subject of research for many decades. Many related studies have been put forward to address the causes of employee turnover, factors related to job satisfaction and dissatisfaction, sources of employee motivation and performance management (Cotton &amp; </w:t>
      </w:r>
      <w:r w:rsidRPr="00127412">
        <w:rPr>
          <w:rFonts w:ascii="Times New Roman" w:eastAsia="TimesNewRomanPSMT" w:hAnsi="Times New Roman" w:cs="Times New Roman"/>
          <w:sz w:val="24"/>
          <w:szCs w:val="24"/>
          <w:lang w:val="en-GB"/>
        </w:rPr>
        <w:lastRenderedPageBreak/>
        <w:t>Tuttle, 1986). The human resource departments have always been confronted with the problem of turnover and experimented with various strategies to solve the problem with equally varied levels of success. Pockets of success experienced in organizations as a result of the application of some of the past research findings are still widely debated and criticized as not being workable elsewhere (Cotton &amp; Tuttle, 1986).</w:t>
      </w:r>
    </w:p>
    <w:p w:rsidR="007447A4" w:rsidRPr="00127412" w:rsidRDefault="00020CF7"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lang w:val="en-GB"/>
        </w:rPr>
        <w:t>Recruitment and retention of employees has been a concern for employers for many</w:t>
      </w:r>
      <w:r w:rsidR="00A8567E" w:rsidRPr="00127412">
        <w:rPr>
          <w:rFonts w:ascii="Times New Roman" w:hAnsi="Times New Roman" w:cs="Times New Roman"/>
          <w:sz w:val="24"/>
          <w:szCs w:val="24"/>
          <w:lang w:val="en-GB"/>
        </w:rPr>
        <w:t xml:space="preserve"> </w:t>
      </w:r>
      <w:r w:rsidRPr="00127412">
        <w:rPr>
          <w:rFonts w:ascii="Times New Roman" w:hAnsi="Times New Roman" w:cs="Times New Roman"/>
          <w:sz w:val="24"/>
          <w:szCs w:val="24"/>
          <w:lang w:val="en-GB"/>
        </w:rPr>
        <w:t>decades</w:t>
      </w:r>
      <w:r w:rsidR="007447A4" w:rsidRPr="00127412">
        <w:rPr>
          <w:rFonts w:ascii="Times New Roman" w:hAnsi="Times New Roman" w:cs="Times New Roman"/>
          <w:sz w:val="24"/>
          <w:szCs w:val="24"/>
          <w:lang w:val="en-GB"/>
        </w:rPr>
        <w:t xml:space="preserve"> </w:t>
      </w:r>
      <w:r w:rsidR="007447A4" w:rsidRPr="00127412">
        <w:rPr>
          <w:rFonts w:ascii="Times New Roman" w:eastAsia="TimesNewRomanPSMT" w:hAnsi="Times New Roman" w:cs="Times New Roman"/>
          <w:sz w:val="24"/>
          <w:szCs w:val="24"/>
          <w:lang w:val="en-GB"/>
        </w:rPr>
        <w:t>(Meier &amp; Hicklin, 2007)</w:t>
      </w:r>
      <w:r w:rsidRPr="00127412">
        <w:rPr>
          <w:rFonts w:ascii="Times New Roman" w:hAnsi="Times New Roman" w:cs="Times New Roman"/>
          <w:sz w:val="24"/>
          <w:szCs w:val="24"/>
          <w:lang w:val="en-GB"/>
        </w:rPr>
        <w:t>. However, employee recruitment and retention has taken on a new face as employers</w:t>
      </w:r>
      <w:r w:rsidR="00A8567E" w:rsidRPr="00127412">
        <w:rPr>
          <w:rFonts w:ascii="Times New Roman" w:hAnsi="Times New Roman" w:cs="Times New Roman"/>
          <w:sz w:val="24"/>
          <w:szCs w:val="24"/>
          <w:lang w:val="en-GB"/>
        </w:rPr>
        <w:t xml:space="preserve"> </w:t>
      </w:r>
      <w:r w:rsidRPr="00127412">
        <w:rPr>
          <w:rFonts w:ascii="Times New Roman" w:hAnsi="Times New Roman" w:cs="Times New Roman"/>
          <w:sz w:val="24"/>
          <w:szCs w:val="24"/>
          <w:lang w:val="en-GB"/>
        </w:rPr>
        <w:t>realize the methods used to attract and retain previous generations are not as effective today with</w:t>
      </w:r>
      <w:r w:rsidR="00A8567E" w:rsidRPr="00127412">
        <w:rPr>
          <w:rFonts w:ascii="Times New Roman" w:hAnsi="Times New Roman" w:cs="Times New Roman"/>
          <w:sz w:val="24"/>
          <w:szCs w:val="24"/>
          <w:lang w:val="en-GB"/>
        </w:rPr>
        <w:t xml:space="preserve"> </w:t>
      </w:r>
      <w:r w:rsidRPr="00127412">
        <w:rPr>
          <w:rFonts w:ascii="Times New Roman" w:hAnsi="Times New Roman" w:cs="Times New Roman"/>
          <w:sz w:val="24"/>
          <w:szCs w:val="24"/>
          <w:lang w:val="en-GB"/>
        </w:rPr>
        <w:t>the younger generation.</w:t>
      </w:r>
      <w:r w:rsidR="00A8567E" w:rsidRPr="00127412">
        <w:rPr>
          <w:rFonts w:ascii="Times New Roman" w:hAnsi="Times New Roman" w:cs="Times New Roman"/>
          <w:sz w:val="24"/>
          <w:szCs w:val="24"/>
        </w:rPr>
        <w:t xml:space="preserve"> </w:t>
      </w:r>
      <w:r w:rsidR="007913AD" w:rsidRPr="00127412">
        <w:rPr>
          <w:rFonts w:ascii="Times New Roman" w:hAnsi="Times New Roman" w:cs="Times New Roman"/>
          <w:sz w:val="24"/>
          <w:szCs w:val="24"/>
        </w:rPr>
        <w:t>Globally, educating a nation remains the most vital strategy for the development of the society throughout the developing world (Aikaman &amp; Unterhalter, 2005).</w:t>
      </w:r>
      <w:bookmarkStart w:id="60" w:name="_Toc410527929"/>
    </w:p>
    <w:p w:rsidR="00603894" w:rsidRPr="00127412" w:rsidRDefault="00FA00E4" w:rsidP="00127412">
      <w:pPr>
        <w:autoSpaceDE w:val="0"/>
        <w:autoSpaceDN w:val="0"/>
        <w:adjustRightInd w:val="0"/>
        <w:spacing w:after="0" w:line="480" w:lineRule="auto"/>
        <w:jc w:val="both"/>
        <w:rPr>
          <w:rFonts w:ascii="Times New Roman" w:eastAsia="Times New Roman" w:hAnsi="Times New Roman" w:cs="Times New Roman"/>
          <w:sz w:val="24"/>
          <w:szCs w:val="24"/>
        </w:rPr>
      </w:pPr>
      <w:r w:rsidRPr="00127412">
        <w:rPr>
          <w:rFonts w:ascii="Times New Roman" w:hAnsi="Times New Roman" w:cs="Times New Roman"/>
          <w:sz w:val="24"/>
          <w:szCs w:val="24"/>
        </w:rPr>
        <w:lastRenderedPageBreak/>
        <w:t>Private schools in Uganda emerged as the independent private schools. These types of schools were pioneered by Ssebanja Mukasa and Ernest Balintuma Kalibbala. The first Private school was opened in 1925 but they gradually increased in number by 1940s (Ssekamwa &amp; Lugumba, 1973). From the 1990s, the government of Uganda decided to liberalize the economy, as a result many private individuals and organisations decided to invest in the establishment of schools.</w:t>
      </w:r>
      <w:r w:rsidR="000310C1" w:rsidRPr="00127412">
        <w:rPr>
          <w:rFonts w:ascii="Times New Roman" w:eastAsia="Times New Roman" w:hAnsi="Times New Roman" w:cs="Times New Roman"/>
          <w:sz w:val="24"/>
          <w:szCs w:val="24"/>
        </w:rPr>
        <w:t xml:space="preserve"> This study the</w:t>
      </w:r>
      <w:r w:rsidR="003C713C" w:rsidRPr="00127412">
        <w:rPr>
          <w:rFonts w:ascii="Times New Roman" w:eastAsia="Times New Roman" w:hAnsi="Times New Roman" w:cs="Times New Roman"/>
          <w:sz w:val="24"/>
          <w:szCs w:val="24"/>
        </w:rPr>
        <w:t>refore</w:t>
      </w:r>
      <w:r w:rsidR="000310C1" w:rsidRPr="00127412">
        <w:rPr>
          <w:rFonts w:ascii="Times New Roman" w:eastAsia="Times New Roman" w:hAnsi="Times New Roman" w:cs="Times New Roman"/>
          <w:sz w:val="24"/>
          <w:szCs w:val="24"/>
        </w:rPr>
        <w:t xml:space="preserve"> investigate</w:t>
      </w:r>
      <w:r w:rsidR="003C713C" w:rsidRPr="00127412">
        <w:rPr>
          <w:rFonts w:ascii="Times New Roman" w:eastAsia="Times New Roman" w:hAnsi="Times New Roman" w:cs="Times New Roman"/>
          <w:sz w:val="24"/>
          <w:szCs w:val="24"/>
        </w:rPr>
        <w:t>d</w:t>
      </w:r>
      <w:r w:rsidR="000310C1" w:rsidRPr="00127412">
        <w:rPr>
          <w:rFonts w:ascii="Times New Roman" w:hAnsi="Times New Roman" w:cs="Times New Roman"/>
          <w:sz w:val="24"/>
          <w:szCs w:val="24"/>
        </w:rPr>
        <w:t xml:space="preserve"> how recruitment methods affect </w:t>
      </w:r>
      <w:r w:rsidR="00E6627C" w:rsidRPr="00127412">
        <w:rPr>
          <w:rFonts w:ascii="Times New Roman" w:hAnsi="Times New Roman" w:cs="Times New Roman"/>
          <w:sz w:val="24"/>
          <w:szCs w:val="24"/>
        </w:rPr>
        <w:t>Teacher</w:t>
      </w:r>
      <w:r w:rsidR="000310C1" w:rsidRPr="00127412">
        <w:rPr>
          <w:rFonts w:ascii="Times New Roman" w:hAnsi="Times New Roman" w:cs="Times New Roman"/>
          <w:sz w:val="24"/>
          <w:szCs w:val="24"/>
        </w:rPr>
        <w:t xml:space="preserve"> retention in private secondary schools in Kampala District</w:t>
      </w:r>
      <w:r w:rsidR="000310C1" w:rsidRPr="00127412">
        <w:rPr>
          <w:rFonts w:ascii="Times New Roman" w:eastAsia="Times New Roman" w:hAnsi="Times New Roman" w:cs="Times New Roman"/>
          <w:sz w:val="24"/>
          <w:szCs w:val="24"/>
        </w:rPr>
        <w:t>.</w:t>
      </w:r>
    </w:p>
    <w:p w:rsidR="007447A4" w:rsidRPr="00127412" w:rsidRDefault="00210A70" w:rsidP="00127412">
      <w:pPr>
        <w:pStyle w:val="Heading1"/>
        <w:spacing w:line="480" w:lineRule="auto"/>
        <w:rPr>
          <w:rFonts w:cs="Times New Roman"/>
          <w:color w:val="auto"/>
          <w:szCs w:val="24"/>
        </w:rPr>
      </w:pPr>
      <w:bookmarkStart w:id="61" w:name="_Toc441964381"/>
      <w:r w:rsidRPr="00127412">
        <w:rPr>
          <w:rFonts w:cs="Times New Roman"/>
          <w:color w:val="auto"/>
          <w:szCs w:val="24"/>
        </w:rPr>
        <w:t>1.2.2 Theoretical Background</w:t>
      </w:r>
      <w:bookmarkStart w:id="62" w:name="_Toc410527930"/>
      <w:bookmarkEnd w:id="60"/>
      <w:bookmarkEnd w:id="61"/>
    </w:p>
    <w:p w:rsidR="004A7274" w:rsidRPr="00127412" w:rsidRDefault="003C713C" w:rsidP="00127412">
      <w:pPr>
        <w:autoSpaceDE w:val="0"/>
        <w:autoSpaceDN w:val="0"/>
        <w:adjustRightInd w:val="0"/>
        <w:spacing w:after="0" w:line="480" w:lineRule="auto"/>
        <w:jc w:val="both"/>
        <w:rPr>
          <w:rFonts w:ascii="Times New Roman" w:hAnsi="Times New Roman" w:cs="Times New Roman"/>
          <w:sz w:val="24"/>
          <w:szCs w:val="24"/>
          <w:lang w:eastAsia="en-GB"/>
        </w:rPr>
      </w:pPr>
      <w:r w:rsidRPr="00127412">
        <w:rPr>
          <w:rFonts w:ascii="Times New Roman" w:hAnsi="Times New Roman" w:cs="Times New Roman"/>
          <w:sz w:val="24"/>
          <w:szCs w:val="24"/>
        </w:rPr>
        <w:t>This study was</w:t>
      </w:r>
      <w:r w:rsidR="00FA00E4" w:rsidRPr="00127412">
        <w:rPr>
          <w:rFonts w:ascii="Times New Roman" w:hAnsi="Times New Roman" w:cs="Times New Roman"/>
          <w:sz w:val="24"/>
          <w:szCs w:val="24"/>
        </w:rPr>
        <w:t xml:space="preserve"> guided by the</w:t>
      </w:r>
      <w:r w:rsidR="00FA00E4" w:rsidRPr="00127412">
        <w:rPr>
          <w:rFonts w:ascii="Times New Roman" w:hAnsi="Times New Roman" w:cs="Times New Roman"/>
          <w:b/>
          <w:sz w:val="24"/>
          <w:szCs w:val="24"/>
        </w:rPr>
        <w:t xml:space="preserve"> </w:t>
      </w:r>
      <w:r w:rsidR="00FA00E4" w:rsidRPr="00127412">
        <w:rPr>
          <w:rFonts w:ascii="Times New Roman" w:hAnsi="Times New Roman" w:cs="Times New Roman"/>
          <w:sz w:val="24"/>
          <w:szCs w:val="24"/>
          <w:lang w:eastAsia="en-GB"/>
        </w:rPr>
        <w:t xml:space="preserve">Equity theory (Adams, 1965). According to Equity theory (Adams, 1965) intentions stay or leave is influenced by the extent to which individuals perceive they are treated equitably when compared with others in the same domain. </w:t>
      </w:r>
    </w:p>
    <w:p w:rsidR="004A7274" w:rsidRPr="00127412" w:rsidRDefault="004A7274" w:rsidP="00127412">
      <w:pPr>
        <w:autoSpaceDE w:val="0"/>
        <w:autoSpaceDN w:val="0"/>
        <w:adjustRightInd w:val="0"/>
        <w:spacing w:after="0" w:line="480" w:lineRule="auto"/>
        <w:jc w:val="both"/>
        <w:rPr>
          <w:rFonts w:ascii="Times New Roman" w:hAnsi="Times New Roman" w:cs="Times New Roman"/>
          <w:sz w:val="24"/>
          <w:szCs w:val="24"/>
          <w:lang w:val="en-GB"/>
        </w:rPr>
      </w:pPr>
      <w:r w:rsidRPr="00127412">
        <w:rPr>
          <w:rFonts w:ascii="Times New Roman" w:hAnsi="Times New Roman" w:cs="Times New Roman"/>
          <w:sz w:val="24"/>
          <w:szCs w:val="24"/>
          <w:lang w:val="en-GB"/>
        </w:rPr>
        <w:lastRenderedPageBreak/>
        <w:t>The equity theory argues that employees seek to maintain equity between the input that they bring into a job (e.g.</w:t>
      </w:r>
      <w:r w:rsidR="00350F4A" w:rsidRPr="00127412">
        <w:rPr>
          <w:rFonts w:ascii="Times New Roman" w:hAnsi="Times New Roman" w:cs="Times New Roman"/>
          <w:sz w:val="24"/>
          <w:szCs w:val="24"/>
          <w:lang w:val="en-GB"/>
        </w:rPr>
        <w:t xml:space="preserve"> </w:t>
      </w:r>
      <w:r w:rsidRPr="00127412">
        <w:rPr>
          <w:rFonts w:ascii="Times New Roman" w:hAnsi="Times New Roman" w:cs="Times New Roman"/>
          <w:sz w:val="24"/>
          <w:szCs w:val="24"/>
          <w:lang w:val="en-GB"/>
        </w:rPr>
        <w:t>education, time, experience, commitment, and effort) and the outcome they receive from it (e.g. promotion,</w:t>
      </w:r>
      <w:r w:rsidR="00350F4A" w:rsidRPr="00127412">
        <w:rPr>
          <w:rFonts w:ascii="Times New Roman" w:hAnsi="Times New Roman" w:cs="Times New Roman"/>
          <w:sz w:val="24"/>
          <w:szCs w:val="24"/>
          <w:lang w:val="en-GB"/>
        </w:rPr>
        <w:t xml:space="preserve"> </w:t>
      </w:r>
      <w:r w:rsidRPr="00127412">
        <w:rPr>
          <w:rFonts w:ascii="Times New Roman" w:hAnsi="Times New Roman" w:cs="Times New Roman"/>
          <w:sz w:val="24"/>
          <w:szCs w:val="24"/>
          <w:lang w:val="en-GB"/>
        </w:rPr>
        <w:t>recognition, increased pay) against the perceived inputs and outcomes of other employees. Equity theory</w:t>
      </w:r>
      <w:r w:rsidR="00350F4A" w:rsidRPr="00127412">
        <w:rPr>
          <w:rFonts w:ascii="Times New Roman" w:hAnsi="Times New Roman" w:cs="Times New Roman"/>
          <w:sz w:val="24"/>
          <w:szCs w:val="24"/>
          <w:lang w:val="en-GB"/>
        </w:rPr>
        <w:t xml:space="preserve"> assumes</w:t>
      </w:r>
      <w:r w:rsidRPr="00127412">
        <w:rPr>
          <w:rFonts w:ascii="Times New Roman" w:hAnsi="Times New Roman" w:cs="Times New Roman"/>
          <w:sz w:val="24"/>
          <w:szCs w:val="24"/>
          <w:lang w:val="en-GB"/>
        </w:rPr>
        <w:t xml:space="preserve"> that individuals who perceive themselves as either under-rewarded or over rewarded will experience</w:t>
      </w:r>
      <w:r w:rsidR="00350F4A" w:rsidRPr="00127412">
        <w:rPr>
          <w:rFonts w:ascii="Times New Roman" w:hAnsi="Times New Roman" w:cs="Times New Roman"/>
          <w:sz w:val="24"/>
          <w:szCs w:val="24"/>
          <w:lang w:val="en-GB"/>
        </w:rPr>
        <w:t xml:space="preserve"> </w:t>
      </w:r>
      <w:r w:rsidRPr="00127412">
        <w:rPr>
          <w:rFonts w:ascii="Times New Roman" w:hAnsi="Times New Roman" w:cs="Times New Roman"/>
          <w:sz w:val="24"/>
          <w:szCs w:val="24"/>
          <w:lang w:val="en-GB"/>
        </w:rPr>
        <w:t>distress, and that this leads to efforts to restore equity within the organisation. Failing to find any, Messmer,</w:t>
      </w:r>
      <w:r w:rsidR="00350F4A" w:rsidRPr="00127412">
        <w:rPr>
          <w:rFonts w:ascii="Times New Roman" w:hAnsi="Times New Roman" w:cs="Times New Roman"/>
          <w:sz w:val="24"/>
          <w:szCs w:val="24"/>
          <w:lang w:val="en-GB"/>
        </w:rPr>
        <w:t xml:space="preserve"> </w:t>
      </w:r>
      <w:r w:rsidRPr="00127412">
        <w:rPr>
          <w:rFonts w:ascii="Times New Roman" w:hAnsi="Times New Roman" w:cs="Times New Roman"/>
          <w:sz w:val="24"/>
          <w:szCs w:val="24"/>
          <w:lang w:val="en-GB"/>
        </w:rPr>
        <w:t>(2000) argues that they may behave in ways that harm the organisation: For example, they may quit the</w:t>
      </w:r>
      <w:r w:rsidR="00350F4A" w:rsidRPr="00127412">
        <w:rPr>
          <w:rFonts w:ascii="Times New Roman" w:hAnsi="Times New Roman" w:cs="Times New Roman"/>
          <w:sz w:val="24"/>
          <w:szCs w:val="24"/>
          <w:lang w:val="en-GB"/>
        </w:rPr>
        <w:t xml:space="preserve"> </w:t>
      </w:r>
      <w:r w:rsidRPr="00127412">
        <w:rPr>
          <w:rFonts w:ascii="Times New Roman" w:hAnsi="Times New Roman" w:cs="Times New Roman"/>
          <w:sz w:val="24"/>
          <w:szCs w:val="24"/>
          <w:lang w:val="en-GB"/>
        </w:rPr>
        <w:t>organisation or if they stay, they may react by</w:t>
      </w:r>
      <w:r w:rsidR="00350F4A" w:rsidRPr="00127412">
        <w:rPr>
          <w:rFonts w:ascii="Times New Roman" w:hAnsi="Times New Roman" w:cs="Times New Roman"/>
          <w:sz w:val="24"/>
          <w:szCs w:val="24"/>
          <w:lang w:val="en-GB"/>
        </w:rPr>
        <w:t xml:space="preserve"> withholding effort in order to </w:t>
      </w:r>
      <w:r w:rsidRPr="00127412">
        <w:rPr>
          <w:rFonts w:ascii="Times New Roman" w:hAnsi="Times New Roman" w:cs="Times New Roman"/>
          <w:sz w:val="24"/>
          <w:szCs w:val="24"/>
          <w:lang w:val="en-GB"/>
        </w:rPr>
        <w:t>restrict output or lower quality, or</w:t>
      </w:r>
      <w:r w:rsidR="00350F4A" w:rsidRPr="00127412">
        <w:rPr>
          <w:rFonts w:ascii="Times New Roman" w:hAnsi="Times New Roman" w:cs="Times New Roman"/>
          <w:sz w:val="24"/>
          <w:szCs w:val="24"/>
          <w:lang w:val="en-GB"/>
        </w:rPr>
        <w:t xml:space="preserve"> </w:t>
      </w:r>
      <w:r w:rsidRPr="00127412">
        <w:rPr>
          <w:rFonts w:ascii="Times New Roman" w:hAnsi="Times New Roman" w:cs="Times New Roman"/>
          <w:sz w:val="24"/>
          <w:szCs w:val="24"/>
          <w:lang w:val="en-GB"/>
        </w:rPr>
        <w:t>embark on deliberate sabotage of equipment.</w:t>
      </w:r>
    </w:p>
    <w:p w:rsidR="00603894" w:rsidRPr="00127412" w:rsidRDefault="00350F4A" w:rsidP="00127412">
      <w:pPr>
        <w:autoSpaceDE w:val="0"/>
        <w:autoSpaceDN w:val="0"/>
        <w:adjustRightInd w:val="0"/>
        <w:spacing w:after="0" w:line="480" w:lineRule="auto"/>
        <w:jc w:val="both"/>
        <w:rPr>
          <w:rFonts w:ascii="Times New Roman" w:hAnsi="Times New Roman" w:cs="Times New Roman"/>
          <w:sz w:val="24"/>
          <w:szCs w:val="24"/>
          <w:lang w:eastAsia="en-GB"/>
        </w:rPr>
      </w:pPr>
      <w:r w:rsidRPr="00127412">
        <w:rPr>
          <w:rFonts w:ascii="Times New Roman" w:hAnsi="Times New Roman" w:cs="Times New Roman"/>
          <w:sz w:val="24"/>
          <w:szCs w:val="24"/>
          <w:lang w:eastAsia="en-GB"/>
        </w:rPr>
        <w:t xml:space="preserve">The theory proposes that, </w:t>
      </w:r>
      <w:r w:rsidR="00FA00E4" w:rsidRPr="00127412">
        <w:rPr>
          <w:rFonts w:ascii="Times New Roman" w:hAnsi="Times New Roman" w:cs="Times New Roman"/>
          <w:sz w:val="24"/>
          <w:szCs w:val="24"/>
          <w:lang w:eastAsia="en-GB"/>
        </w:rPr>
        <w:t xml:space="preserve">if two individuals in the same domain are doing equal work, they should be given equal pay, treatment and promotion. If not, one individual will experience distress and this distress will lead to efforts </w:t>
      </w:r>
      <w:r w:rsidR="00FA00E4" w:rsidRPr="00127412">
        <w:rPr>
          <w:rFonts w:ascii="Times New Roman" w:hAnsi="Times New Roman" w:cs="Times New Roman"/>
          <w:sz w:val="24"/>
          <w:szCs w:val="24"/>
          <w:lang w:eastAsia="en-GB"/>
        </w:rPr>
        <w:lastRenderedPageBreak/>
        <w:t>to restore equity in the relationship (Evans, 1998). The theory focuses on determining whether distribution of resources is fair to both individuals. Individuals or groups do not have to receive equal benefits or make equal contributions, as long as they perceive the ratio between benefits and contributions to be similar.</w:t>
      </w:r>
    </w:p>
    <w:p w:rsidR="00210A70" w:rsidRPr="00127412" w:rsidRDefault="00210A70" w:rsidP="00127412">
      <w:pPr>
        <w:pStyle w:val="Heading1"/>
        <w:spacing w:line="480" w:lineRule="auto"/>
        <w:rPr>
          <w:rFonts w:cs="Times New Roman"/>
          <w:color w:val="auto"/>
          <w:szCs w:val="24"/>
          <w:lang w:eastAsia="en-GB"/>
        </w:rPr>
      </w:pPr>
      <w:bookmarkStart w:id="63" w:name="_Toc441964382"/>
      <w:r w:rsidRPr="00127412">
        <w:rPr>
          <w:rFonts w:cs="Times New Roman"/>
          <w:color w:val="auto"/>
          <w:szCs w:val="24"/>
        </w:rPr>
        <w:t>1.2.3 Conceptual Background</w:t>
      </w:r>
      <w:bookmarkEnd w:id="62"/>
      <w:bookmarkEnd w:id="63"/>
    </w:p>
    <w:p w:rsidR="00203226" w:rsidRPr="00127412" w:rsidRDefault="00203226" w:rsidP="00127412">
      <w:pPr>
        <w:autoSpaceDE w:val="0"/>
        <w:autoSpaceDN w:val="0"/>
        <w:adjustRightInd w:val="0"/>
        <w:spacing w:after="0" w:line="480" w:lineRule="auto"/>
        <w:jc w:val="both"/>
        <w:rPr>
          <w:rFonts w:ascii="Times New Roman" w:hAnsi="Times New Roman" w:cs="Times New Roman"/>
          <w:sz w:val="24"/>
          <w:szCs w:val="24"/>
          <w:lang w:val="en-GB"/>
        </w:rPr>
      </w:pPr>
      <w:r w:rsidRPr="00127412">
        <w:rPr>
          <w:rFonts w:ascii="Times New Roman" w:hAnsi="Times New Roman" w:cs="Times New Roman"/>
          <w:sz w:val="24"/>
          <w:szCs w:val="24"/>
        </w:rPr>
        <w:t xml:space="preserve">Schuler and Jackson (2006) define retention as everything an employer does to encourage qualified and productive employees to continue working for the </w:t>
      </w:r>
      <w:r w:rsidR="003C713C" w:rsidRPr="00127412">
        <w:rPr>
          <w:rFonts w:ascii="Times New Roman" w:hAnsi="Times New Roman" w:cs="Times New Roman"/>
          <w:sz w:val="24"/>
          <w:szCs w:val="24"/>
        </w:rPr>
        <w:t>organization</w:t>
      </w:r>
      <w:r w:rsidRPr="00127412">
        <w:rPr>
          <w:rFonts w:ascii="Times New Roman" w:hAnsi="Times New Roman" w:cs="Times New Roman"/>
          <w:sz w:val="24"/>
          <w:szCs w:val="24"/>
        </w:rPr>
        <w:t xml:space="preserve">. The main objective of retention is to reduce unwanted voluntary turnover by valuable people in the </w:t>
      </w:r>
      <w:r w:rsidR="003C713C" w:rsidRPr="00127412">
        <w:rPr>
          <w:rFonts w:ascii="Times New Roman" w:hAnsi="Times New Roman" w:cs="Times New Roman"/>
          <w:sz w:val="24"/>
          <w:szCs w:val="24"/>
        </w:rPr>
        <w:t>organization</w:t>
      </w:r>
      <w:r w:rsidRPr="00127412">
        <w:rPr>
          <w:rFonts w:ascii="Times New Roman" w:hAnsi="Times New Roman" w:cs="Times New Roman"/>
          <w:sz w:val="24"/>
          <w:szCs w:val="24"/>
        </w:rPr>
        <w:t>.</w:t>
      </w:r>
      <w:r w:rsidR="007447A4" w:rsidRPr="00127412">
        <w:rPr>
          <w:rFonts w:ascii="Times New Roman" w:hAnsi="Times New Roman" w:cs="Times New Roman"/>
          <w:sz w:val="24"/>
          <w:szCs w:val="24"/>
          <w:lang w:val="en-GB"/>
        </w:rPr>
        <w:t xml:space="preserve"> Employee retention means to motivate people to stay within the organization, to motivate employees to keep their relationships with employers. At the base of all the tools and strategies of retention is the relationships built between the em</w:t>
      </w:r>
      <w:r w:rsidR="007447A4" w:rsidRPr="00127412">
        <w:rPr>
          <w:rFonts w:ascii="Times New Roman" w:hAnsi="Times New Roman" w:cs="Times New Roman"/>
          <w:sz w:val="24"/>
          <w:szCs w:val="24"/>
          <w:lang w:val="en-GB"/>
        </w:rPr>
        <w:lastRenderedPageBreak/>
        <w:t>ployees and employers and among the employees themselves. If these relationships are not perfectly understood or are neglected, then no strategy can help to retain the employees. In other words, each strategy should be applied taking into consideration these relationships.</w:t>
      </w:r>
    </w:p>
    <w:p w:rsidR="0025375E" w:rsidRPr="00127412" w:rsidRDefault="003769B7"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Carrell, Elbert, Hatfield, Grobler, Marx and van der Schyf, (1998) defines recruitment as a process of acquiring applications of available candidates qualified to fill vacant positions of an </w:t>
      </w:r>
      <w:r w:rsidR="003C713C" w:rsidRPr="00127412">
        <w:rPr>
          <w:rFonts w:ascii="Times New Roman" w:hAnsi="Times New Roman" w:cs="Times New Roman"/>
          <w:sz w:val="24"/>
          <w:szCs w:val="24"/>
        </w:rPr>
        <w:t>organization</w:t>
      </w:r>
      <w:r w:rsidRPr="00127412">
        <w:rPr>
          <w:rFonts w:ascii="Times New Roman" w:hAnsi="Times New Roman" w:cs="Times New Roman"/>
          <w:sz w:val="24"/>
          <w:szCs w:val="24"/>
        </w:rPr>
        <w:t>, while Werther and Davis (1996) regard recruitment as the process of finding and attracting capable applicants for employment.</w:t>
      </w:r>
      <w:bookmarkStart w:id="64" w:name="_Toc410527931"/>
    </w:p>
    <w:p w:rsidR="00F226EC" w:rsidRPr="00127412" w:rsidRDefault="00F226EC" w:rsidP="00127412">
      <w:pPr>
        <w:pStyle w:val="NormalWeb"/>
        <w:spacing w:line="480" w:lineRule="auto"/>
        <w:jc w:val="both"/>
      </w:pPr>
      <w:r w:rsidRPr="00127412">
        <w:t>External sourcing is a method of recruitment that conducts an employee candidate search through external recruitment tools, such as job boards, newspaper advertisements and trade publication announcements</w:t>
      </w:r>
      <w:r w:rsidR="0025375E" w:rsidRPr="00127412">
        <w:t xml:space="preserve"> (Ivancevich, 2010)</w:t>
      </w:r>
      <w:r w:rsidRPr="00127412">
        <w:t xml:space="preserve">. This method favors bringing in job candidates that may or may not have direct experience in your small business' line of work; a candidate </w:t>
      </w:r>
      <w:r w:rsidRPr="00127412">
        <w:lastRenderedPageBreak/>
        <w:t xml:space="preserve">within a satellite field may offer a fresh, out-of-the-box perspective to the organization. </w:t>
      </w:r>
    </w:p>
    <w:p w:rsidR="00F226EC" w:rsidRPr="00127412" w:rsidRDefault="0025375E"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Armstrong (2009) defines e</w:t>
      </w:r>
      <w:r w:rsidR="00F226EC" w:rsidRPr="00127412">
        <w:rPr>
          <w:rFonts w:ascii="Times New Roman" w:hAnsi="Times New Roman" w:cs="Times New Roman"/>
          <w:sz w:val="24"/>
          <w:szCs w:val="24"/>
        </w:rPr>
        <w:t>xternal sourcin</w:t>
      </w:r>
      <w:r w:rsidRPr="00127412">
        <w:rPr>
          <w:rFonts w:ascii="Times New Roman" w:hAnsi="Times New Roman" w:cs="Times New Roman"/>
          <w:sz w:val="24"/>
          <w:szCs w:val="24"/>
        </w:rPr>
        <w:t>g as a recruitment method</w:t>
      </w:r>
      <w:r w:rsidR="00F226EC" w:rsidRPr="00127412">
        <w:rPr>
          <w:rFonts w:ascii="Times New Roman" w:hAnsi="Times New Roman" w:cs="Times New Roman"/>
          <w:sz w:val="24"/>
          <w:szCs w:val="24"/>
        </w:rPr>
        <w:t xml:space="preserve"> also used when the open position is not able to be filled by a current employee because of the technicality or specialty of the position. Small Business recommends that you know exactly what type of job candidate you are looking for before advertising the position and accepting resumes.</w:t>
      </w:r>
      <w:r w:rsidR="00196F85" w:rsidRPr="00127412">
        <w:rPr>
          <w:rFonts w:ascii="Times New Roman" w:hAnsi="Times New Roman" w:cs="Times New Roman"/>
          <w:sz w:val="24"/>
          <w:szCs w:val="24"/>
        </w:rPr>
        <w:tab/>
      </w:r>
    </w:p>
    <w:p w:rsidR="00CE186E" w:rsidRPr="00127412" w:rsidRDefault="00CE186E"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Internal sourcing is the practice of advertising a new or recently vacated position within a business to existing employees</w:t>
      </w:r>
      <w:r w:rsidR="0025375E" w:rsidRPr="00127412">
        <w:rPr>
          <w:rFonts w:ascii="Times New Roman" w:hAnsi="Times New Roman" w:cs="Times New Roman"/>
          <w:sz w:val="24"/>
          <w:szCs w:val="24"/>
        </w:rPr>
        <w:t xml:space="preserve"> (Armstrong, 2009)</w:t>
      </w:r>
      <w:r w:rsidRPr="00127412">
        <w:rPr>
          <w:rFonts w:ascii="Times New Roman" w:hAnsi="Times New Roman" w:cs="Times New Roman"/>
          <w:sz w:val="24"/>
          <w:szCs w:val="24"/>
        </w:rPr>
        <w:t>. More businesses have come to use internal sourcing as a method to recruit employees upward or laterally within the company because little or no training is needed, and expenses that include advertising for a new employee and running background checks are spared. It also fosters loyalty and parity among team members.</w:t>
      </w:r>
    </w:p>
    <w:p w:rsidR="00603894" w:rsidRPr="00127412" w:rsidRDefault="0025375E" w:rsidP="00127412">
      <w:pPr>
        <w:spacing w:line="480" w:lineRule="auto"/>
        <w:jc w:val="both"/>
        <w:rPr>
          <w:rFonts w:ascii="Times New Roman" w:hAnsi="Times New Roman" w:cs="Times New Roman"/>
          <w:sz w:val="24"/>
          <w:szCs w:val="24"/>
        </w:rPr>
      </w:pPr>
      <w:r w:rsidRPr="00127412">
        <w:rPr>
          <w:rFonts w:ascii="Times New Roman" w:hAnsi="Times New Roman" w:cs="Times New Roman"/>
          <w:bCs/>
          <w:sz w:val="24"/>
          <w:szCs w:val="24"/>
        </w:rPr>
        <w:lastRenderedPageBreak/>
        <w:t xml:space="preserve">According to </w:t>
      </w:r>
      <w:r w:rsidRPr="00127412">
        <w:rPr>
          <w:rFonts w:ascii="Times New Roman" w:hAnsi="Times New Roman" w:cs="Times New Roman"/>
          <w:sz w:val="24"/>
          <w:szCs w:val="24"/>
        </w:rPr>
        <w:t xml:space="preserve">Ivancevich (2010) </w:t>
      </w:r>
      <w:r w:rsidR="00F40E09" w:rsidRPr="00127412">
        <w:rPr>
          <w:rFonts w:ascii="Times New Roman" w:hAnsi="Times New Roman" w:cs="Times New Roman"/>
          <w:bCs/>
          <w:sz w:val="24"/>
          <w:szCs w:val="24"/>
        </w:rPr>
        <w:t>Headhunting</w:t>
      </w:r>
      <w:r w:rsidR="00F40E09" w:rsidRPr="00127412">
        <w:rPr>
          <w:rFonts w:ascii="Times New Roman" w:hAnsi="Times New Roman" w:cs="Times New Roman"/>
          <w:sz w:val="24"/>
          <w:szCs w:val="24"/>
        </w:rPr>
        <w:t xml:space="preserve"> is a specialised </w:t>
      </w:r>
      <w:hyperlink r:id="rId9" w:tooltip="Recruitment" w:history="1">
        <w:r w:rsidR="00F40E09" w:rsidRPr="00127412">
          <w:rPr>
            <w:rStyle w:val="Hyperlink"/>
            <w:rFonts w:ascii="Times New Roman" w:hAnsi="Times New Roman" w:cs="Times New Roman"/>
            <w:color w:val="auto"/>
            <w:sz w:val="24"/>
            <w:szCs w:val="24"/>
            <w:u w:val="none"/>
          </w:rPr>
          <w:t>recruitment</w:t>
        </w:r>
      </w:hyperlink>
      <w:r w:rsidR="00F40E09" w:rsidRPr="00127412">
        <w:rPr>
          <w:rFonts w:ascii="Times New Roman" w:hAnsi="Times New Roman" w:cs="Times New Roman"/>
          <w:sz w:val="24"/>
          <w:szCs w:val="24"/>
        </w:rPr>
        <w:t xml:space="preserve"> service used to source candidates for senior, executive or other highly specialised positions in </w:t>
      </w:r>
      <w:hyperlink r:id="rId10" w:tooltip="Organization" w:history="1">
        <w:r w:rsidR="00F40E09" w:rsidRPr="00127412">
          <w:rPr>
            <w:rStyle w:val="Hyperlink"/>
            <w:rFonts w:ascii="Times New Roman" w:hAnsi="Times New Roman" w:cs="Times New Roman"/>
            <w:color w:val="auto"/>
            <w:sz w:val="24"/>
            <w:szCs w:val="24"/>
            <w:u w:val="none"/>
          </w:rPr>
          <w:t>organizations</w:t>
        </w:r>
      </w:hyperlink>
      <w:r w:rsidR="00F40E09" w:rsidRPr="00127412">
        <w:rPr>
          <w:rFonts w:ascii="Times New Roman" w:hAnsi="Times New Roman" w:cs="Times New Roman"/>
          <w:sz w:val="24"/>
          <w:szCs w:val="24"/>
        </w:rPr>
        <w:t xml:space="preserve">. The method usually involves commissioning a third-party organization, typically an executive search firm but possibly a standalone consultant, to research the availability of suitable candidates working for competitors or related businesses. Having identified possible recruits that match the client's requirements, the executive search firm may act as an intermediary to investigate whether the individual might be interested in moving to a new employer and also carry out initial screening of the candidate, negotiations on </w:t>
      </w:r>
      <w:hyperlink r:id="rId11" w:tooltip="Executive pay" w:history="1">
        <w:r w:rsidR="00F40E09" w:rsidRPr="00127412">
          <w:rPr>
            <w:rStyle w:val="Hyperlink"/>
            <w:rFonts w:ascii="Times New Roman" w:hAnsi="Times New Roman" w:cs="Times New Roman"/>
            <w:color w:val="auto"/>
            <w:sz w:val="24"/>
            <w:szCs w:val="24"/>
            <w:u w:val="none"/>
          </w:rPr>
          <w:t>remuneration</w:t>
        </w:r>
      </w:hyperlink>
      <w:r w:rsidR="00F40E09" w:rsidRPr="00127412">
        <w:rPr>
          <w:rFonts w:ascii="Times New Roman" w:hAnsi="Times New Roman" w:cs="Times New Roman"/>
          <w:sz w:val="24"/>
          <w:szCs w:val="24"/>
        </w:rPr>
        <w:t xml:space="preserve">, and the </w:t>
      </w:r>
      <w:hyperlink r:id="rId12" w:tooltip="Employment contract" w:history="1">
        <w:r w:rsidR="00F40E09" w:rsidRPr="00127412">
          <w:rPr>
            <w:rStyle w:val="Hyperlink"/>
            <w:rFonts w:ascii="Times New Roman" w:hAnsi="Times New Roman" w:cs="Times New Roman"/>
            <w:color w:val="auto"/>
            <w:sz w:val="24"/>
            <w:szCs w:val="24"/>
            <w:u w:val="none"/>
          </w:rPr>
          <w:t>employment contract</w:t>
        </w:r>
      </w:hyperlink>
      <w:r w:rsidR="00F40E09" w:rsidRPr="00127412">
        <w:rPr>
          <w:rFonts w:ascii="Times New Roman" w:hAnsi="Times New Roman" w:cs="Times New Roman"/>
          <w:sz w:val="24"/>
          <w:szCs w:val="24"/>
        </w:rPr>
        <w:t>.</w:t>
      </w:r>
    </w:p>
    <w:p w:rsidR="00210A70" w:rsidRPr="00127412" w:rsidRDefault="00210A70" w:rsidP="00127412">
      <w:pPr>
        <w:pStyle w:val="Heading1"/>
        <w:spacing w:line="480" w:lineRule="auto"/>
        <w:rPr>
          <w:rFonts w:cs="Times New Roman"/>
          <w:color w:val="auto"/>
          <w:szCs w:val="24"/>
        </w:rPr>
      </w:pPr>
      <w:bookmarkStart w:id="65" w:name="_Toc441964383"/>
      <w:r w:rsidRPr="00127412">
        <w:rPr>
          <w:rFonts w:cs="Times New Roman"/>
          <w:color w:val="auto"/>
          <w:szCs w:val="24"/>
        </w:rPr>
        <w:t>1.2.4 Contextual Background</w:t>
      </w:r>
      <w:bookmarkEnd w:id="64"/>
      <w:bookmarkEnd w:id="65"/>
    </w:p>
    <w:p w:rsidR="007E2447" w:rsidRPr="00127412" w:rsidRDefault="0021462A"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Nakawa Division lies in the eastern part of the city, bordering </w:t>
      </w:r>
      <w:hyperlink r:id="rId13" w:tooltip="Kira Town" w:history="1">
        <w:r w:rsidRPr="00127412">
          <w:rPr>
            <w:rStyle w:val="Hyperlink"/>
            <w:rFonts w:ascii="Times New Roman" w:hAnsi="Times New Roman" w:cs="Times New Roman"/>
            <w:color w:val="auto"/>
            <w:sz w:val="24"/>
            <w:szCs w:val="24"/>
            <w:u w:val="none"/>
          </w:rPr>
          <w:t>Kira Town</w:t>
        </w:r>
      </w:hyperlink>
      <w:r w:rsidRPr="00127412">
        <w:rPr>
          <w:rFonts w:ascii="Times New Roman" w:hAnsi="Times New Roman" w:cs="Times New Roman"/>
          <w:sz w:val="24"/>
          <w:szCs w:val="24"/>
        </w:rPr>
        <w:t xml:space="preserve"> to the east, </w:t>
      </w:r>
      <w:hyperlink r:id="rId14" w:tooltip="Wakiso District" w:history="1">
        <w:r w:rsidRPr="00127412">
          <w:rPr>
            <w:rStyle w:val="Hyperlink"/>
            <w:rFonts w:ascii="Times New Roman" w:hAnsi="Times New Roman" w:cs="Times New Roman"/>
            <w:color w:val="auto"/>
            <w:sz w:val="24"/>
            <w:szCs w:val="24"/>
            <w:u w:val="none"/>
          </w:rPr>
          <w:t>Wakiso District</w:t>
        </w:r>
      </w:hyperlink>
      <w:r w:rsidRPr="00127412">
        <w:rPr>
          <w:rFonts w:ascii="Times New Roman" w:hAnsi="Times New Roman" w:cs="Times New Roman"/>
          <w:sz w:val="24"/>
          <w:szCs w:val="24"/>
        </w:rPr>
        <w:t xml:space="preserve"> to the north, </w:t>
      </w:r>
      <w:hyperlink r:id="rId15" w:tooltip="Kawempe Division" w:history="1">
        <w:r w:rsidRPr="00127412">
          <w:rPr>
            <w:rStyle w:val="Hyperlink"/>
            <w:rFonts w:ascii="Times New Roman" w:hAnsi="Times New Roman" w:cs="Times New Roman"/>
            <w:color w:val="auto"/>
            <w:sz w:val="24"/>
            <w:szCs w:val="24"/>
            <w:u w:val="none"/>
          </w:rPr>
          <w:t>Kawempe Division</w:t>
        </w:r>
      </w:hyperlink>
      <w:r w:rsidRPr="00127412">
        <w:rPr>
          <w:rFonts w:ascii="Times New Roman" w:hAnsi="Times New Roman" w:cs="Times New Roman"/>
          <w:sz w:val="24"/>
          <w:szCs w:val="24"/>
        </w:rPr>
        <w:t xml:space="preserve"> to the northwest, </w:t>
      </w:r>
      <w:hyperlink r:id="rId16" w:tooltip="Kampala Central Division" w:history="1">
        <w:r w:rsidRPr="00127412">
          <w:rPr>
            <w:rStyle w:val="Hyperlink"/>
            <w:rFonts w:ascii="Times New Roman" w:hAnsi="Times New Roman" w:cs="Times New Roman"/>
            <w:color w:val="auto"/>
            <w:sz w:val="24"/>
            <w:szCs w:val="24"/>
            <w:u w:val="none"/>
          </w:rPr>
          <w:t>Kampala Central Division</w:t>
        </w:r>
      </w:hyperlink>
      <w:r w:rsidRPr="00127412">
        <w:rPr>
          <w:rFonts w:ascii="Times New Roman" w:hAnsi="Times New Roman" w:cs="Times New Roman"/>
          <w:sz w:val="24"/>
          <w:szCs w:val="24"/>
        </w:rPr>
        <w:t xml:space="preserve"> to the west, </w:t>
      </w:r>
      <w:hyperlink r:id="rId17" w:tooltip="Makindye Division" w:history="1">
        <w:r w:rsidRPr="00127412">
          <w:rPr>
            <w:rStyle w:val="Hyperlink"/>
            <w:rFonts w:ascii="Times New Roman" w:hAnsi="Times New Roman" w:cs="Times New Roman"/>
            <w:color w:val="auto"/>
            <w:sz w:val="24"/>
            <w:szCs w:val="24"/>
            <w:u w:val="none"/>
          </w:rPr>
          <w:t>Makindye Division</w:t>
        </w:r>
      </w:hyperlink>
      <w:r w:rsidRPr="00127412">
        <w:rPr>
          <w:rFonts w:ascii="Times New Roman" w:hAnsi="Times New Roman" w:cs="Times New Roman"/>
          <w:sz w:val="24"/>
          <w:szCs w:val="24"/>
        </w:rPr>
        <w:t xml:space="preserve"> across Murchison Bay to the southwest and </w:t>
      </w:r>
      <w:hyperlink r:id="rId18" w:tooltip="Lake Victoria" w:history="1">
        <w:r w:rsidRPr="00127412">
          <w:rPr>
            <w:rStyle w:val="Hyperlink"/>
            <w:rFonts w:ascii="Times New Roman" w:hAnsi="Times New Roman" w:cs="Times New Roman"/>
            <w:color w:val="auto"/>
            <w:sz w:val="24"/>
            <w:szCs w:val="24"/>
            <w:u w:val="none"/>
          </w:rPr>
          <w:t>Lake Victoria</w:t>
        </w:r>
      </w:hyperlink>
      <w:r w:rsidRPr="00127412">
        <w:rPr>
          <w:rFonts w:ascii="Times New Roman" w:hAnsi="Times New Roman" w:cs="Times New Roman"/>
          <w:sz w:val="24"/>
          <w:szCs w:val="24"/>
        </w:rPr>
        <w:t xml:space="preserve"> to the south. The coordinates of the division are:</w:t>
      </w:r>
      <w:r w:rsidR="00B00006" w:rsidRPr="00127412">
        <w:rPr>
          <w:rFonts w:ascii="Times New Roman" w:hAnsi="Times New Roman" w:cs="Times New Roman"/>
          <w:sz w:val="24"/>
          <w:szCs w:val="24"/>
        </w:rPr>
        <w:t xml:space="preserve"> </w:t>
      </w:r>
      <w:r w:rsidRPr="00127412">
        <w:rPr>
          <w:rFonts w:ascii="Times New Roman" w:hAnsi="Times New Roman" w:cs="Times New Roman"/>
          <w:sz w:val="24"/>
          <w:szCs w:val="24"/>
        </w:rPr>
        <w:t>0°20'00.0"N, 32°37'00.0"E (Latitude:</w:t>
      </w:r>
      <w:r w:rsidR="007925AC" w:rsidRPr="00127412">
        <w:rPr>
          <w:rFonts w:ascii="Times New Roman" w:hAnsi="Times New Roman" w:cs="Times New Roman"/>
          <w:sz w:val="24"/>
          <w:szCs w:val="24"/>
        </w:rPr>
        <w:t xml:space="preserve"> </w:t>
      </w:r>
      <w:r w:rsidRPr="00127412">
        <w:rPr>
          <w:rFonts w:ascii="Times New Roman" w:hAnsi="Times New Roman" w:cs="Times New Roman"/>
          <w:sz w:val="24"/>
          <w:szCs w:val="24"/>
        </w:rPr>
        <w:t>0.333333; Longitude:</w:t>
      </w:r>
      <w:r w:rsidR="007E2447" w:rsidRPr="00127412">
        <w:rPr>
          <w:rFonts w:ascii="Times New Roman" w:hAnsi="Times New Roman" w:cs="Times New Roman"/>
          <w:sz w:val="24"/>
          <w:szCs w:val="24"/>
        </w:rPr>
        <w:t xml:space="preserve"> </w:t>
      </w:r>
      <w:r w:rsidRPr="00127412">
        <w:rPr>
          <w:rFonts w:ascii="Times New Roman" w:hAnsi="Times New Roman" w:cs="Times New Roman"/>
          <w:sz w:val="24"/>
          <w:szCs w:val="24"/>
        </w:rPr>
        <w:t>32.616667). The division covers an area of approximately 47.45 square kilometres (18.32 sq mi).</w:t>
      </w:r>
      <w:r w:rsidR="00B00006" w:rsidRPr="00127412">
        <w:rPr>
          <w:rFonts w:ascii="Times New Roman" w:hAnsi="Times New Roman" w:cs="Times New Roman"/>
          <w:sz w:val="24"/>
          <w:szCs w:val="24"/>
        </w:rPr>
        <w:t xml:space="preserve"> </w:t>
      </w:r>
    </w:p>
    <w:p w:rsidR="00603894" w:rsidRPr="00127412" w:rsidRDefault="007E2447"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At the time of this study, </w:t>
      </w:r>
      <w:r w:rsidR="00947F19" w:rsidRPr="00127412">
        <w:rPr>
          <w:rFonts w:ascii="Times New Roman" w:hAnsi="Times New Roman" w:cs="Times New Roman"/>
          <w:sz w:val="24"/>
          <w:szCs w:val="24"/>
        </w:rPr>
        <w:t>Nakawa Division is comprised of a total of 2 government-aided secondary schools and 14 private owned secondary schools registered by the Ministry of Education and Sports. However teacher attrition rates in these schools are high.</w:t>
      </w:r>
      <w:r w:rsidRPr="00127412">
        <w:rPr>
          <w:rFonts w:ascii="Times New Roman" w:hAnsi="Times New Roman" w:cs="Times New Roman"/>
          <w:sz w:val="24"/>
          <w:szCs w:val="24"/>
        </w:rPr>
        <w:t xml:space="preserve"> </w:t>
      </w:r>
      <w:r w:rsidR="00F93941" w:rsidRPr="00127412">
        <w:rPr>
          <w:rFonts w:ascii="Times New Roman" w:hAnsi="Times New Roman" w:cs="Times New Roman"/>
          <w:sz w:val="24"/>
          <w:szCs w:val="24"/>
        </w:rPr>
        <w:t>In 2009-2012</w:t>
      </w:r>
      <w:r w:rsidRPr="00127412">
        <w:rPr>
          <w:rFonts w:ascii="Times New Roman" w:hAnsi="Times New Roman" w:cs="Times New Roman"/>
          <w:sz w:val="24"/>
          <w:szCs w:val="24"/>
        </w:rPr>
        <w:t xml:space="preserve">, the average teacher turnover rate in secondary schools in the </w:t>
      </w:r>
      <w:r w:rsidR="00F70087" w:rsidRPr="00127412">
        <w:rPr>
          <w:rFonts w:ascii="Times New Roman" w:hAnsi="Times New Roman" w:cs="Times New Roman"/>
          <w:sz w:val="24"/>
          <w:szCs w:val="24"/>
        </w:rPr>
        <w:t xml:space="preserve">Kampala </w:t>
      </w:r>
      <w:r w:rsidR="00F93941" w:rsidRPr="00127412">
        <w:rPr>
          <w:rFonts w:ascii="Times New Roman" w:hAnsi="Times New Roman" w:cs="Times New Roman"/>
          <w:sz w:val="24"/>
          <w:szCs w:val="24"/>
        </w:rPr>
        <w:t>District was nearly 2</w:t>
      </w:r>
      <w:r w:rsidRPr="00127412">
        <w:rPr>
          <w:rFonts w:ascii="Times New Roman" w:hAnsi="Times New Roman" w:cs="Times New Roman"/>
          <w:sz w:val="24"/>
          <w:szCs w:val="24"/>
        </w:rPr>
        <w:t xml:space="preserve">3 </w:t>
      </w:r>
      <w:r w:rsidR="00F93941" w:rsidRPr="00127412">
        <w:rPr>
          <w:rFonts w:ascii="Times New Roman" w:hAnsi="Times New Roman" w:cs="Times New Roman"/>
          <w:sz w:val="24"/>
          <w:szCs w:val="24"/>
        </w:rPr>
        <w:t>percent ranging from a high of 49 percent to a low of 8</w:t>
      </w:r>
      <w:r w:rsidRPr="00127412">
        <w:rPr>
          <w:rFonts w:ascii="Times New Roman" w:hAnsi="Times New Roman" w:cs="Times New Roman"/>
          <w:sz w:val="24"/>
          <w:szCs w:val="24"/>
        </w:rPr>
        <w:t xml:space="preserve"> perce</w:t>
      </w:r>
      <w:r w:rsidR="00F93941" w:rsidRPr="00127412">
        <w:rPr>
          <w:rFonts w:ascii="Times New Roman" w:hAnsi="Times New Roman" w:cs="Times New Roman"/>
          <w:sz w:val="24"/>
          <w:szCs w:val="24"/>
        </w:rPr>
        <w:t>nt (Vantage Communications, 2013</w:t>
      </w:r>
      <w:r w:rsidRPr="00127412">
        <w:rPr>
          <w:rFonts w:ascii="Times New Roman" w:hAnsi="Times New Roman" w:cs="Times New Roman"/>
          <w:sz w:val="24"/>
          <w:szCs w:val="24"/>
        </w:rPr>
        <w:t>)</w:t>
      </w:r>
      <w:r w:rsidRPr="00127412">
        <w:rPr>
          <w:rFonts w:ascii="Times New Roman" w:hAnsi="Times New Roman" w:cs="Times New Roman"/>
          <w:bCs/>
          <w:sz w:val="24"/>
          <w:szCs w:val="24"/>
          <w:lang w:val="en-GB"/>
        </w:rPr>
        <w:t xml:space="preserve">. </w:t>
      </w:r>
      <w:r w:rsidR="003C713C" w:rsidRPr="00127412">
        <w:rPr>
          <w:rFonts w:ascii="Times New Roman" w:hAnsi="Times New Roman" w:cs="Times New Roman"/>
          <w:sz w:val="24"/>
          <w:szCs w:val="24"/>
        </w:rPr>
        <w:t>Therefore this study was</w:t>
      </w:r>
      <w:r w:rsidR="000310C1" w:rsidRPr="00127412">
        <w:rPr>
          <w:rFonts w:ascii="Times New Roman" w:hAnsi="Times New Roman" w:cs="Times New Roman"/>
          <w:sz w:val="24"/>
          <w:szCs w:val="24"/>
        </w:rPr>
        <w:t xml:space="preserve"> undertaken to investigate the extent to which recruitment methods impact </w:t>
      </w:r>
      <w:r w:rsidR="00E6627C" w:rsidRPr="00127412">
        <w:rPr>
          <w:rFonts w:ascii="Times New Roman" w:hAnsi="Times New Roman" w:cs="Times New Roman"/>
          <w:sz w:val="24"/>
          <w:szCs w:val="24"/>
        </w:rPr>
        <w:t>Teacher</w:t>
      </w:r>
      <w:r w:rsidR="000310C1" w:rsidRPr="00127412">
        <w:rPr>
          <w:rFonts w:ascii="Times New Roman" w:hAnsi="Times New Roman" w:cs="Times New Roman"/>
          <w:sz w:val="24"/>
          <w:szCs w:val="24"/>
        </w:rPr>
        <w:t xml:space="preserve"> retention private secondary schools in Kampala District.</w:t>
      </w:r>
      <w:bookmarkStart w:id="66" w:name="_Toc410527932"/>
    </w:p>
    <w:p w:rsidR="00210A70" w:rsidRPr="00127412" w:rsidRDefault="00210A70" w:rsidP="00127412">
      <w:pPr>
        <w:pStyle w:val="Heading1"/>
        <w:spacing w:line="480" w:lineRule="auto"/>
        <w:rPr>
          <w:rFonts w:cs="Times New Roman"/>
          <w:color w:val="auto"/>
          <w:szCs w:val="24"/>
        </w:rPr>
      </w:pPr>
      <w:bookmarkStart w:id="67" w:name="_Toc441964384"/>
      <w:r w:rsidRPr="00127412">
        <w:rPr>
          <w:rFonts w:cs="Times New Roman"/>
          <w:color w:val="auto"/>
          <w:szCs w:val="24"/>
        </w:rPr>
        <w:lastRenderedPageBreak/>
        <w:t>1.3 Statement of the Problem</w:t>
      </w:r>
      <w:bookmarkEnd w:id="66"/>
      <w:bookmarkEnd w:id="67"/>
    </w:p>
    <w:p w:rsidR="006E58BB" w:rsidRPr="00127412" w:rsidRDefault="00A81FD6"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lang w:val="en-GB"/>
        </w:rPr>
        <w:t xml:space="preserve">Teachers are the fulcrum on which the lever of educational system rests (Achimugu, 2005). </w:t>
      </w:r>
      <w:r w:rsidR="00762A2F" w:rsidRPr="00127412">
        <w:rPr>
          <w:rFonts w:ascii="Times New Roman" w:hAnsi="Times New Roman" w:cs="Times New Roman"/>
          <w:sz w:val="24"/>
          <w:szCs w:val="24"/>
        </w:rPr>
        <w:t xml:space="preserve">Uganda government is committed to reform secondary school educational curriculum by providing educational hardware such as infrastructure, furniture and teachers and software such as instructional materials and revised curriculum (Bitamazire, 2005). </w:t>
      </w:r>
      <w:r w:rsidR="00605E9E" w:rsidRPr="00127412">
        <w:rPr>
          <w:rFonts w:ascii="Times New Roman" w:hAnsi="Times New Roman" w:cs="Times New Roman"/>
          <w:sz w:val="24"/>
          <w:szCs w:val="24"/>
          <w:lang w:val="en-GB"/>
        </w:rPr>
        <w:t>In addition, s</w:t>
      </w:r>
      <w:r w:rsidR="00BF2582" w:rsidRPr="00127412">
        <w:rPr>
          <w:rFonts w:ascii="Times New Roman" w:hAnsi="Times New Roman" w:cs="Times New Roman"/>
          <w:sz w:val="24"/>
          <w:szCs w:val="24"/>
          <w:lang w:val="en-GB"/>
        </w:rPr>
        <w:t xml:space="preserve">chools provide </w:t>
      </w:r>
      <w:r w:rsidR="00605E9E" w:rsidRPr="00127412">
        <w:rPr>
          <w:rFonts w:ascii="Times New Roman" w:hAnsi="Times New Roman" w:cs="Times New Roman"/>
          <w:sz w:val="24"/>
          <w:szCs w:val="24"/>
          <w:lang w:val="en-GB"/>
        </w:rPr>
        <w:t>t</w:t>
      </w:r>
      <w:r w:rsidR="00BF2582" w:rsidRPr="00127412">
        <w:rPr>
          <w:rFonts w:ascii="Times New Roman" w:hAnsi="Times New Roman" w:cs="Times New Roman"/>
          <w:sz w:val="24"/>
          <w:szCs w:val="24"/>
          <w:lang w:val="en-GB"/>
        </w:rPr>
        <w:t xml:space="preserve">raining and learning opportunities, Competitive </w:t>
      </w:r>
      <w:r w:rsidR="00605E9E" w:rsidRPr="00127412">
        <w:rPr>
          <w:rFonts w:ascii="Times New Roman" w:hAnsi="Times New Roman" w:cs="Times New Roman"/>
          <w:sz w:val="24"/>
          <w:szCs w:val="24"/>
          <w:lang w:val="en-GB"/>
        </w:rPr>
        <w:t>rewards</w:t>
      </w:r>
      <w:r w:rsidR="00BF2582" w:rsidRPr="00127412">
        <w:rPr>
          <w:rFonts w:ascii="Times New Roman" w:hAnsi="Times New Roman" w:cs="Times New Roman"/>
          <w:sz w:val="24"/>
          <w:szCs w:val="24"/>
          <w:lang w:val="en-GB"/>
        </w:rPr>
        <w:t xml:space="preserve"> Innovative Human Resource programs and practices</w:t>
      </w:r>
      <w:r w:rsidR="00605E9E" w:rsidRPr="00127412">
        <w:rPr>
          <w:rFonts w:ascii="Times New Roman" w:hAnsi="Times New Roman" w:cs="Times New Roman"/>
          <w:sz w:val="24"/>
          <w:szCs w:val="24"/>
          <w:lang w:val="en-GB"/>
        </w:rPr>
        <w:t xml:space="preserve"> for their employees</w:t>
      </w:r>
      <w:r w:rsidR="00762A2F" w:rsidRPr="00127412">
        <w:rPr>
          <w:rFonts w:ascii="Times New Roman" w:hAnsi="Times New Roman" w:cs="Times New Roman"/>
          <w:sz w:val="24"/>
          <w:szCs w:val="24"/>
        </w:rPr>
        <w:t xml:space="preserve">. </w:t>
      </w:r>
      <w:r w:rsidR="006F2638" w:rsidRPr="00127412">
        <w:rPr>
          <w:rFonts w:ascii="Times New Roman" w:hAnsi="Times New Roman" w:cs="Times New Roman"/>
          <w:sz w:val="24"/>
          <w:szCs w:val="24"/>
          <w:lang w:val="en-GB"/>
        </w:rPr>
        <w:t xml:space="preserve"> </w:t>
      </w:r>
      <w:r w:rsidR="00BF2582" w:rsidRPr="00127412">
        <w:rPr>
          <w:rFonts w:ascii="Times New Roman" w:hAnsi="Times New Roman" w:cs="Times New Roman"/>
          <w:sz w:val="24"/>
          <w:szCs w:val="24"/>
        </w:rPr>
        <w:t>However despite these strategies</w:t>
      </w:r>
      <w:r w:rsidR="007913AD" w:rsidRPr="00127412">
        <w:rPr>
          <w:rFonts w:ascii="Times New Roman" w:hAnsi="Times New Roman" w:cs="Times New Roman"/>
          <w:sz w:val="24"/>
          <w:szCs w:val="24"/>
        </w:rPr>
        <w:t xml:space="preserve">, </w:t>
      </w:r>
      <w:r w:rsidR="007913AD" w:rsidRPr="00127412">
        <w:rPr>
          <w:rFonts w:ascii="Times New Roman" w:eastAsia="TimesNewRomanPSMT" w:hAnsi="Times New Roman" w:cs="Times New Roman"/>
          <w:sz w:val="24"/>
          <w:szCs w:val="24"/>
          <w:lang w:val="en-GB"/>
        </w:rPr>
        <w:t>t</w:t>
      </w:r>
      <w:r w:rsidR="0015215E" w:rsidRPr="00127412">
        <w:rPr>
          <w:rFonts w:ascii="Times New Roman" w:eastAsia="TimesNewRomanPSMT" w:hAnsi="Times New Roman" w:cs="Times New Roman"/>
          <w:sz w:val="24"/>
          <w:szCs w:val="24"/>
          <w:lang w:val="en-GB"/>
        </w:rPr>
        <w:t>he</w:t>
      </w:r>
      <w:r w:rsidR="007913AD" w:rsidRPr="00127412">
        <w:rPr>
          <w:rFonts w:ascii="Times New Roman" w:eastAsia="TimesNewRomanPSMT" w:hAnsi="Times New Roman" w:cs="Times New Roman"/>
          <w:sz w:val="24"/>
          <w:szCs w:val="24"/>
          <w:lang w:val="en-GB"/>
        </w:rPr>
        <w:t xml:space="preserve"> </w:t>
      </w:r>
      <w:r w:rsidR="0015215E" w:rsidRPr="00127412">
        <w:rPr>
          <w:rFonts w:ascii="Times New Roman" w:eastAsia="TimesNewRomanPSMT" w:hAnsi="Times New Roman" w:cs="Times New Roman"/>
          <w:sz w:val="24"/>
          <w:szCs w:val="24"/>
          <w:lang w:val="en-GB"/>
        </w:rPr>
        <w:t xml:space="preserve">rate at which teachers leave the </w:t>
      </w:r>
      <w:r w:rsidR="002404B2" w:rsidRPr="00127412">
        <w:rPr>
          <w:rFonts w:ascii="Times New Roman" w:eastAsia="TimesNewRomanPSMT" w:hAnsi="Times New Roman" w:cs="Times New Roman"/>
          <w:sz w:val="24"/>
          <w:szCs w:val="24"/>
          <w:lang w:val="en-GB"/>
        </w:rPr>
        <w:t>schools</w:t>
      </w:r>
      <w:r w:rsidR="0015215E" w:rsidRPr="00127412">
        <w:rPr>
          <w:rFonts w:ascii="Times New Roman" w:eastAsia="TimesNewRomanPSMT" w:hAnsi="Times New Roman" w:cs="Times New Roman"/>
          <w:sz w:val="24"/>
          <w:szCs w:val="24"/>
          <w:lang w:val="en-GB"/>
        </w:rPr>
        <w:t xml:space="preserve"> is significantly higher than the departure rate in other </w:t>
      </w:r>
      <w:r w:rsidR="002404B2" w:rsidRPr="00127412">
        <w:rPr>
          <w:rFonts w:ascii="Times New Roman" w:eastAsia="TimesNewRomanPSMT" w:hAnsi="Times New Roman" w:cs="Times New Roman"/>
          <w:sz w:val="24"/>
          <w:szCs w:val="24"/>
          <w:lang w:val="en-GB"/>
        </w:rPr>
        <w:t>organis</w:t>
      </w:r>
      <w:r w:rsidR="00605E9E" w:rsidRPr="00127412">
        <w:rPr>
          <w:rFonts w:ascii="Times New Roman" w:eastAsia="TimesNewRomanPSMT" w:hAnsi="Times New Roman" w:cs="Times New Roman"/>
          <w:sz w:val="24"/>
          <w:szCs w:val="24"/>
          <w:lang w:val="en-GB"/>
        </w:rPr>
        <w:t>a</w:t>
      </w:r>
      <w:r w:rsidR="002404B2" w:rsidRPr="00127412">
        <w:rPr>
          <w:rFonts w:ascii="Times New Roman" w:eastAsia="TimesNewRomanPSMT" w:hAnsi="Times New Roman" w:cs="Times New Roman"/>
          <w:sz w:val="24"/>
          <w:szCs w:val="24"/>
          <w:lang w:val="en-GB"/>
        </w:rPr>
        <w:t>tions</w:t>
      </w:r>
      <w:r w:rsidR="0015215E" w:rsidRPr="00127412">
        <w:rPr>
          <w:rFonts w:ascii="Times New Roman" w:eastAsia="TimesNewRomanPSMT" w:hAnsi="Times New Roman" w:cs="Times New Roman"/>
          <w:sz w:val="24"/>
          <w:szCs w:val="24"/>
          <w:lang w:val="en-GB"/>
        </w:rPr>
        <w:t xml:space="preserve"> (Minarik, Thornton, &amp; Perreault, 2003).</w:t>
      </w:r>
      <w:r w:rsidR="009D47E0" w:rsidRPr="00127412">
        <w:rPr>
          <w:rFonts w:ascii="Times New Roman" w:eastAsia="TimesNewRomanPSMT" w:hAnsi="Times New Roman" w:cs="Times New Roman"/>
          <w:sz w:val="24"/>
          <w:szCs w:val="24"/>
          <w:lang w:val="en-GB"/>
        </w:rPr>
        <w:t xml:space="preserve"> </w:t>
      </w:r>
      <w:r w:rsidR="002404B2" w:rsidRPr="00127412">
        <w:rPr>
          <w:rFonts w:ascii="Times New Roman" w:eastAsia="TimesNewRomanPSMT" w:hAnsi="Times New Roman" w:cs="Times New Roman"/>
          <w:sz w:val="24"/>
          <w:szCs w:val="24"/>
          <w:lang w:val="en-GB"/>
        </w:rPr>
        <w:t xml:space="preserve">According to </w:t>
      </w:r>
      <w:r w:rsidR="002404B2" w:rsidRPr="00127412">
        <w:rPr>
          <w:rFonts w:ascii="Times New Roman" w:hAnsi="Times New Roman" w:cs="Times New Roman"/>
          <w:sz w:val="24"/>
          <w:szCs w:val="24"/>
        </w:rPr>
        <w:t xml:space="preserve">Vantage </w:t>
      </w:r>
    </w:p>
    <w:p w:rsidR="00603894" w:rsidRPr="00127412" w:rsidRDefault="002404B2" w:rsidP="00127412">
      <w:pPr>
        <w:autoSpaceDE w:val="0"/>
        <w:autoSpaceDN w:val="0"/>
        <w:adjustRightInd w:val="0"/>
        <w:spacing w:after="0" w:line="480" w:lineRule="auto"/>
        <w:jc w:val="both"/>
        <w:rPr>
          <w:rFonts w:ascii="Times New Roman" w:hAnsi="Times New Roman" w:cs="Times New Roman"/>
          <w:sz w:val="24"/>
          <w:szCs w:val="24"/>
          <w:lang w:val="en-GB"/>
        </w:rPr>
      </w:pPr>
      <w:r w:rsidRPr="00127412">
        <w:rPr>
          <w:rFonts w:ascii="Times New Roman" w:hAnsi="Times New Roman" w:cs="Times New Roman"/>
          <w:sz w:val="24"/>
          <w:szCs w:val="24"/>
        </w:rPr>
        <w:t xml:space="preserve">Communications (2013) </w:t>
      </w:r>
      <w:r w:rsidR="00005BD6" w:rsidRPr="00127412">
        <w:rPr>
          <w:rFonts w:ascii="Times New Roman" w:eastAsia="TimesNewRomanPSMT" w:hAnsi="Times New Roman" w:cs="Times New Roman"/>
          <w:sz w:val="24"/>
          <w:szCs w:val="24"/>
          <w:lang w:val="en-GB"/>
        </w:rPr>
        <w:t>75 per cent</w:t>
      </w:r>
      <w:r w:rsidR="004C78A5" w:rsidRPr="00127412">
        <w:rPr>
          <w:rFonts w:ascii="Times New Roman" w:eastAsia="TimesNewRomanPSMT" w:hAnsi="Times New Roman" w:cs="Times New Roman"/>
          <w:sz w:val="24"/>
          <w:szCs w:val="24"/>
          <w:lang w:val="en-GB"/>
        </w:rPr>
        <w:t xml:space="preserve"> (75%)</w:t>
      </w:r>
      <w:r w:rsidR="00005BD6" w:rsidRPr="00127412">
        <w:rPr>
          <w:rFonts w:ascii="Times New Roman" w:eastAsia="TimesNewRomanPSMT" w:hAnsi="Times New Roman" w:cs="Times New Roman"/>
          <w:sz w:val="24"/>
          <w:szCs w:val="24"/>
          <w:lang w:val="en-GB"/>
        </w:rPr>
        <w:t xml:space="preserve"> of employees</w:t>
      </w:r>
      <w:r w:rsidRPr="00127412">
        <w:rPr>
          <w:rFonts w:ascii="Times New Roman" w:eastAsia="TimesNewRomanPSMT" w:hAnsi="Times New Roman" w:cs="Times New Roman"/>
          <w:sz w:val="24"/>
          <w:szCs w:val="24"/>
          <w:lang w:val="en-GB"/>
        </w:rPr>
        <w:t xml:space="preserve"> in private secondary schools in Nakawa division</w:t>
      </w:r>
      <w:r w:rsidR="00005BD6" w:rsidRPr="00127412">
        <w:rPr>
          <w:rFonts w:ascii="Times New Roman" w:eastAsia="TimesNewRomanPSMT" w:hAnsi="Times New Roman" w:cs="Times New Roman"/>
          <w:sz w:val="24"/>
          <w:szCs w:val="24"/>
          <w:lang w:val="en-GB"/>
        </w:rPr>
        <w:t xml:space="preserve"> have worked </w:t>
      </w:r>
      <w:r w:rsidRPr="00127412">
        <w:rPr>
          <w:rFonts w:ascii="Times New Roman" w:eastAsia="TimesNewRomanPSMT" w:hAnsi="Times New Roman" w:cs="Times New Roman"/>
          <w:sz w:val="24"/>
          <w:szCs w:val="24"/>
          <w:lang w:val="en-GB"/>
        </w:rPr>
        <w:t>for 6 months to three years</w:t>
      </w:r>
      <w:r w:rsidR="00005BD6" w:rsidRPr="00127412">
        <w:rPr>
          <w:rFonts w:ascii="Times New Roman" w:eastAsia="TimesNewRomanPSMT" w:hAnsi="Times New Roman" w:cs="Times New Roman"/>
          <w:sz w:val="24"/>
          <w:szCs w:val="24"/>
          <w:lang w:val="en-GB"/>
        </w:rPr>
        <w:t>. Only 25 per cent of employees have worked for</w:t>
      </w:r>
      <w:r w:rsidR="00605E9E" w:rsidRPr="00127412">
        <w:rPr>
          <w:rFonts w:ascii="Times New Roman" w:eastAsia="TimesNewRomanPSMT" w:hAnsi="Times New Roman" w:cs="Times New Roman"/>
          <w:sz w:val="24"/>
          <w:szCs w:val="24"/>
          <w:lang w:val="en-GB"/>
        </w:rPr>
        <w:t xml:space="preserve"> more than</w:t>
      </w:r>
      <w:r w:rsidRPr="00127412">
        <w:rPr>
          <w:rFonts w:ascii="Times New Roman" w:eastAsia="TimesNewRomanPSMT" w:hAnsi="Times New Roman" w:cs="Times New Roman"/>
          <w:sz w:val="24"/>
          <w:szCs w:val="24"/>
          <w:lang w:val="en-GB"/>
        </w:rPr>
        <w:t xml:space="preserve"> six years</w:t>
      </w:r>
      <w:r w:rsidR="000310C1" w:rsidRPr="00127412">
        <w:rPr>
          <w:rFonts w:ascii="Times New Roman" w:eastAsia="TimesNewRomanPSMT" w:hAnsi="Times New Roman" w:cs="Times New Roman"/>
          <w:sz w:val="24"/>
          <w:szCs w:val="24"/>
          <w:lang w:val="en-GB"/>
        </w:rPr>
        <w:t xml:space="preserve"> (</w:t>
      </w:r>
      <w:r w:rsidR="000310C1" w:rsidRPr="00127412">
        <w:rPr>
          <w:rFonts w:ascii="Times New Roman" w:hAnsi="Times New Roman" w:cs="Times New Roman"/>
          <w:sz w:val="24"/>
          <w:szCs w:val="24"/>
        </w:rPr>
        <w:t xml:space="preserve">Ntinda </w:t>
      </w:r>
      <w:r w:rsidR="000310C1" w:rsidRPr="00127412">
        <w:rPr>
          <w:rFonts w:ascii="Times New Roman" w:hAnsi="Times New Roman" w:cs="Times New Roman"/>
          <w:sz w:val="24"/>
          <w:szCs w:val="24"/>
        </w:rPr>
        <w:lastRenderedPageBreak/>
        <w:t xml:space="preserve">View </w:t>
      </w:r>
      <w:r w:rsidR="008B200F" w:rsidRPr="00127412">
        <w:rPr>
          <w:rFonts w:ascii="Times New Roman" w:hAnsi="Times New Roman" w:cs="Times New Roman"/>
          <w:sz w:val="24"/>
          <w:szCs w:val="24"/>
        </w:rPr>
        <w:t xml:space="preserve">College </w:t>
      </w:r>
      <w:r w:rsidR="008B200F" w:rsidRPr="00127412">
        <w:rPr>
          <w:rFonts w:ascii="Times New Roman" w:eastAsia="Calibri" w:hAnsi="Times New Roman" w:cs="Times New Roman"/>
          <w:sz w:val="24"/>
          <w:szCs w:val="24"/>
        </w:rPr>
        <w:t>Head</w:t>
      </w:r>
      <w:r w:rsidR="000310C1" w:rsidRPr="00127412">
        <w:rPr>
          <w:rFonts w:ascii="Times New Roman" w:eastAsia="Calibri" w:hAnsi="Times New Roman" w:cs="Times New Roman"/>
          <w:sz w:val="24"/>
          <w:szCs w:val="24"/>
        </w:rPr>
        <w:t xml:space="preserve"> teacher</w:t>
      </w:r>
      <w:r w:rsidR="007E2447" w:rsidRPr="00127412">
        <w:rPr>
          <w:rFonts w:ascii="Times New Roman" w:eastAsia="Calibri" w:hAnsi="Times New Roman" w:cs="Times New Roman"/>
          <w:sz w:val="24"/>
          <w:szCs w:val="24"/>
        </w:rPr>
        <w:t>’s</w:t>
      </w:r>
      <w:r w:rsidR="000310C1" w:rsidRPr="00127412">
        <w:rPr>
          <w:rFonts w:ascii="Times New Roman" w:eastAsia="Calibri" w:hAnsi="Times New Roman" w:cs="Times New Roman"/>
          <w:sz w:val="24"/>
          <w:szCs w:val="24"/>
        </w:rPr>
        <w:t xml:space="preserve"> report, 2013)</w:t>
      </w:r>
      <w:r w:rsidR="00005BD6" w:rsidRPr="00127412">
        <w:rPr>
          <w:rFonts w:ascii="Times New Roman" w:eastAsia="TimesNewRomanPSMT" w:hAnsi="Times New Roman" w:cs="Times New Roman"/>
          <w:sz w:val="24"/>
          <w:szCs w:val="24"/>
          <w:lang w:val="en-GB"/>
        </w:rPr>
        <w:t xml:space="preserve">, which means that the </w:t>
      </w:r>
      <w:r w:rsidRPr="00127412">
        <w:rPr>
          <w:rFonts w:ascii="Times New Roman" w:eastAsia="TimesNewRomanPSMT" w:hAnsi="Times New Roman" w:cs="Times New Roman"/>
          <w:sz w:val="24"/>
          <w:szCs w:val="24"/>
          <w:lang w:val="en-GB"/>
        </w:rPr>
        <w:t>schools are</w:t>
      </w:r>
      <w:r w:rsidR="00005BD6" w:rsidRPr="00127412">
        <w:rPr>
          <w:rFonts w:ascii="Times New Roman" w:eastAsia="TimesNewRomanPSMT" w:hAnsi="Times New Roman" w:cs="Times New Roman"/>
          <w:sz w:val="24"/>
          <w:szCs w:val="24"/>
          <w:lang w:val="en-GB"/>
        </w:rPr>
        <w:t xml:space="preserve"> suffering from </w:t>
      </w:r>
      <w:r w:rsidRPr="00127412">
        <w:rPr>
          <w:rFonts w:ascii="Times New Roman" w:eastAsia="TimesNewRomanPSMT" w:hAnsi="Times New Roman" w:cs="Times New Roman"/>
          <w:sz w:val="24"/>
          <w:szCs w:val="24"/>
          <w:lang w:val="en-GB"/>
        </w:rPr>
        <w:t>low employee retention</w:t>
      </w:r>
      <w:r w:rsidR="00605E9E" w:rsidRPr="00127412">
        <w:rPr>
          <w:rFonts w:ascii="Times New Roman" w:eastAsia="TimesNewRomanPSMT" w:hAnsi="Times New Roman" w:cs="Times New Roman"/>
          <w:sz w:val="24"/>
          <w:szCs w:val="24"/>
          <w:lang w:val="en-GB"/>
        </w:rPr>
        <w:t xml:space="preserve"> (</w:t>
      </w:r>
      <w:r w:rsidR="00605E9E" w:rsidRPr="00127412">
        <w:rPr>
          <w:rFonts w:ascii="Times New Roman" w:hAnsi="Times New Roman" w:cs="Times New Roman"/>
          <w:sz w:val="24"/>
          <w:szCs w:val="24"/>
          <w:lang w:val="en-GB"/>
        </w:rPr>
        <w:t xml:space="preserve">Smith, </w:t>
      </w:r>
      <w:r w:rsidR="00E14AFA" w:rsidRPr="00127412">
        <w:rPr>
          <w:rFonts w:ascii="Times New Roman" w:hAnsi="Times New Roman" w:cs="Times New Roman"/>
          <w:sz w:val="24"/>
          <w:szCs w:val="24"/>
          <w:lang w:val="en-GB"/>
        </w:rPr>
        <w:t>2003)</w:t>
      </w:r>
      <w:r w:rsidR="00605E9E" w:rsidRPr="00127412">
        <w:rPr>
          <w:rFonts w:ascii="Times New Roman" w:hAnsi="Times New Roman" w:cs="Times New Roman"/>
          <w:sz w:val="24"/>
          <w:szCs w:val="24"/>
          <w:lang w:val="en-GB"/>
        </w:rPr>
        <w:t>.</w:t>
      </w:r>
      <w:r w:rsidR="00E14AFA" w:rsidRPr="00127412">
        <w:rPr>
          <w:rFonts w:ascii="Times New Roman" w:hAnsi="Times New Roman" w:cs="Times New Roman"/>
          <w:sz w:val="24"/>
          <w:szCs w:val="24"/>
          <w:lang w:val="en-GB"/>
        </w:rPr>
        <w:t xml:space="preserve"> </w:t>
      </w:r>
      <w:r w:rsidR="001E7582" w:rsidRPr="00127412">
        <w:rPr>
          <w:rFonts w:ascii="Times New Roman" w:hAnsi="Times New Roman" w:cs="Times New Roman"/>
          <w:sz w:val="24"/>
          <w:szCs w:val="24"/>
          <w:lang w:val="en-GB"/>
        </w:rPr>
        <w:t>Between 40% and 50% of all</w:t>
      </w:r>
      <w:r w:rsidR="00E14AFA" w:rsidRPr="00127412">
        <w:rPr>
          <w:rFonts w:ascii="Times New Roman" w:hAnsi="Times New Roman" w:cs="Times New Roman"/>
          <w:sz w:val="24"/>
          <w:szCs w:val="24"/>
          <w:lang w:val="en-GB"/>
        </w:rPr>
        <w:t xml:space="preserve"> teachers</w:t>
      </w:r>
      <w:r w:rsidR="001E7582" w:rsidRPr="00127412">
        <w:rPr>
          <w:rFonts w:ascii="Times New Roman" w:hAnsi="Times New Roman" w:cs="Times New Roman"/>
          <w:sz w:val="24"/>
          <w:szCs w:val="24"/>
          <w:lang w:val="en-GB"/>
        </w:rPr>
        <w:t xml:space="preserve"> in private secondary schools usually leave these schools before</w:t>
      </w:r>
      <w:r w:rsidR="00E14AFA" w:rsidRPr="00127412">
        <w:rPr>
          <w:rFonts w:ascii="Times New Roman" w:hAnsi="Times New Roman" w:cs="Times New Roman"/>
          <w:sz w:val="24"/>
          <w:szCs w:val="24"/>
          <w:lang w:val="en-GB"/>
        </w:rPr>
        <w:t xml:space="preserve"> five years </w:t>
      </w:r>
      <w:r w:rsidR="001E7582" w:rsidRPr="00127412">
        <w:rPr>
          <w:rFonts w:ascii="Times New Roman" w:hAnsi="Times New Roman" w:cs="Times New Roman"/>
          <w:sz w:val="24"/>
          <w:szCs w:val="24"/>
          <w:lang w:val="en-GB"/>
        </w:rPr>
        <w:t xml:space="preserve">of teaching </w:t>
      </w:r>
      <w:r w:rsidR="004C78A5" w:rsidRPr="00127412">
        <w:rPr>
          <w:rFonts w:ascii="Times New Roman" w:hAnsi="Times New Roman" w:cs="Times New Roman"/>
          <w:sz w:val="24"/>
          <w:szCs w:val="24"/>
          <w:lang w:val="en-GB"/>
        </w:rPr>
        <w:t xml:space="preserve">thereby resulting in induction crisis </w:t>
      </w:r>
      <w:r w:rsidR="001E7582" w:rsidRPr="00127412">
        <w:rPr>
          <w:rFonts w:ascii="Times New Roman" w:hAnsi="Times New Roman" w:cs="Times New Roman"/>
          <w:sz w:val="24"/>
          <w:szCs w:val="24"/>
          <w:lang w:val="en-GB"/>
        </w:rPr>
        <w:t>(</w:t>
      </w:r>
      <w:r w:rsidR="001E7582" w:rsidRPr="00127412">
        <w:rPr>
          <w:rFonts w:ascii="Times New Roman" w:hAnsi="Times New Roman" w:cs="Times New Roman"/>
          <w:sz w:val="24"/>
          <w:szCs w:val="24"/>
        </w:rPr>
        <w:t>Vantage Communications, 2013).</w:t>
      </w:r>
      <w:r w:rsidR="001E7582" w:rsidRPr="00127412">
        <w:rPr>
          <w:rFonts w:ascii="Times New Roman" w:hAnsi="Times New Roman" w:cs="Times New Roman"/>
          <w:sz w:val="24"/>
          <w:szCs w:val="24"/>
          <w:lang w:val="en-GB"/>
        </w:rPr>
        <w:t xml:space="preserve"> </w:t>
      </w:r>
      <w:r w:rsidR="008D2BA0" w:rsidRPr="00127412">
        <w:rPr>
          <w:rFonts w:ascii="Times New Roman" w:hAnsi="Times New Roman" w:cs="Times New Roman"/>
          <w:sz w:val="24"/>
          <w:szCs w:val="24"/>
          <w:lang w:val="en-GB"/>
        </w:rPr>
        <w:t>Due to low teacher retention issues, the students’ education and time suffers a lot that lead to their dissatisfaction from their studies which impacts school performance as well</w:t>
      </w:r>
      <w:r w:rsidR="008B200F" w:rsidRPr="00127412">
        <w:rPr>
          <w:rFonts w:ascii="Times New Roman" w:hAnsi="Times New Roman" w:cs="Times New Roman"/>
          <w:sz w:val="24"/>
          <w:szCs w:val="24"/>
          <w:lang w:val="en-GB"/>
        </w:rPr>
        <w:t xml:space="preserve"> (</w:t>
      </w:r>
      <w:r w:rsidR="008B200F" w:rsidRPr="00127412">
        <w:rPr>
          <w:rFonts w:ascii="Times New Roman" w:hAnsi="Times New Roman" w:cs="Times New Roman"/>
          <w:sz w:val="24"/>
          <w:szCs w:val="24"/>
          <w:lang w:eastAsia="en-GB"/>
        </w:rPr>
        <w:t>Louis, Dretzke, &amp; Wahlstrom, 2010)</w:t>
      </w:r>
      <w:r w:rsidR="008D2BA0" w:rsidRPr="00127412">
        <w:rPr>
          <w:rFonts w:ascii="Times New Roman" w:hAnsi="Times New Roman" w:cs="Times New Roman"/>
          <w:sz w:val="24"/>
          <w:szCs w:val="24"/>
          <w:lang w:val="en-GB"/>
        </w:rPr>
        <w:t>.</w:t>
      </w:r>
      <w:r w:rsidR="006F2638" w:rsidRPr="00127412">
        <w:rPr>
          <w:rFonts w:ascii="Times New Roman" w:hAnsi="Times New Roman" w:cs="Times New Roman"/>
          <w:sz w:val="24"/>
          <w:szCs w:val="24"/>
          <w:lang w:val="en-GB"/>
        </w:rPr>
        <w:t xml:space="preserve"> </w:t>
      </w:r>
      <w:r w:rsidR="00D4189A" w:rsidRPr="00127412">
        <w:rPr>
          <w:rFonts w:ascii="Times New Roman" w:hAnsi="Times New Roman" w:cs="Times New Roman"/>
          <w:sz w:val="24"/>
          <w:szCs w:val="24"/>
        </w:rPr>
        <w:t>The end result of this is a continuous recruitment process, which is costly and time-consuming.</w:t>
      </w:r>
      <w:r w:rsidR="00E06B26" w:rsidRPr="00127412">
        <w:rPr>
          <w:rFonts w:ascii="Times New Roman" w:hAnsi="Times New Roman" w:cs="Times New Roman"/>
          <w:sz w:val="24"/>
          <w:szCs w:val="24"/>
        </w:rPr>
        <w:t xml:space="preserve"> </w:t>
      </w:r>
      <w:r w:rsidRPr="00127412">
        <w:rPr>
          <w:rFonts w:ascii="Times New Roman" w:hAnsi="Times New Roman" w:cs="Times New Roman"/>
          <w:sz w:val="24"/>
          <w:szCs w:val="24"/>
        </w:rPr>
        <w:t>Therefore, the resea</w:t>
      </w:r>
      <w:r w:rsidR="003C713C" w:rsidRPr="00127412">
        <w:rPr>
          <w:rFonts w:ascii="Times New Roman" w:hAnsi="Times New Roman" w:cs="Times New Roman"/>
          <w:sz w:val="24"/>
          <w:szCs w:val="24"/>
        </w:rPr>
        <w:t>rcher was</w:t>
      </w:r>
      <w:r w:rsidR="001E7582" w:rsidRPr="00127412">
        <w:rPr>
          <w:rFonts w:ascii="Times New Roman" w:hAnsi="Times New Roman" w:cs="Times New Roman"/>
          <w:sz w:val="24"/>
          <w:szCs w:val="24"/>
        </w:rPr>
        <w:t xml:space="preserve"> prompted to carry out this</w:t>
      </w:r>
      <w:r w:rsidRPr="00127412">
        <w:rPr>
          <w:rFonts w:ascii="Times New Roman" w:hAnsi="Times New Roman" w:cs="Times New Roman"/>
          <w:sz w:val="24"/>
          <w:szCs w:val="24"/>
        </w:rPr>
        <w:t xml:space="preserve"> st</w:t>
      </w:r>
      <w:r w:rsidR="00E06B26" w:rsidRPr="00127412">
        <w:rPr>
          <w:rFonts w:ascii="Times New Roman" w:hAnsi="Times New Roman" w:cs="Times New Roman"/>
          <w:sz w:val="24"/>
          <w:szCs w:val="24"/>
        </w:rPr>
        <w:t>udy with a view of establishing</w:t>
      </w:r>
      <w:r w:rsidRPr="00127412">
        <w:rPr>
          <w:rFonts w:ascii="Times New Roman" w:hAnsi="Times New Roman" w:cs="Times New Roman"/>
          <w:sz w:val="24"/>
          <w:szCs w:val="24"/>
        </w:rPr>
        <w:t xml:space="preserve"> the relationship between recruitment methods and employee </w:t>
      </w:r>
      <w:r w:rsidR="00E6627C" w:rsidRPr="00127412">
        <w:rPr>
          <w:rFonts w:ascii="Times New Roman" w:hAnsi="Times New Roman" w:cs="Times New Roman"/>
          <w:sz w:val="24"/>
          <w:szCs w:val="24"/>
        </w:rPr>
        <w:t>Teacher</w:t>
      </w:r>
      <w:r w:rsidRPr="00127412">
        <w:rPr>
          <w:rFonts w:ascii="Times New Roman" w:hAnsi="Times New Roman" w:cs="Times New Roman"/>
          <w:sz w:val="24"/>
          <w:szCs w:val="24"/>
        </w:rPr>
        <w:t xml:space="preserve"> in the private secondary schools in Kampala District.</w:t>
      </w:r>
      <w:bookmarkStart w:id="68" w:name="_Toc410527937"/>
    </w:p>
    <w:p w:rsidR="00A81C50" w:rsidRPr="00127412" w:rsidRDefault="00A81C50" w:rsidP="00127412">
      <w:pPr>
        <w:pStyle w:val="Heading1"/>
        <w:spacing w:line="480" w:lineRule="auto"/>
        <w:rPr>
          <w:rFonts w:eastAsia="TimesNewRomanPSMT" w:cs="Times New Roman"/>
          <w:color w:val="auto"/>
          <w:szCs w:val="24"/>
          <w:lang w:val="en-GB"/>
        </w:rPr>
      </w:pPr>
      <w:bookmarkStart w:id="69" w:name="_Toc441964385"/>
      <w:r w:rsidRPr="00127412">
        <w:rPr>
          <w:rFonts w:cs="Times New Roman"/>
          <w:color w:val="auto"/>
          <w:szCs w:val="24"/>
        </w:rPr>
        <w:lastRenderedPageBreak/>
        <w:t>1.4 Purpose of the Study</w:t>
      </w:r>
      <w:bookmarkEnd w:id="69"/>
    </w:p>
    <w:p w:rsidR="00603894" w:rsidRPr="00127412" w:rsidRDefault="00E06B26" w:rsidP="00127412">
      <w:pPr>
        <w:pStyle w:val="Default"/>
        <w:spacing w:after="32" w:line="480" w:lineRule="auto"/>
        <w:jc w:val="both"/>
        <w:rPr>
          <w:color w:val="auto"/>
        </w:rPr>
      </w:pPr>
      <w:r w:rsidRPr="00127412">
        <w:rPr>
          <w:color w:val="auto"/>
        </w:rPr>
        <w:t>This study aimed at</w:t>
      </w:r>
      <w:r w:rsidR="003C713C" w:rsidRPr="00127412">
        <w:rPr>
          <w:color w:val="auto"/>
        </w:rPr>
        <w:t xml:space="preserve"> </w:t>
      </w:r>
      <w:r w:rsidRPr="00127412">
        <w:rPr>
          <w:color w:val="auto"/>
        </w:rPr>
        <w:t>investigating</w:t>
      </w:r>
      <w:r w:rsidR="00D6065F" w:rsidRPr="00127412">
        <w:rPr>
          <w:color w:val="auto"/>
        </w:rPr>
        <w:t xml:space="preserve"> the relationship between recruitment methods and </w:t>
      </w:r>
      <w:r w:rsidR="00E6627C" w:rsidRPr="00127412">
        <w:rPr>
          <w:color w:val="auto"/>
        </w:rPr>
        <w:t>Teacher</w:t>
      </w:r>
      <w:r w:rsidR="00D6065F" w:rsidRPr="00127412">
        <w:rPr>
          <w:color w:val="auto"/>
        </w:rPr>
        <w:t xml:space="preserve"> retention in the private secondary schools in</w:t>
      </w:r>
      <w:r w:rsidR="0089701D" w:rsidRPr="00127412">
        <w:rPr>
          <w:color w:val="auto"/>
        </w:rPr>
        <w:t xml:space="preserve"> Kampala District</w:t>
      </w:r>
      <w:r w:rsidR="00A81C50" w:rsidRPr="00127412">
        <w:rPr>
          <w:color w:val="auto"/>
        </w:rPr>
        <w:t xml:space="preserve">. </w:t>
      </w:r>
      <w:bookmarkStart w:id="70" w:name="_Toc410680113"/>
    </w:p>
    <w:p w:rsidR="00A81C50" w:rsidRPr="00127412" w:rsidRDefault="00A81C50" w:rsidP="00127412">
      <w:pPr>
        <w:pStyle w:val="Heading1"/>
        <w:spacing w:line="480" w:lineRule="auto"/>
        <w:rPr>
          <w:rFonts w:cs="Times New Roman"/>
          <w:color w:val="auto"/>
          <w:szCs w:val="24"/>
        </w:rPr>
      </w:pPr>
      <w:bookmarkStart w:id="71" w:name="_Toc441964386"/>
      <w:r w:rsidRPr="00127412">
        <w:rPr>
          <w:rFonts w:cs="Times New Roman"/>
          <w:color w:val="auto"/>
          <w:szCs w:val="24"/>
        </w:rPr>
        <w:t>1.5 Objectives</w:t>
      </w:r>
      <w:bookmarkEnd w:id="70"/>
      <w:r w:rsidRPr="00127412">
        <w:rPr>
          <w:rFonts w:cs="Times New Roman"/>
          <w:color w:val="auto"/>
          <w:szCs w:val="24"/>
        </w:rPr>
        <w:t xml:space="preserve"> of the Study</w:t>
      </w:r>
      <w:bookmarkEnd w:id="71"/>
    </w:p>
    <w:p w:rsidR="00D30321" w:rsidRPr="00127412" w:rsidRDefault="00D30321" w:rsidP="00127412">
      <w:pPr>
        <w:pStyle w:val="Default"/>
        <w:spacing w:after="32" w:line="480" w:lineRule="auto"/>
        <w:jc w:val="both"/>
        <w:rPr>
          <w:b/>
          <w:color w:val="auto"/>
        </w:rPr>
      </w:pPr>
      <w:r w:rsidRPr="00127412">
        <w:rPr>
          <w:color w:val="auto"/>
        </w:rPr>
        <w:t xml:space="preserve">The following </w:t>
      </w:r>
      <w:r w:rsidR="00D153D4" w:rsidRPr="00127412">
        <w:rPr>
          <w:color w:val="auto"/>
        </w:rPr>
        <w:t>objective</w:t>
      </w:r>
      <w:r w:rsidR="003C713C" w:rsidRPr="00127412">
        <w:rPr>
          <w:color w:val="auto"/>
        </w:rPr>
        <w:t>s</w:t>
      </w:r>
      <w:r w:rsidRPr="00127412">
        <w:rPr>
          <w:color w:val="auto"/>
        </w:rPr>
        <w:t xml:space="preserve"> guide</w:t>
      </w:r>
      <w:r w:rsidR="003C713C" w:rsidRPr="00127412">
        <w:rPr>
          <w:color w:val="auto"/>
        </w:rPr>
        <w:t>d</w:t>
      </w:r>
      <w:r w:rsidRPr="00127412">
        <w:rPr>
          <w:color w:val="auto"/>
        </w:rPr>
        <w:t xml:space="preserve"> this study:</w:t>
      </w:r>
    </w:p>
    <w:p w:rsidR="00A81C50" w:rsidRPr="00127412" w:rsidRDefault="00A81C50" w:rsidP="00127412">
      <w:pPr>
        <w:pStyle w:val="Default"/>
        <w:numPr>
          <w:ilvl w:val="0"/>
          <w:numId w:val="7"/>
        </w:numPr>
        <w:spacing w:after="32" w:line="480" w:lineRule="auto"/>
        <w:jc w:val="both"/>
        <w:rPr>
          <w:color w:val="auto"/>
        </w:rPr>
      </w:pPr>
      <w:r w:rsidRPr="00127412">
        <w:rPr>
          <w:color w:val="auto"/>
        </w:rPr>
        <w:t xml:space="preserve">To establish the relationship between </w:t>
      </w:r>
      <w:r w:rsidR="00124254" w:rsidRPr="00127412">
        <w:rPr>
          <w:color w:val="auto"/>
        </w:rPr>
        <w:t>external sourcing</w:t>
      </w:r>
      <w:r w:rsidRPr="00127412">
        <w:rPr>
          <w:color w:val="auto"/>
        </w:rPr>
        <w:t xml:space="preserve"> and </w:t>
      </w:r>
      <w:r w:rsidR="00BC69C4" w:rsidRPr="00127412">
        <w:rPr>
          <w:color w:val="auto"/>
        </w:rPr>
        <w:t>t</w:t>
      </w:r>
      <w:r w:rsidR="00E6627C" w:rsidRPr="00127412">
        <w:rPr>
          <w:color w:val="auto"/>
        </w:rPr>
        <w:t>eacher</w:t>
      </w:r>
      <w:r w:rsidRPr="00127412">
        <w:rPr>
          <w:color w:val="auto"/>
        </w:rPr>
        <w:t xml:space="preserve"> </w:t>
      </w:r>
      <w:r w:rsidR="00D6065F" w:rsidRPr="00127412">
        <w:rPr>
          <w:color w:val="auto"/>
        </w:rPr>
        <w:t>retention in</w:t>
      </w:r>
      <w:r w:rsidR="00AD59C3" w:rsidRPr="00127412">
        <w:rPr>
          <w:color w:val="auto"/>
        </w:rPr>
        <w:t xml:space="preserve"> the private secondary schools in</w:t>
      </w:r>
      <w:r w:rsidR="00D6065F" w:rsidRPr="00127412">
        <w:rPr>
          <w:color w:val="auto"/>
        </w:rPr>
        <w:t xml:space="preserve"> Nakawa division</w:t>
      </w:r>
      <w:r w:rsidRPr="00127412">
        <w:rPr>
          <w:color w:val="auto"/>
        </w:rPr>
        <w:t xml:space="preserve">. </w:t>
      </w:r>
    </w:p>
    <w:p w:rsidR="007F17B3" w:rsidRPr="00127412" w:rsidRDefault="00A81C50" w:rsidP="00127412">
      <w:pPr>
        <w:pStyle w:val="Default"/>
        <w:numPr>
          <w:ilvl w:val="0"/>
          <w:numId w:val="7"/>
        </w:numPr>
        <w:spacing w:after="32" w:line="480" w:lineRule="auto"/>
        <w:jc w:val="both"/>
        <w:rPr>
          <w:color w:val="auto"/>
        </w:rPr>
      </w:pPr>
      <w:r w:rsidRPr="00127412">
        <w:rPr>
          <w:color w:val="auto"/>
        </w:rPr>
        <w:t xml:space="preserve">To examine </w:t>
      </w:r>
      <w:r w:rsidR="007F17B3" w:rsidRPr="00127412">
        <w:rPr>
          <w:color w:val="auto"/>
        </w:rPr>
        <w:t xml:space="preserve">the relationship between internal </w:t>
      </w:r>
      <w:r w:rsidR="00124254" w:rsidRPr="00127412">
        <w:rPr>
          <w:color w:val="auto"/>
        </w:rPr>
        <w:t>sourcing</w:t>
      </w:r>
      <w:r w:rsidRPr="00127412">
        <w:rPr>
          <w:color w:val="auto"/>
        </w:rPr>
        <w:t xml:space="preserve"> </w:t>
      </w:r>
      <w:r w:rsidR="007F17B3" w:rsidRPr="00127412">
        <w:rPr>
          <w:color w:val="auto"/>
        </w:rPr>
        <w:t xml:space="preserve">and </w:t>
      </w:r>
      <w:r w:rsidR="00BC69C4" w:rsidRPr="00127412">
        <w:rPr>
          <w:color w:val="auto"/>
        </w:rPr>
        <w:t>t</w:t>
      </w:r>
      <w:r w:rsidR="00E6627C" w:rsidRPr="00127412">
        <w:rPr>
          <w:color w:val="auto"/>
        </w:rPr>
        <w:t xml:space="preserve">eacher </w:t>
      </w:r>
      <w:r w:rsidR="007F17B3" w:rsidRPr="00127412">
        <w:rPr>
          <w:color w:val="auto"/>
        </w:rPr>
        <w:t xml:space="preserve">retention in </w:t>
      </w:r>
      <w:r w:rsidR="00AD59C3" w:rsidRPr="00127412">
        <w:rPr>
          <w:color w:val="auto"/>
        </w:rPr>
        <w:t xml:space="preserve">the private secondary schools in </w:t>
      </w:r>
      <w:r w:rsidR="007F17B3" w:rsidRPr="00127412">
        <w:rPr>
          <w:color w:val="auto"/>
        </w:rPr>
        <w:t xml:space="preserve">Nakawa division. </w:t>
      </w:r>
    </w:p>
    <w:p w:rsidR="007F17B3" w:rsidRPr="00127412" w:rsidRDefault="00A81C50" w:rsidP="00127412">
      <w:pPr>
        <w:pStyle w:val="Default"/>
        <w:numPr>
          <w:ilvl w:val="0"/>
          <w:numId w:val="7"/>
        </w:numPr>
        <w:spacing w:after="32" w:line="480" w:lineRule="auto"/>
        <w:jc w:val="both"/>
        <w:rPr>
          <w:color w:val="auto"/>
        </w:rPr>
      </w:pPr>
      <w:r w:rsidRPr="00127412">
        <w:rPr>
          <w:color w:val="auto"/>
        </w:rPr>
        <w:t>To establis</w:t>
      </w:r>
      <w:bookmarkStart w:id="72" w:name="_Toc410680114"/>
      <w:r w:rsidR="007F17B3" w:rsidRPr="00127412">
        <w:rPr>
          <w:color w:val="auto"/>
        </w:rPr>
        <w:t xml:space="preserve">h the relationship between </w:t>
      </w:r>
      <w:r w:rsidR="00124254" w:rsidRPr="00127412">
        <w:rPr>
          <w:color w:val="auto"/>
        </w:rPr>
        <w:t>head hunting</w:t>
      </w:r>
      <w:r w:rsidR="007F17B3" w:rsidRPr="00127412">
        <w:rPr>
          <w:color w:val="auto"/>
        </w:rPr>
        <w:t xml:space="preserve"> and </w:t>
      </w:r>
      <w:r w:rsidR="00BC69C4" w:rsidRPr="00127412">
        <w:rPr>
          <w:color w:val="auto"/>
        </w:rPr>
        <w:t>t</w:t>
      </w:r>
      <w:r w:rsidR="00E6627C" w:rsidRPr="00127412">
        <w:rPr>
          <w:color w:val="auto"/>
        </w:rPr>
        <w:t>eacher</w:t>
      </w:r>
      <w:r w:rsidR="007F17B3" w:rsidRPr="00127412">
        <w:rPr>
          <w:color w:val="auto"/>
        </w:rPr>
        <w:t xml:space="preserve"> retention in</w:t>
      </w:r>
      <w:r w:rsidR="00AD59C3" w:rsidRPr="00127412">
        <w:rPr>
          <w:color w:val="auto"/>
        </w:rPr>
        <w:t xml:space="preserve"> the private secondary schools in</w:t>
      </w:r>
      <w:r w:rsidR="007F17B3" w:rsidRPr="00127412">
        <w:rPr>
          <w:color w:val="auto"/>
        </w:rPr>
        <w:t xml:space="preserve"> Nakawa division. </w:t>
      </w:r>
    </w:p>
    <w:p w:rsidR="00A81C50" w:rsidRPr="00127412" w:rsidRDefault="00A81C50" w:rsidP="00127412">
      <w:pPr>
        <w:pStyle w:val="Heading1"/>
        <w:spacing w:line="480" w:lineRule="auto"/>
        <w:rPr>
          <w:rFonts w:cs="Times New Roman"/>
          <w:color w:val="auto"/>
          <w:szCs w:val="24"/>
        </w:rPr>
      </w:pPr>
      <w:bookmarkStart w:id="73" w:name="_Toc441964387"/>
      <w:r w:rsidRPr="00127412">
        <w:rPr>
          <w:rFonts w:cs="Times New Roman"/>
          <w:color w:val="auto"/>
          <w:szCs w:val="24"/>
        </w:rPr>
        <w:lastRenderedPageBreak/>
        <w:t>1.6 Research Questions</w:t>
      </w:r>
      <w:bookmarkEnd w:id="72"/>
      <w:bookmarkEnd w:id="73"/>
    </w:p>
    <w:p w:rsidR="0031577F" w:rsidRPr="00127412" w:rsidRDefault="0031577F" w:rsidP="00127412">
      <w:pPr>
        <w:pStyle w:val="Default"/>
        <w:spacing w:after="32" w:line="480" w:lineRule="auto"/>
        <w:jc w:val="both"/>
        <w:rPr>
          <w:b/>
          <w:color w:val="auto"/>
        </w:rPr>
      </w:pPr>
      <w:r w:rsidRPr="00127412">
        <w:rPr>
          <w:color w:val="auto"/>
        </w:rPr>
        <w:t>T</w:t>
      </w:r>
      <w:r w:rsidR="003C713C" w:rsidRPr="00127412">
        <w:rPr>
          <w:color w:val="auto"/>
        </w:rPr>
        <w:t xml:space="preserve">he following research questions </w:t>
      </w:r>
      <w:r w:rsidRPr="00127412">
        <w:rPr>
          <w:color w:val="auto"/>
        </w:rPr>
        <w:t>guide</w:t>
      </w:r>
      <w:r w:rsidR="003C713C" w:rsidRPr="00127412">
        <w:rPr>
          <w:color w:val="auto"/>
        </w:rPr>
        <w:t>d</w:t>
      </w:r>
      <w:r w:rsidRPr="00127412">
        <w:rPr>
          <w:color w:val="auto"/>
        </w:rPr>
        <w:t xml:space="preserve"> this study:</w:t>
      </w:r>
    </w:p>
    <w:p w:rsidR="00A81C50" w:rsidRPr="00127412" w:rsidRDefault="00A81C50" w:rsidP="00127412">
      <w:pPr>
        <w:pStyle w:val="Default"/>
        <w:numPr>
          <w:ilvl w:val="0"/>
          <w:numId w:val="6"/>
        </w:numPr>
        <w:spacing w:after="32" w:line="480" w:lineRule="auto"/>
        <w:jc w:val="both"/>
        <w:rPr>
          <w:color w:val="auto"/>
        </w:rPr>
      </w:pPr>
      <w:r w:rsidRPr="00127412">
        <w:rPr>
          <w:color w:val="auto"/>
        </w:rPr>
        <w:t xml:space="preserve">What is the relationship between </w:t>
      </w:r>
      <w:r w:rsidR="007F17B3" w:rsidRPr="00127412">
        <w:rPr>
          <w:color w:val="auto"/>
        </w:rPr>
        <w:t xml:space="preserve">external </w:t>
      </w:r>
      <w:r w:rsidR="00124254" w:rsidRPr="00127412">
        <w:rPr>
          <w:color w:val="auto"/>
        </w:rPr>
        <w:t>sourcing</w:t>
      </w:r>
      <w:r w:rsidR="007F17B3" w:rsidRPr="00127412">
        <w:rPr>
          <w:color w:val="auto"/>
        </w:rPr>
        <w:t xml:space="preserve"> and </w:t>
      </w:r>
      <w:r w:rsidR="00BC69C4" w:rsidRPr="00127412">
        <w:rPr>
          <w:color w:val="auto"/>
        </w:rPr>
        <w:t>t</w:t>
      </w:r>
      <w:r w:rsidR="00E6627C" w:rsidRPr="00127412">
        <w:rPr>
          <w:color w:val="auto"/>
        </w:rPr>
        <w:t xml:space="preserve">eacher </w:t>
      </w:r>
      <w:r w:rsidR="007F17B3" w:rsidRPr="00127412">
        <w:rPr>
          <w:color w:val="auto"/>
        </w:rPr>
        <w:t>retention in</w:t>
      </w:r>
      <w:r w:rsidR="00AD59C3" w:rsidRPr="00127412">
        <w:rPr>
          <w:color w:val="auto"/>
        </w:rPr>
        <w:t xml:space="preserve"> the private secondary schools in</w:t>
      </w:r>
      <w:r w:rsidR="007F17B3" w:rsidRPr="00127412">
        <w:rPr>
          <w:color w:val="auto"/>
        </w:rPr>
        <w:t xml:space="preserve"> Nakawa division</w:t>
      </w:r>
      <w:r w:rsidRPr="00127412">
        <w:rPr>
          <w:color w:val="auto"/>
        </w:rPr>
        <w:t>?</w:t>
      </w:r>
    </w:p>
    <w:p w:rsidR="00A81C50" w:rsidRPr="00127412" w:rsidRDefault="007F17B3" w:rsidP="00127412">
      <w:pPr>
        <w:pStyle w:val="Default"/>
        <w:numPr>
          <w:ilvl w:val="0"/>
          <w:numId w:val="6"/>
        </w:numPr>
        <w:spacing w:after="32" w:line="480" w:lineRule="auto"/>
        <w:jc w:val="both"/>
        <w:rPr>
          <w:color w:val="auto"/>
        </w:rPr>
      </w:pPr>
      <w:r w:rsidRPr="00127412">
        <w:rPr>
          <w:color w:val="auto"/>
        </w:rPr>
        <w:t xml:space="preserve">What is the relationship between internal </w:t>
      </w:r>
      <w:r w:rsidR="00124254" w:rsidRPr="00127412">
        <w:rPr>
          <w:color w:val="auto"/>
        </w:rPr>
        <w:t xml:space="preserve">sourcing </w:t>
      </w:r>
      <w:r w:rsidRPr="00127412">
        <w:rPr>
          <w:color w:val="auto"/>
        </w:rPr>
        <w:t xml:space="preserve">and </w:t>
      </w:r>
      <w:r w:rsidR="00BC69C4" w:rsidRPr="00127412">
        <w:rPr>
          <w:color w:val="auto"/>
        </w:rPr>
        <w:t>t</w:t>
      </w:r>
      <w:r w:rsidR="00E6627C" w:rsidRPr="00127412">
        <w:rPr>
          <w:color w:val="auto"/>
        </w:rPr>
        <w:t>eacher</w:t>
      </w:r>
      <w:r w:rsidRPr="00127412">
        <w:rPr>
          <w:color w:val="auto"/>
        </w:rPr>
        <w:t xml:space="preserve"> retention in</w:t>
      </w:r>
      <w:r w:rsidR="00AD59C3" w:rsidRPr="00127412">
        <w:rPr>
          <w:color w:val="auto"/>
        </w:rPr>
        <w:t xml:space="preserve"> the private secondary schools in</w:t>
      </w:r>
      <w:r w:rsidRPr="00127412">
        <w:rPr>
          <w:color w:val="auto"/>
        </w:rPr>
        <w:t xml:space="preserve"> Nakawa division</w:t>
      </w:r>
      <w:r w:rsidR="00A81C50" w:rsidRPr="00127412">
        <w:rPr>
          <w:color w:val="auto"/>
        </w:rPr>
        <w:t>?</w:t>
      </w:r>
    </w:p>
    <w:p w:rsidR="00603894" w:rsidRPr="00127412" w:rsidRDefault="007F17B3" w:rsidP="00127412">
      <w:pPr>
        <w:pStyle w:val="Default"/>
        <w:numPr>
          <w:ilvl w:val="0"/>
          <w:numId w:val="6"/>
        </w:numPr>
        <w:spacing w:after="32" w:line="480" w:lineRule="auto"/>
        <w:jc w:val="both"/>
        <w:rPr>
          <w:color w:val="auto"/>
        </w:rPr>
      </w:pPr>
      <w:r w:rsidRPr="00127412">
        <w:rPr>
          <w:color w:val="auto"/>
        </w:rPr>
        <w:t xml:space="preserve">What is the relationship between </w:t>
      </w:r>
      <w:r w:rsidR="00124254" w:rsidRPr="00127412">
        <w:rPr>
          <w:color w:val="auto"/>
        </w:rPr>
        <w:t xml:space="preserve">head hunting </w:t>
      </w:r>
      <w:r w:rsidRPr="00127412">
        <w:rPr>
          <w:color w:val="auto"/>
        </w:rPr>
        <w:t xml:space="preserve">and </w:t>
      </w:r>
      <w:r w:rsidR="00BC69C4" w:rsidRPr="00127412">
        <w:rPr>
          <w:color w:val="auto"/>
        </w:rPr>
        <w:t>t</w:t>
      </w:r>
      <w:r w:rsidR="00E6627C" w:rsidRPr="00127412">
        <w:rPr>
          <w:color w:val="auto"/>
        </w:rPr>
        <w:t>eacher</w:t>
      </w:r>
      <w:r w:rsidRPr="00127412">
        <w:rPr>
          <w:color w:val="auto"/>
        </w:rPr>
        <w:t xml:space="preserve"> retention in</w:t>
      </w:r>
      <w:r w:rsidR="00AD59C3" w:rsidRPr="00127412">
        <w:rPr>
          <w:color w:val="auto"/>
        </w:rPr>
        <w:t xml:space="preserve"> the private secondary schools in</w:t>
      </w:r>
      <w:r w:rsidRPr="00127412">
        <w:rPr>
          <w:color w:val="auto"/>
        </w:rPr>
        <w:t xml:space="preserve"> Nakawa division</w:t>
      </w:r>
      <w:r w:rsidR="00A81C50" w:rsidRPr="00127412">
        <w:rPr>
          <w:color w:val="auto"/>
        </w:rPr>
        <w:t>?</w:t>
      </w:r>
      <w:bookmarkStart w:id="74" w:name="_Toc410680115"/>
    </w:p>
    <w:p w:rsidR="002F2D0A" w:rsidRDefault="002F2D0A">
      <w:pPr>
        <w:rPr>
          <w:rFonts w:ascii="Times New Roman" w:eastAsiaTheme="majorEastAsia" w:hAnsi="Times New Roman" w:cs="Times New Roman"/>
          <w:b/>
          <w:sz w:val="24"/>
          <w:szCs w:val="24"/>
        </w:rPr>
      </w:pPr>
      <w:bookmarkStart w:id="75" w:name="_Toc441964388"/>
      <w:r>
        <w:rPr>
          <w:rFonts w:cs="Times New Roman"/>
          <w:szCs w:val="24"/>
        </w:rPr>
        <w:br w:type="page"/>
      </w:r>
    </w:p>
    <w:p w:rsidR="00A81C50" w:rsidRPr="00127412" w:rsidRDefault="00A81C50" w:rsidP="00127412">
      <w:pPr>
        <w:pStyle w:val="Heading1"/>
        <w:spacing w:line="480" w:lineRule="auto"/>
        <w:rPr>
          <w:rFonts w:cs="Times New Roman"/>
          <w:color w:val="auto"/>
          <w:szCs w:val="24"/>
        </w:rPr>
      </w:pPr>
      <w:r w:rsidRPr="00127412">
        <w:rPr>
          <w:rFonts w:cs="Times New Roman"/>
          <w:color w:val="auto"/>
          <w:szCs w:val="24"/>
        </w:rPr>
        <w:lastRenderedPageBreak/>
        <w:t>1.7 Hypotheses</w:t>
      </w:r>
      <w:bookmarkEnd w:id="74"/>
      <w:r w:rsidRPr="00127412">
        <w:rPr>
          <w:rFonts w:cs="Times New Roman"/>
          <w:color w:val="auto"/>
          <w:szCs w:val="24"/>
        </w:rPr>
        <w:t xml:space="preserve"> of the Study</w:t>
      </w:r>
      <w:bookmarkEnd w:id="75"/>
    </w:p>
    <w:p w:rsidR="0031577F" w:rsidRPr="00127412" w:rsidRDefault="0031577F" w:rsidP="00127412">
      <w:pPr>
        <w:pStyle w:val="Default"/>
        <w:spacing w:after="32" w:line="480" w:lineRule="auto"/>
        <w:jc w:val="both"/>
        <w:rPr>
          <w:b/>
          <w:color w:val="auto"/>
        </w:rPr>
      </w:pPr>
      <w:r w:rsidRPr="00127412">
        <w:rPr>
          <w:color w:val="auto"/>
        </w:rPr>
        <w:t xml:space="preserve">The following hypotheses </w:t>
      </w:r>
      <w:r w:rsidR="00D30321" w:rsidRPr="00127412">
        <w:rPr>
          <w:color w:val="auto"/>
        </w:rPr>
        <w:t>guide</w:t>
      </w:r>
      <w:r w:rsidR="003C713C" w:rsidRPr="00127412">
        <w:rPr>
          <w:color w:val="auto"/>
        </w:rPr>
        <w:t>d</w:t>
      </w:r>
      <w:r w:rsidRPr="00127412">
        <w:rPr>
          <w:color w:val="auto"/>
        </w:rPr>
        <w:t xml:space="preserve"> this study:</w:t>
      </w:r>
    </w:p>
    <w:p w:rsidR="00A81C50" w:rsidRPr="00127412" w:rsidRDefault="00A81C50" w:rsidP="00127412">
      <w:pPr>
        <w:pStyle w:val="Default"/>
        <w:numPr>
          <w:ilvl w:val="0"/>
          <w:numId w:val="5"/>
        </w:numPr>
        <w:spacing w:after="32" w:line="480" w:lineRule="auto"/>
        <w:jc w:val="both"/>
        <w:rPr>
          <w:color w:val="auto"/>
        </w:rPr>
      </w:pPr>
      <w:r w:rsidRPr="00127412">
        <w:rPr>
          <w:color w:val="auto"/>
        </w:rPr>
        <w:t xml:space="preserve">There is </w:t>
      </w:r>
      <w:r w:rsidR="00D153D4" w:rsidRPr="00127412">
        <w:rPr>
          <w:color w:val="auto"/>
        </w:rPr>
        <w:t xml:space="preserve">a positive </w:t>
      </w:r>
      <w:r w:rsidRPr="00127412">
        <w:rPr>
          <w:color w:val="auto"/>
        </w:rPr>
        <w:t xml:space="preserve">relationship between </w:t>
      </w:r>
      <w:r w:rsidR="007F17B3" w:rsidRPr="00127412">
        <w:rPr>
          <w:color w:val="auto"/>
        </w:rPr>
        <w:t xml:space="preserve">external </w:t>
      </w:r>
      <w:r w:rsidR="00124254" w:rsidRPr="00127412">
        <w:rPr>
          <w:color w:val="auto"/>
        </w:rPr>
        <w:t>sourcing</w:t>
      </w:r>
      <w:r w:rsidR="007F17B3" w:rsidRPr="00127412">
        <w:rPr>
          <w:color w:val="auto"/>
        </w:rPr>
        <w:t xml:space="preserve"> and </w:t>
      </w:r>
      <w:r w:rsidR="00BC69C4" w:rsidRPr="00127412">
        <w:rPr>
          <w:color w:val="auto"/>
        </w:rPr>
        <w:t>t</w:t>
      </w:r>
      <w:r w:rsidR="00E6627C" w:rsidRPr="00127412">
        <w:rPr>
          <w:color w:val="auto"/>
        </w:rPr>
        <w:t>eacher</w:t>
      </w:r>
      <w:r w:rsidR="007F17B3" w:rsidRPr="00127412">
        <w:rPr>
          <w:color w:val="auto"/>
        </w:rPr>
        <w:t xml:space="preserve"> retention in Nakawa division</w:t>
      </w:r>
      <w:r w:rsidRPr="00127412">
        <w:rPr>
          <w:color w:val="auto"/>
        </w:rPr>
        <w:t xml:space="preserve">. </w:t>
      </w:r>
    </w:p>
    <w:p w:rsidR="00A81C50" w:rsidRPr="00127412" w:rsidRDefault="00A81C50" w:rsidP="00127412">
      <w:pPr>
        <w:pStyle w:val="Default"/>
        <w:numPr>
          <w:ilvl w:val="0"/>
          <w:numId w:val="5"/>
        </w:numPr>
        <w:spacing w:after="32" w:line="480" w:lineRule="auto"/>
        <w:jc w:val="both"/>
        <w:rPr>
          <w:color w:val="auto"/>
        </w:rPr>
      </w:pPr>
      <w:r w:rsidRPr="00127412">
        <w:rPr>
          <w:color w:val="auto"/>
        </w:rPr>
        <w:t xml:space="preserve">There is </w:t>
      </w:r>
      <w:r w:rsidR="00D153D4" w:rsidRPr="00127412">
        <w:rPr>
          <w:color w:val="auto"/>
        </w:rPr>
        <w:t xml:space="preserve">a positive </w:t>
      </w:r>
      <w:r w:rsidRPr="00127412">
        <w:rPr>
          <w:color w:val="auto"/>
        </w:rPr>
        <w:t xml:space="preserve">relationship between </w:t>
      </w:r>
      <w:r w:rsidR="007F17B3" w:rsidRPr="00127412">
        <w:rPr>
          <w:color w:val="auto"/>
        </w:rPr>
        <w:t xml:space="preserve">internal </w:t>
      </w:r>
      <w:r w:rsidR="00124254" w:rsidRPr="00127412">
        <w:rPr>
          <w:color w:val="auto"/>
        </w:rPr>
        <w:t>sourcing</w:t>
      </w:r>
      <w:r w:rsidR="007F17B3" w:rsidRPr="00127412">
        <w:rPr>
          <w:color w:val="auto"/>
        </w:rPr>
        <w:t xml:space="preserve"> and </w:t>
      </w:r>
      <w:r w:rsidR="00BC69C4" w:rsidRPr="00127412">
        <w:rPr>
          <w:color w:val="auto"/>
        </w:rPr>
        <w:t>t</w:t>
      </w:r>
      <w:r w:rsidR="00E6627C" w:rsidRPr="00127412">
        <w:rPr>
          <w:color w:val="auto"/>
        </w:rPr>
        <w:t>eacher</w:t>
      </w:r>
      <w:r w:rsidR="007F17B3" w:rsidRPr="00127412">
        <w:rPr>
          <w:color w:val="auto"/>
        </w:rPr>
        <w:t xml:space="preserve"> retention in Nakawa division</w:t>
      </w:r>
      <w:r w:rsidRPr="00127412">
        <w:rPr>
          <w:color w:val="auto"/>
        </w:rPr>
        <w:t>.</w:t>
      </w:r>
    </w:p>
    <w:p w:rsidR="00A81C50" w:rsidRPr="00127412" w:rsidRDefault="00A81C50" w:rsidP="00127412">
      <w:pPr>
        <w:pStyle w:val="Default"/>
        <w:numPr>
          <w:ilvl w:val="0"/>
          <w:numId w:val="5"/>
        </w:numPr>
        <w:spacing w:after="32" w:line="480" w:lineRule="auto"/>
        <w:jc w:val="both"/>
        <w:rPr>
          <w:color w:val="auto"/>
        </w:rPr>
      </w:pPr>
      <w:r w:rsidRPr="00127412">
        <w:rPr>
          <w:color w:val="auto"/>
        </w:rPr>
        <w:t xml:space="preserve">There is </w:t>
      </w:r>
      <w:r w:rsidR="00D153D4" w:rsidRPr="00127412">
        <w:rPr>
          <w:color w:val="auto"/>
        </w:rPr>
        <w:t xml:space="preserve">a positive </w:t>
      </w:r>
      <w:r w:rsidRPr="00127412">
        <w:rPr>
          <w:color w:val="auto"/>
        </w:rPr>
        <w:t xml:space="preserve">relationship between </w:t>
      </w:r>
      <w:r w:rsidR="00124254" w:rsidRPr="00127412">
        <w:rPr>
          <w:color w:val="auto"/>
        </w:rPr>
        <w:t>head hunting</w:t>
      </w:r>
      <w:r w:rsidR="007F17B3" w:rsidRPr="00127412">
        <w:rPr>
          <w:color w:val="auto"/>
        </w:rPr>
        <w:t xml:space="preserve"> and </w:t>
      </w:r>
      <w:r w:rsidR="00BC69C4" w:rsidRPr="00127412">
        <w:rPr>
          <w:color w:val="auto"/>
        </w:rPr>
        <w:t>t</w:t>
      </w:r>
      <w:r w:rsidR="00E6627C" w:rsidRPr="00127412">
        <w:rPr>
          <w:color w:val="auto"/>
        </w:rPr>
        <w:t>eacher</w:t>
      </w:r>
      <w:r w:rsidR="007F17B3" w:rsidRPr="00127412">
        <w:rPr>
          <w:color w:val="auto"/>
        </w:rPr>
        <w:t xml:space="preserve"> retention in Nakawa division</w:t>
      </w:r>
      <w:r w:rsidRPr="00127412">
        <w:rPr>
          <w:color w:val="auto"/>
        </w:rPr>
        <w:t>.</w:t>
      </w:r>
    </w:p>
    <w:p w:rsidR="006E58BB" w:rsidRPr="00127412" w:rsidRDefault="006E58BB" w:rsidP="00127412">
      <w:pPr>
        <w:spacing w:line="480" w:lineRule="auto"/>
        <w:rPr>
          <w:rFonts w:ascii="Times New Roman" w:eastAsiaTheme="majorEastAsia" w:hAnsi="Times New Roman" w:cs="Times New Roman"/>
          <w:b/>
          <w:sz w:val="24"/>
          <w:szCs w:val="24"/>
        </w:rPr>
      </w:pPr>
      <w:r w:rsidRPr="00127412">
        <w:rPr>
          <w:rFonts w:ascii="Times New Roman" w:hAnsi="Times New Roman" w:cs="Times New Roman"/>
          <w:sz w:val="24"/>
          <w:szCs w:val="24"/>
        </w:rPr>
        <w:br w:type="page"/>
      </w:r>
    </w:p>
    <w:p w:rsidR="00210A70" w:rsidRPr="00127412" w:rsidRDefault="00210A70" w:rsidP="00127412">
      <w:pPr>
        <w:pStyle w:val="Heading1"/>
        <w:spacing w:line="480" w:lineRule="auto"/>
        <w:rPr>
          <w:rFonts w:cs="Times New Roman"/>
          <w:color w:val="auto"/>
          <w:szCs w:val="24"/>
        </w:rPr>
      </w:pPr>
      <w:bookmarkStart w:id="76" w:name="_Toc441964389"/>
      <w:r w:rsidRPr="00127412">
        <w:rPr>
          <w:rFonts w:cs="Times New Roman"/>
          <w:color w:val="auto"/>
          <w:szCs w:val="24"/>
        </w:rPr>
        <w:lastRenderedPageBreak/>
        <w:t>1.8 Conceptual Framework</w:t>
      </w:r>
      <w:bookmarkEnd w:id="68"/>
      <w:bookmarkEnd w:id="76"/>
    </w:p>
    <w:p w:rsidR="00025641" w:rsidRPr="00127412" w:rsidRDefault="00025641" w:rsidP="00127412">
      <w:pPr>
        <w:pStyle w:val="Default"/>
        <w:spacing w:after="32" w:line="480" w:lineRule="auto"/>
        <w:jc w:val="both"/>
        <w:rPr>
          <w:b/>
          <w:color w:val="auto"/>
        </w:rPr>
      </w:pPr>
      <w:r w:rsidRPr="00127412">
        <w:rPr>
          <w:color w:val="auto"/>
        </w:rPr>
        <w:t>The stud</w:t>
      </w:r>
      <w:r w:rsidR="003C713C" w:rsidRPr="00127412">
        <w:rPr>
          <w:color w:val="auto"/>
        </w:rPr>
        <w:t>y‘s conceptual framework was</w:t>
      </w:r>
      <w:r w:rsidRPr="00127412">
        <w:rPr>
          <w:color w:val="auto"/>
        </w:rPr>
        <w:t xml:space="preserve"> based on the model shown in the diagram.</w:t>
      </w:r>
    </w:p>
    <w:p w:rsidR="00AB494F" w:rsidRPr="00127412" w:rsidRDefault="009F48C2" w:rsidP="00127412">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c">
            <w:drawing>
              <wp:inline distT="0" distB="0" distL="0" distR="0">
                <wp:extent cx="5772150" cy="4029075"/>
                <wp:effectExtent l="9525" t="0" r="0" b="2540"/>
                <wp:docPr id="9"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 name="Text Box 4"/>
                        <wps:cNvSpPr txBox="1">
                          <a:spLocks noChangeArrowheads="1"/>
                        </wps:cNvSpPr>
                        <wps:spPr bwMode="auto">
                          <a:xfrm>
                            <a:off x="21068" y="919249"/>
                            <a:ext cx="2148953" cy="3304802"/>
                          </a:xfrm>
                          <a:prstGeom prst="rect">
                            <a:avLst/>
                          </a:prstGeom>
                          <a:solidFill>
                            <a:srgbClr val="FFFFFF"/>
                          </a:solidFill>
                          <a:ln w="9525">
                            <a:solidFill>
                              <a:srgbClr val="000000"/>
                            </a:solidFill>
                            <a:miter lim="800000"/>
                            <a:headEnd/>
                            <a:tailEnd/>
                          </a:ln>
                        </wps:spPr>
                        <wps:txbx>
                          <w:txbxContent>
                            <w:p w:rsidR="00E06B26" w:rsidRPr="00F226EC" w:rsidRDefault="00E06B26" w:rsidP="00CE186E">
                              <w:pPr>
                                <w:pStyle w:val="Heading2"/>
                                <w:rPr>
                                  <w:color w:val="auto"/>
                                </w:rPr>
                              </w:pPr>
                              <w:bookmarkStart w:id="77" w:name="_Toc419123866"/>
                              <w:bookmarkStart w:id="78" w:name="_Toc434186055"/>
                              <w:bookmarkStart w:id="79" w:name="_Toc434186395"/>
                              <w:bookmarkStart w:id="80" w:name="_Toc441964253"/>
                              <w:bookmarkStart w:id="81" w:name="_Toc441964391"/>
                              <w:r w:rsidRPr="00F226EC">
                                <w:rPr>
                                  <w:color w:val="auto"/>
                                </w:rPr>
                                <w:t>External Sourcing</w:t>
                              </w:r>
                              <w:bookmarkEnd w:id="77"/>
                              <w:bookmarkEnd w:id="78"/>
                              <w:bookmarkEnd w:id="79"/>
                              <w:bookmarkEnd w:id="80"/>
                              <w:bookmarkEnd w:id="81"/>
                            </w:p>
                            <w:p w:rsidR="00E06B26" w:rsidRPr="00F226EC" w:rsidRDefault="00E06B26" w:rsidP="00F226EC">
                              <w:pPr>
                                <w:pStyle w:val="ListParagraph"/>
                                <w:numPr>
                                  <w:ilvl w:val="0"/>
                                  <w:numId w:val="8"/>
                                </w:numPr>
                                <w:rPr>
                                  <w:rFonts w:ascii="Times New Roman" w:hAnsi="Times New Roman" w:cs="Times New Roman"/>
                                  <w:sz w:val="18"/>
                                  <w:szCs w:val="18"/>
                                </w:rPr>
                              </w:pPr>
                              <w:r w:rsidRPr="00F226EC">
                                <w:rPr>
                                  <w:rFonts w:ascii="Times New Roman" w:hAnsi="Times New Roman" w:cs="Times New Roman"/>
                                  <w:sz w:val="18"/>
                                  <w:szCs w:val="18"/>
                                </w:rPr>
                                <w:t>Job boards</w:t>
                              </w:r>
                            </w:p>
                            <w:p w:rsidR="00E06B26" w:rsidRPr="00F226EC" w:rsidRDefault="00E06B26" w:rsidP="00F226EC">
                              <w:pPr>
                                <w:pStyle w:val="ListParagraph"/>
                                <w:numPr>
                                  <w:ilvl w:val="0"/>
                                  <w:numId w:val="8"/>
                                </w:numPr>
                                <w:rPr>
                                  <w:rFonts w:ascii="Times New Roman" w:hAnsi="Times New Roman" w:cs="Times New Roman"/>
                                  <w:sz w:val="18"/>
                                  <w:szCs w:val="18"/>
                                </w:rPr>
                              </w:pPr>
                              <w:r w:rsidRPr="00F226EC">
                                <w:rPr>
                                  <w:rFonts w:ascii="Times New Roman" w:hAnsi="Times New Roman" w:cs="Times New Roman"/>
                                  <w:sz w:val="18"/>
                                  <w:szCs w:val="18"/>
                                </w:rPr>
                                <w:t>Newspaper adverts</w:t>
                              </w:r>
                            </w:p>
                            <w:p w:rsidR="00E06B26" w:rsidRPr="00F226EC" w:rsidRDefault="00E06B26" w:rsidP="00F226EC">
                              <w:pPr>
                                <w:pStyle w:val="ListParagraph"/>
                                <w:numPr>
                                  <w:ilvl w:val="0"/>
                                  <w:numId w:val="8"/>
                                </w:numPr>
                                <w:rPr>
                                  <w:rFonts w:ascii="Times New Roman" w:hAnsi="Times New Roman" w:cs="Times New Roman"/>
                                  <w:sz w:val="18"/>
                                  <w:szCs w:val="18"/>
                                </w:rPr>
                              </w:pPr>
                              <w:r w:rsidRPr="00F226EC">
                                <w:rPr>
                                  <w:rFonts w:ascii="Times New Roman" w:hAnsi="Times New Roman" w:cs="Times New Roman"/>
                                  <w:sz w:val="18"/>
                                  <w:szCs w:val="18"/>
                                </w:rPr>
                                <w:t>Trade publication announcements</w:t>
                              </w:r>
                            </w:p>
                            <w:p w:rsidR="00E06B26" w:rsidRPr="00F226EC" w:rsidRDefault="00E06B26" w:rsidP="00CE186E">
                              <w:pPr>
                                <w:pStyle w:val="Heading2"/>
                                <w:rPr>
                                  <w:color w:val="auto"/>
                                </w:rPr>
                              </w:pPr>
                              <w:bookmarkStart w:id="82" w:name="_Toc419123867"/>
                              <w:bookmarkStart w:id="83" w:name="_Toc434186056"/>
                              <w:bookmarkStart w:id="84" w:name="_Toc434186396"/>
                              <w:bookmarkStart w:id="85" w:name="_Toc441964254"/>
                              <w:bookmarkStart w:id="86" w:name="_Toc441964392"/>
                              <w:r w:rsidRPr="00F226EC">
                                <w:rPr>
                                  <w:color w:val="auto"/>
                                </w:rPr>
                                <w:t>Internal Sourcing</w:t>
                              </w:r>
                              <w:bookmarkEnd w:id="82"/>
                              <w:bookmarkEnd w:id="83"/>
                              <w:bookmarkEnd w:id="84"/>
                              <w:bookmarkEnd w:id="85"/>
                              <w:bookmarkEnd w:id="86"/>
                            </w:p>
                            <w:p w:rsidR="00E06B26" w:rsidRPr="00CD0DD9" w:rsidRDefault="00E06B26" w:rsidP="00337041">
                              <w:pPr>
                                <w:pStyle w:val="ListParagraph"/>
                                <w:numPr>
                                  <w:ilvl w:val="0"/>
                                  <w:numId w:val="1"/>
                                </w:numPr>
                                <w:spacing w:after="0" w:line="240" w:lineRule="auto"/>
                                <w:rPr>
                                  <w:rFonts w:ascii="Times New Roman" w:hAnsi="Times New Roman" w:cs="Times New Roman"/>
                                  <w:sz w:val="18"/>
                                  <w:szCs w:val="18"/>
                                </w:rPr>
                              </w:pPr>
                              <w:r>
                                <w:rPr>
                                  <w:rFonts w:ascii="Times New Roman" w:hAnsi="Times New Roman" w:cs="Times New Roman"/>
                                  <w:sz w:val="18"/>
                                  <w:szCs w:val="18"/>
                                </w:rPr>
                                <w:t>Upward recruitment</w:t>
                              </w:r>
                            </w:p>
                            <w:p w:rsidR="00E06B26" w:rsidRPr="00F226EC" w:rsidRDefault="00E06B26" w:rsidP="00F226EC">
                              <w:pPr>
                                <w:pStyle w:val="ListParagraph"/>
                                <w:numPr>
                                  <w:ilvl w:val="0"/>
                                  <w:numId w:val="1"/>
                                </w:numPr>
                                <w:spacing w:after="0" w:line="240" w:lineRule="auto"/>
                                <w:rPr>
                                  <w:rFonts w:ascii="Times New Roman" w:hAnsi="Times New Roman" w:cs="Times New Roman"/>
                                  <w:sz w:val="18"/>
                                  <w:szCs w:val="18"/>
                                </w:rPr>
                              </w:pPr>
                              <w:r>
                                <w:rPr>
                                  <w:rFonts w:ascii="Times New Roman" w:hAnsi="Times New Roman" w:cs="Times New Roman"/>
                                  <w:sz w:val="18"/>
                                  <w:szCs w:val="18"/>
                                </w:rPr>
                                <w:t>Lateral</w:t>
                              </w:r>
                              <w:r w:rsidRPr="00F226EC">
                                <w:rPr>
                                  <w:rFonts w:ascii="Times New Roman" w:hAnsi="Times New Roman" w:cs="Times New Roman"/>
                                  <w:sz w:val="18"/>
                                  <w:szCs w:val="18"/>
                                </w:rPr>
                                <w:t xml:space="preserve"> </w:t>
                              </w:r>
                              <w:r>
                                <w:rPr>
                                  <w:rFonts w:ascii="Times New Roman" w:hAnsi="Times New Roman" w:cs="Times New Roman"/>
                                  <w:sz w:val="18"/>
                                  <w:szCs w:val="18"/>
                                </w:rPr>
                                <w:t>recruitment</w:t>
                              </w:r>
                            </w:p>
                            <w:p w:rsidR="00E06B26" w:rsidRDefault="00E06B26" w:rsidP="00AB494F">
                              <w:pPr>
                                <w:spacing w:after="0" w:line="240" w:lineRule="auto"/>
                                <w:rPr>
                                  <w:rFonts w:ascii="Times New Roman" w:hAnsi="Times New Roman" w:cs="Times New Roman"/>
                                  <w:b/>
                                  <w:sz w:val="24"/>
                                  <w:szCs w:val="24"/>
                                </w:rPr>
                              </w:pPr>
                            </w:p>
                            <w:p w:rsidR="00E06B26" w:rsidRPr="00A21FF3" w:rsidRDefault="00E06B26" w:rsidP="00AB494F">
                              <w:pPr>
                                <w:spacing w:after="0" w:line="240" w:lineRule="auto"/>
                                <w:rPr>
                                  <w:rFonts w:ascii="Times New Roman" w:hAnsi="Times New Roman" w:cs="Times New Roman"/>
                                  <w:b/>
                                  <w:sz w:val="24"/>
                                  <w:szCs w:val="24"/>
                                </w:rPr>
                              </w:pPr>
                              <w:r>
                                <w:rPr>
                                  <w:rFonts w:ascii="Times New Roman" w:hAnsi="Times New Roman" w:cs="Times New Roman"/>
                                  <w:b/>
                                  <w:sz w:val="24"/>
                                  <w:szCs w:val="24"/>
                                </w:rPr>
                                <w:t>Head hunting</w:t>
                              </w:r>
                            </w:p>
                            <w:p w:rsidR="00E06B26" w:rsidRPr="00F40E09" w:rsidRDefault="00E06B26" w:rsidP="00F40E09">
                              <w:pPr>
                                <w:pStyle w:val="ListParagraph"/>
                                <w:numPr>
                                  <w:ilvl w:val="0"/>
                                  <w:numId w:val="9"/>
                                </w:numPr>
                                <w:spacing w:after="0" w:line="240" w:lineRule="auto"/>
                                <w:rPr>
                                  <w:rFonts w:ascii="Times New Roman" w:hAnsi="Times New Roman" w:cs="Times New Roman"/>
                                  <w:sz w:val="18"/>
                                  <w:szCs w:val="18"/>
                                </w:rPr>
                              </w:pPr>
                              <w:r w:rsidRPr="00F40E09">
                                <w:rPr>
                                  <w:rFonts w:ascii="Times New Roman" w:hAnsi="Times New Roman" w:cs="Times New Roman"/>
                                  <w:sz w:val="18"/>
                                  <w:szCs w:val="18"/>
                                </w:rPr>
                                <w:t>Third party organization</w:t>
                              </w:r>
                            </w:p>
                            <w:p w:rsidR="00E06B26" w:rsidRPr="00F40E09" w:rsidRDefault="00E06B26" w:rsidP="00F40E09">
                              <w:pPr>
                                <w:pStyle w:val="ListParagraph"/>
                                <w:numPr>
                                  <w:ilvl w:val="0"/>
                                  <w:numId w:val="9"/>
                                </w:numPr>
                                <w:spacing w:after="0" w:line="240" w:lineRule="auto"/>
                                <w:rPr>
                                  <w:rFonts w:ascii="Times New Roman" w:hAnsi="Times New Roman" w:cs="Times New Roman"/>
                                  <w:sz w:val="18"/>
                                  <w:szCs w:val="18"/>
                                </w:rPr>
                              </w:pPr>
                              <w:r w:rsidRPr="00F40E09">
                                <w:rPr>
                                  <w:rFonts w:ascii="Times New Roman" w:hAnsi="Times New Roman" w:cs="Times New Roman"/>
                                  <w:sz w:val="18"/>
                                  <w:szCs w:val="18"/>
                                </w:rPr>
                                <w:t>standalone consultant</w:t>
                              </w:r>
                            </w:p>
                            <w:p w:rsidR="00E06B26" w:rsidRPr="00F40E09" w:rsidRDefault="00E06B26" w:rsidP="00F40E09">
                              <w:pPr>
                                <w:spacing w:after="0" w:line="240" w:lineRule="auto"/>
                                <w:rPr>
                                  <w:rFonts w:ascii="Times New Roman" w:hAnsi="Times New Roman" w:cs="Times New Roman"/>
                                  <w:sz w:val="18"/>
                                  <w:szCs w:val="18"/>
                                </w:rPr>
                              </w:pPr>
                            </w:p>
                            <w:p w:rsidR="00E06B26" w:rsidRPr="007F472A" w:rsidRDefault="00E06B26" w:rsidP="00AB494F">
                              <w:pPr>
                                <w:spacing w:after="0" w:line="240" w:lineRule="auto"/>
                                <w:ind w:left="360"/>
                                <w:rPr>
                                  <w:rFonts w:ascii="Times New Roman" w:hAnsi="Times New Roman" w:cs="Times New Roman"/>
                                  <w:sz w:val="18"/>
                                  <w:szCs w:val="18"/>
                                </w:rPr>
                              </w:pPr>
                            </w:p>
                          </w:txbxContent>
                        </wps:txbx>
                        <wps:bodyPr rot="0" vert="horz" wrap="square" lIns="91440" tIns="45720" rIns="91440" bIns="45720" anchor="t" anchorCtr="0" upright="1">
                          <a:noAutofit/>
                        </wps:bodyPr>
                      </wps:wsp>
                      <wps:wsp>
                        <wps:cNvPr id="5" name="Text Box 5"/>
                        <wps:cNvSpPr txBox="1">
                          <a:spLocks noChangeArrowheads="1"/>
                        </wps:cNvSpPr>
                        <wps:spPr bwMode="auto">
                          <a:xfrm>
                            <a:off x="3918679" y="1628525"/>
                            <a:ext cx="2133503" cy="2027404"/>
                          </a:xfrm>
                          <a:prstGeom prst="rect">
                            <a:avLst/>
                          </a:prstGeom>
                          <a:solidFill>
                            <a:srgbClr val="FFFFFF"/>
                          </a:solidFill>
                          <a:ln w="9525">
                            <a:solidFill>
                              <a:srgbClr val="000000"/>
                            </a:solidFill>
                            <a:miter lim="800000"/>
                            <a:headEnd/>
                            <a:tailEnd/>
                          </a:ln>
                        </wps:spPr>
                        <wps:txbx>
                          <w:txbxContent>
                            <w:p w:rsidR="00E06B26" w:rsidRDefault="00E06B26" w:rsidP="00AB494F">
                              <w:pPr>
                                <w:spacing w:line="240" w:lineRule="auto"/>
                                <w:rPr>
                                  <w:rFonts w:ascii="Times New Roman" w:hAnsi="Times New Roman" w:cs="Times New Roman"/>
                                  <w:sz w:val="24"/>
                                  <w:szCs w:val="24"/>
                                </w:rPr>
                              </w:pPr>
                            </w:p>
                            <w:p w:rsidR="00E06B26" w:rsidRPr="00C2299B" w:rsidRDefault="00E06B26" w:rsidP="00C2299B">
                              <w:pPr>
                                <w:pStyle w:val="ListParagraph"/>
                                <w:numPr>
                                  <w:ilvl w:val="0"/>
                                  <w:numId w:val="4"/>
                                </w:numPr>
                                <w:spacing w:line="360" w:lineRule="auto"/>
                                <w:ind w:right="288"/>
                                <w:rPr>
                                  <w:rFonts w:ascii="Times New Roman" w:hAnsi="Times New Roman" w:cs="Times New Roman"/>
                                </w:rPr>
                              </w:pPr>
                              <w:r w:rsidRPr="00C2299B">
                                <w:rPr>
                                  <w:rFonts w:ascii="Times New Roman" w:hAnsi="Times New Roman" w:cs="Times New Roman"/>
                                </w:rPr>
                                <w:t>N</w:t>
                              </w:r>
                              <w:r>
                                <w:rPr>
                                  <w:rFonts w:ascii="Times New Roman" w:hAnsi="Times New Roman" w:cs="Times New Roman"/>
                                </w:rPr>
                                <w:t>umber of staff staying beyond 6</w:t>
                              </w:r>
                              <w:r w:rsidRPr="00C2299B">
                                <w:rPr>
                                  <w:rFonts w:ascii="Times New Roman" w:hAnsi="Times New Roman" w:cs="Times New Roman"/>
                                </w:rPr>
                                <w:t xml:space="preserve"> years</w:t>
                              </w:r>
                            </w:p>
                            <w:p w:rsidR="00E06B26" w:rsidRPr="00C2299B" w:rsidRDefault="00E06B26" w:rsidP="00AB494F">
                              <w:pPr>
                                <w:pStyle w:val="ListParagraph"/>
                                <w:numPr>
                                  <w:ilvl w:val="0"/>
                                  <w:numId w:val="4"/>
                                </w:numPr>
                                <w:spacing w:line="360" w:lineRule="auto"/>
                                <w:ind w:right="288"/>
                                <w:jc w:val="both"/>
                                <w:rPr>
                                  <w:rFonts w:ascii="Times New Roman" w:hAnsi="Times New Roman" w:cs="Times New Roman"/>
                                </w:rPr>
                              </w:pPr>
                              <w:r w:rsidRPr="00C2299B">
                                <w:rPr>
                                  <w:rFonts w:ascii="Times New Roman" w:hAnsi="Times New Roman" w:cs="Times New Roman"/>
                                </w:rPr>
                                <w:t>Employee intentions to quit</w:t>
                              </w:r>
                            </w:p>
                          </w:txbxContent>
                        </wps:txbx>
                        <wps:bodyPr rot="0" vert="horz" wrap="square" lIns="91440" tIns="45720" rIns="91440" bIns="45720" anchor="t" anchorCtr="0" upright="1">
                          <a:noAutofit/>
                        </wps:bodyPr>
                      </wps:wsp>
                      <wps:wsp>
                        <wps:cNvPr id="6" name="Text Box 6"/>
                        <wps:cNvSpPr txBox="1">
                          <a:spLocks noChangeArrowheads="1"/>
                        </wps:cNvSpPr>
                        <wps:spPr bwMode="auto">
                          <a:xfrm>
                            <a:off x="0" y="137642"/>
                            <a:ext cx="2170021" cy="728939"/>
                          </a:xfrm>
                          <a:prstGeom prst="rect">
                            <a:avLst/>
                          </a:prstGeom>
                          <a:solidFill>
                            <a:srgbClr val="FFFFFF"/>
                          </a:solidFill>
                          <a:ln w="9525">
                            <a:solidFill>
                              <a:srgbClr val="000000"/>
                            </a:solidFill>
                            <a:miter lim="800000"/>
                            <a:headEnd/>
                            <a:tailEnd/>
                          </a:ln>
                        </wps:spPr>
                        <wps:txbx>
                          <w:txbxContent>
                            <w:p w:rsidR="00E06B26" w:rsidRPr="00160E01" w:rsidRDefault="00E06B26" w:rsidP="00AB494F">
                              <w:pPr>
                                <w:jc w:val="center"/>
                                <w:rPr>
                                  <w:rFonts w:ascii="Times New Roman" w:hAnsi="Times New Roman" w:cs="Times New Roman"/>
                                  <w:b/>
                                  <w:sz w:val="24"/>
                                  <w:szCs w:val="24"/>
                                </w:rPr>
                              </w:pPr>
                              <w:r w:rsidRPr="00155568">
                                <w:rPr>
                                  <w:rFonts w:ascii="Times New Roman" w:hAnsi="Times New Roman" w:cs="Times New Roman"/>
                                  <w:b/>
                                  <w:sz w:val="18"/>
                                  <w:szCs w:val="18"/>
                                </w:rPr>
                                <w:t>Independent Variable</w:t>
                              </w:r>
                              <w:r w:rsidR="00155568" w:rsidRPr="00155568">
                                <w:rPr>
                                  <w:rFonts w:ascii="Times New Roman" w:hAnsi="Times New Roman" w:cs="Times New Roman"/>
                                  <w:b/>
                                  <w:sz w:val="18"/>
                                  <w:szCs w:val="18"/>
                                </w:rPr>
                                <w:t xml:space="preserve"> </w:t>
                              </w:r>
                              <w:r w:rsidRPr="00155568">
                                <w:rPr>
                                  <w:rFonts w:ascii="Times New Roman" w:hAnsi="Times New Roman" w:cs="Times New Roman"/>
                                  <w:b/>
                                  <w:sz w:val="18"/>
                                  <w:szCs w:val="18"/>
                                </w:rPr>
                                <w:t>(IV)</w:t>
                              </w:r>
                              <w:r>
                                <w:rPr>
                                  <w:rFonts w:ascii="Times New Roman" w:hAnsi="Times New Roman" w:cs="Times New Roman"/>
                                  <w:b/>
                                  <w:sz w:val="18"/>
                                  <w:szCs w:val="18"/>
                                </w:rPr>
                                <w:t xml:space="preserve">       </w:t>
                              </w:r>
                              <w:r>
                                <w:rPr>
                                  <w:rFonts w:ascii="Times New Roman" w:hAnsi="Times New Roman" w:cs="Times New Roman"/>
                                  <w:b/>
                                  <w:sz w:val="24"/>
                                  <w:szCs w:val="24"/>
                                </w:rPr>
                                <w:t>RECRUITMENT METHODS</w:t>
                              </w:r>
                            </w:p>
                          </w:txbxContent>
                        </wps:txbx>
                        <wps:bodyPr rot="0" vert="horz" wrap="square" lIns="91440" tIns="45720" rIns="91440" bIns="45720" anchor="t" anchorCtr="0" upright="1">
                          <a:noAutofit/>
                        </wps:bodyPr>
                      </wps:wsp>
                      <wps:wsp>
                        <wps:cNvPr id="7" name="AutoShape 7"/>
                        <wps:cNvCnPr>
                          <a:cxnSpLocks noChangeShapeType="1"/>
                          <a:endCxn id="5" idx="1"/>
                        </wps:cNvCnPr>
                        <wps:spPr bwMode="auto">
                          <a:xfrm flipV="1">
                            <a:off x="2170021" y="2642578"/>
                            <a:ext cx="1748658" cy="3651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Text Box 8"/>
                        <wps:cNvSpPr txBox="1">
                          <a:spLocks noChangeArrowheads="1"/>
                        </wps:cNvSpPr>
                        <wps:spPr bwMode="auto">
                          <a:xfrm>
                            <a:off x="3903229" y="641157"/>
                            <a:ext cx="2148953" cy="979643"/>
                          </a:xfrm>
                          <a:prstGeom prst="rect">
                            <a:avLst/>
                          </a:prstGeom>
                          <a:solidFill>
                            <a:srgbClr val="FFFFFF"/>
                          </a:solidFill>
                          <a:ln w="9525">
                            <a:solidFill>
                              <a:srgbClr val="000000"/>
                            </a:solidFill>
                            <a:miter lim="800000"/>
                            <a:headEnd/>
                            <a:tailEnd/>
                          </a:ln>
                        </wps:spPr>
                        <wps:txbx>
                          <w:txbxContent>
                            <w:p w:rsidR="00E06B26" w:rsidRPr="00155568" w:rsidRDefault="00155568" w:rsidP="00AB494F">
                              <w:pPr>
                                <w:rPr>
                                  <w:rFonts w:ascii="Times New Roman" w:hAnsi="Times New Roman" w:cs="Times New Roman"/>
                                  <w:b/>
                                  <w:sz w:val="20"/>
                                </w:rPr>
                              </w:pPr>
                              <w:r w:rsidRPr="00155568">
                                <w:rPr>
                                  <w:rFonts w:ascii="Times New Roman" w:hAnsi="Times New Roman" w:cs="Times New Roman"/>
                                  <w:b/>
                                  <w:sz w:val="20"/>
                                </w:rPr>
                                <w:t>Dependent Variable (DV)</w:t>
                              </w:r>
                            </w:p>
                            <w:p w:rsidR="00E06B26" w:rsidRPr="000E1C39" w:rsidRDefault="00E06B26" w:rsidP="00D153D4">
                              <w:pPr>
                                <w:pStyle w:val="Default"/>
                                <w:jc w:val="center"/>
                                <w:rPr>
                                  <w:rFonts w:eastAsiaTheme="minorHAnsi"/>
                                  <w:b/>
                                </w:rPr>
                              </w:pPr>
                              <w:r w:rsidRPr="00E6627C">
                                <w:rPr>
                                  <w:b/>
                                </w:rPr>
                                <w:t xml:space="preserve">TEACHER </w:t>
                              </w:r>
                              <w:r>
                                <w:rPr>
                                  <w:b/>
                                </w:rPr>
                                <w:t>RETENTION</w:t>
                              </w:r>
                            </w:p>
                            <w:p w:rsidR="00E06B26" w:rsidRPr="000E1C39" w:rsidRDefault="00E06B26" w:rsidP="00AB494F">
                              <w:pPr>
                                <w:rPr>
                                  <w:rFonts w:ascii="Times New Roman" w:hAnsi="Times New Roman" w:cs="Times New Roman"/>
                                  <w:b/>
                                  <w:sz w:val="24"/>
                                  <w:szCs w:val="24"/>
                                </w:rPr>
                              </w:pPr>
                            </w:p>
                          </w:txbxContent>
                        </wps:txbx>
                        <wps:bodyPr rot="0" vert="horz" wrap="square" lIns="91440" tIns="45720" rIns="91440" bIns="45720" anchor="t" anchorCtr="0" upright="1">
                          <a:noAutofit/>
                        </wps:bodyPr>
                      </wps:wsp>
                    </wpc:wpc>
                  </a:graphicData>
                </a:graphic>
              </wp:inline>
            </w:drawing>
          </mc:Choice>
          <mc:Fallback>
            <w:pict>
              <v:group id="Canvas 2" o:spid="_x0000_s1028" editas="canvas" style="width:454.5pt;height:317.25pt;mso-position-horizontal-relative:char;mso-position-vertical-relative:line" coordsize="57721,40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57721;height:40290;visibility:visible;mso-wrap-style:square">
                  <v:fill o:detectmouseclick="t"/>
                  <v:path o:connecttype="none"/>
                </v:shape>
                <v:shape id="Text Box 4" o:spid="_x0000_s1030" type="#_x0000_t202" style="position:absolute;left:210;top:9192;width:21490;height:3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rsidR="00E06B26" w:rsidRPr="00F226EC" w:rsidRDefault="00E06B26" w:rsidP="00CE186E">
                        <w:pPr>
                          <w:pStyle w:val="Heading2"/>
                          <w:rPr>
                            <w:color w:val="auto"/>
                          </w:rPr>
                        </w:pPr>
                        <w:bookmarkStart w:id="87" w:name="_Toc419123866"/>
                        <w:bookmarkStart w:id="88" w:name="_Toc434186055"/>
                        <w:bookmarkStart w:id="89" w:name="_Toc434186395"/>
                        <w:bookmarkStart w:id="90" w:name="_Toc441964253"/>
                        <w:bookmarkStart w:id="91" w:name="_Toc441964391"/>
                        <w:r w:rsidRPr="00F226EC">
                          <w:rPr>
                            <w:color w:val="auto"/>
                          </w:rPr>
                          <w:t>External Sourcing</w:t>
                        </w:r>
                        <w:bookmarkEnd w:id="87"/>
                        <w:bookmarkEnd w:id="88"/>
                        <w:bookmarkEnd w:id="89"/>
                        <w:bookmarkEnd w:id="90"/>
                        <w:bookmarkEnd w:id="91"/>
                      </w:p>
                      <w:p w:rsidR="00E06B26" w:rsidRPr="00F226EC" w:rsidRDefault="00E06B26" w:rsidP="00F226EC">
                        <w:pPr>
                          <w:pStyle w:val="ListParagraph"/>
                          <w:numPr>
                            <w:ilvl w:val="0"/>
                            <w:numId w:val="8"/>
                          </w:numPr>
                          <w:rPr>
                            <w:rFonts w:ascii="Times New Roman" w:hAnsi="Times New Roman" w:cs="Times New Roman"/>
                            <w:sz w:val="18"/>
                            <w:szCs w:val="18"/>
                          </w:rPr>
                        </w:pPr>
                        <w:r w:rsidRPr="00F226EC">
                          <w:rPr>
                            <w:rFonts w:ascii="Times New Roman" w:hAnsi="Times New Roman" w:cs="Times New Roman"/>
                            <w:sz w:val="18"/>
                            <w:szCs w:val="18"/>
                          </w:rPr>
                          <w:t>Job boards</w:t>
                        </w:r>
                      </w:p>
                      <w:p w:rsidR="00E06B26" w:rsidRPr="00F226EC" w:rsidRDefault="00E06B26" w:rsidP="00F226EC">
                        <w:pPr>
                          <w:pStyle w:val="ListParagraph"/>
                          <w:numPr>
                            <w:ilvl w:val="0"/>
                            <w:numId w:val="8"/>
                          </w:numPr>
                          <w:rPr>
                            <w:rFonts w:ascii="Times New Roman" w:hAnsi="Times New Roman" w:cs="Times New Roman"/>
                            <w:sz w:val="18"/>
                            <w:szCs w:val="18"/>
                          </w:rPr>
                        </w:pPr>
                        <w:r w:rsidRPr="00F226EC">
                          <w:rPr>
                            <w:rFonts w:ascii="Times New Roman" w:hAnsi="Times New Roman" w:cs="Times New Roman"/>
                            <w:sz w:val="18"/>
                            <w:szCs w:val="18"/>
                          </w:rPr>
                          <w:t>Newspaper adverts</w:t>
                        </w:r>
                      </w:p>
                      <w:p w:rsidR="00E06B26" w:rsidRPr="00F226EC" w:rsidRDefault="00E06B26" w:rsidP="00F226EC">
                        <w:pPr>
                          <w:pStyle w:val="ListParagraph"/>
                          <w:numPr>
                            <w:ilvl w:val="0"/>
                            <w:numId w:val="8"/>
                          </w:numPr>
                          <w:rPr>
                            <w:rFonts w:ascii="Times New Roman" w:hAnsi="Times New Roman" w:cs="Times New Roman"/>
                            <w:sz w:val="18"/>
                            <w:szCs w:val="18"/>
                          </w:rPr>
                        </w:pPr>
                        <w:r w:rsidRPr="00F226EC">
                          <w:rPr>
                            <w:rFonts w:ascii="Times New Roman" w:hAnsi="Times New Roman" w:cs="Times New Roman"/>
                            <w:sz w:val="18"/>
                            <w:szCs w:val="18"/>
                          </w:rPr>
                          <w:t>Trade publication announcements</w:t>
                        </w:r>
                      </w:p>
                      <w:p w:rsidR="00E06B26" w:rsidRPr="00F226EC" w:rsidRDefault="00E06B26" w:rsidP="00CE186E">
                        <w:pPr>
                          <w:pStyle w:val="Heading2"/>
                          <w:rPr>
                            <w:color w:val="auto"/>
                          </w:rPr>
                        </w:pPr>
                        <w:bookmarkStart w:id="92" w:name="_Toc419123867"/>
                        <w:bookmarkStart w:id="93" w:name="_Toc434186056"/>
                        <w:bookmarkStart w:id="94" w:name="_Toc434186396"/>
                        <w:bookmarkStart w:id="95" w:name="_Toc441964254"/>
                        <w:bookmarkStart w:id="96" w:name="_Toc441964392"/>
                        <w:r w:rsidRPr="00F226EC">
                          <w:rPr>
                            <w:color w:val="auto"/>
                          </w:rPr>
                          <w:t>Internal Sourcing</w:t>
                        </w:r>
                        <w:bookmarkEnd w:id="92"/>
                        <w:bookmarkEnd w:id="93"/>
                        <w:bookmarkEnd w:id="94"/>
                        <w:bookmarkEnd w:id="95"/>
                        <w:bookmarkEnd w:id="96"/>
                      </w:p>
                      <w:p w:rsidR="00E06B26" w:rsidRPr="00CD0DD9" w:rsidRDefault="00E06B26" w:rsidP="00337041">
                        <w:pPr>
                          <w:pStyle w:val="ListParagraph"/>
                          <w:numPr>
                            <w:ilvl w:val="0"/>
                            <w:numId w:val="1"/>
                          </w:numPr>
                          <w:spacing w:after="0" w:line="240" w:lineRule="auto"/>
                          <w:rPr>
                            <w:rFonts w:ascii="Times New Roman" w:hAnsi="Times New Roman" w:cs="Times New Roman"/>
                            <w:sz w:val="18"/>
                            <w:szCs w:val="18"/>
                          </w:rPr>
                        </w:pPr>
                        <w:r>
                          <w:rPr>
                            <w:rFonts w:ascii="Times New Roman" w:hAnsi="Times New Roman" w:cs="Times New Roman"/>
                            <w:sz w:val="18"/>
                            <w:szCs w:val="18"/>
                          </w:rPr>
                          <w:t>Upward recruitment</w:t>
                        </w:r>
                      </w:p>
                      <w:p w:rsidR="00E06B26" w:rsidRPr="00F226EC" w:rsidRDefault="00E06B26" w:rsidP="00F226EC">
                        <w:pPr>
                          <w:pStyle w:val="ListParagraph"/>
                          <w:numPr>
                            <w:ilvl w:val="0"/>
                            <w:numId w:val="1"/>
                          </w:numPr>
                          <w:spacing w:after="0" w:line="240" w:lineRule="auto"/>
                          <w:rPr>
                            <w:rFonts w:ascii="Times New Roman" w:hAnsi="Times New Roman" w:cs="Times New Roman"/>
                            <w:sz w:val="18"/>
                            <w:szCs w:val="18"/>
                          </w:rPr>
                        </w:pPr>
                        <w:r>
                          <w:rPr>
                            <w:rFonts w:ascii="Times New Roman" w:hAnsi="Times New Roman" w:cs="Times New Roman"/>
                            <w:sz w:val="18"/>
                            <w:szCs w:val="18"/>
                          </w:rPr>
                          <w:t>Lateral</w:t>
                        </w:r>
                        <w:r w:rsidRPr="00F226EC">
                          <w:rPr>
                            <w:rFonts w:ascii="Times New Roman" w:hAnsi="Times New Roman" w:cs="Times New Roman"/>
                            <w:sz w:val="18"/>
                            <w:szCs w:val="18"/>
                          </w:rPr>
                          <w:t xml:space="preserve"> </w:t>
                        </w:r>
                        <w:r>
                          <w:rPr>
                            <w:rFonts w:ascii="Times New Roman" w:hAnsi="Times New Roman" w:cs="Times New Roman"/>
                            <w:sz w:val="18"/>
                            <w:szCs w:val="18"/>
                          </w:rPr>
                          <w:t>recruitment</w:t>
                        </w:r>
                      </w:p>
                      <w:p w:rsidR="00E06B26" w:rsidRDefault="00E06B26" w:rsidP="00AB494F">
                        <w:pPr>
                          <w:spacing w:after="0" w:line="240" w:lineRule="auto"/>
                          <w:rPr>
                            <w:rFonts w:ascii="Times New Roman" w:hAnsi="Times New Roman" w:cs="Times New Roman"/>
                            <w:b/>
                            <w:sz w:val="24"/>
                            <w:szCs w:val="24"/>
                          </w:rPr>
                        </w:pPr>
                      </w:p>
                      <w:p w:rsidR="00E06B26" w:rsidRPr="00A21FF3" w:rsidRDefault="00E06B26" w:rsidP="00AB494F">
                        <w:pPr>
                          <w:spacing w:after="0" w:line="240" w:lineRule="auto"/>
                          <w:rPr>
                            <w:rFonts w:ascii="Times New Roman" w:hAnsi="Times New Roman" w:cs="Times New Roman"/>
                            <w:b/>
                            <w:sz w:val="24"/>
                            <w:szCs w:val="24"/>
                          </w:rPr>
                        </w:pPr>
                        <w:r>
                          <w:rPr>
                            <w:rFonts w:ascii="Times New Roman" w:hAnsi="Times New Roman" w:cs="Times New Roman"/>
                            <w:b/>
                            <w:sz w:val="24"/>
                            <w:szCs w:val="24"/>
                          </w:rPr>
                          <w:t>Head hunting</w:t>
                        </w:r>
                      </w:p>
                      <w:p w:rsidR="00E06B26" w:rsidRPr="00F40E09" w:rsidRDefault="00E06B26" w:rsidP="00F40E09">
                        <w:pPr>
                          <w:pStyle w:val="ListParagraph"/>
                          <w:numPr>
                            <w:ilvl w:val="0"/>
                            <w:numId w:val="9"/>
                          </w:numPr>
                          <w:spacing w:after="0" w:line="240" w:lineRule="auto"/>
                          <w:rPr>
                            <w:rFonts w:ascii="Times New Roman" w:hAnsi="Times New Roman" w:cs="Times New Roman"/>
                            <w:sz w:val="18"/>
                            <w:szCs w:val="18"/>
                          </w:rPr>
                        </w:pPr>
                        <w:r w:rsidRPr="00F40E09">
                          <w:rPr>
                            <w:rFonts w:ascii="Times New Roman" w:hAnsi="Times New Roman" w:cs="Times New Roman"/>
                            <w:sz w:val="18"/>
                            <w:szCs w:val="18"/>
                          </w:rPr>
                          <w:t>Third party organization</w:t>
                        </w:r>
                      </w:p>
                      <w:p w:rsidR="00E06B26" w:rsidRPr="00F40E09" w:rsidRDefault="00E06B26" w:rsidP="00F40E09">
                        <w:pPr>
                          <w:pStyle w:val="ListParagraph"/>
                          <w:numPr>
                            <w:ilvl w:val="0"/>
                            <w:numId w:val="9"/>
                          </w:numPr>
                          <w:spacing w:after="0" w:line="240" w:lineRule="auto"/>
                          <w:rPr>
                            <w:rFonts w:ascii="Times New Roman" w:hAnsi="Times New Roman" w:cs="Times New Roman"/>
                            <w:sz w:val="18"/>
                            <w:szCs w:val="18"/>
                          </w:rPr>
                        </w:pPr>
                        <w:r w:rsidRPr="00F40E09">
                          <w:rPr>
                            <w:rFonts w:ascii="Times New Roman" w:hAnsi="Times New Roman" w:cs="Times New Roman"/>
                            <w:sz w:val="18"/>
                            <w:szCs w:val="18"/>
                          </w:rPr>
                          <w:t>standalone consultant</w:t>
                        </w:r>
                      </w:p>
                      <w:p w:rsidR="00E06B26" w:rsidRPr="00F40E09" w:rsidRDefault="00E06B26" w:rsidP="00F40E09">
                        <w:pPr>
                          <w:spacing w:after="0" w:line="240" w:lineRule="auto"/>
                          <w:rPr>
                            <w:rFonts w:ascii="Times New Roman" w:hAnsi="Times New Roman" w:cs="Times New Roman"/>
                            <w:sz w:val="18"/>
                            <w:szCs w:val="18"/>
                          </w:rPr>
                        </w:pPr>
                      </w:p>
                      <w:p w:rsidR="00E06B26" w:rsidRPr="007F472A" w:rsidRDefault="00E06B26" w:rsidP="00AB494F">
                        <w:pPr>
                          <w:spacing w:after="0" w:line="240" w:lineRule="auto"/>
                          <w:ind w:left="360"/>
                          <w:rPr>
                            <w:rFonts w:ascii="Times New Roman" w:hAnsi="Times New Roman" w:cs="Times New Roman"/>
                            <w:sz w:val="18"/>
                            <w:szCs w:val="18"/>
                          </w:rPr>
                        </w:pPr>
                      </w:p>
                    </w:txbxContent>
                  </v:textbox>
                </v:shape>
                <v:shape id="Text Box 5" o:spid="_x0000_s1031" type="#_x0000_t202" style="position:absolute;left:39186;top:16285;width:21335;height:20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rsidR="00E06B26" w:rsidRDefault="00E06B26" w:rsidP="00AB494F">
                        <w:pPr>
                          <w:spacing w:line="240" w:lineRule="auto"/>
                          <w:rPr>
                            <w:rFonts w:ascii="Times New Roman" w:hAnsi="Times New Roman" w:cs="Times New Roman"/>
                            <w:sz w:val="24"/>
                            <w:szCs w:val="24"/>
                          </w:rPr>
                        </w:pPr>
                      </w:p>
                      <w:p w:rsidR="00E06B26" w:rsidRPr="00C2299B" w:rsidRDefault="00E06B26" w:rsidP="00C2299B">
                        <w:pPr>
                          <w:pStyle w:val="ListParagraph"/>
                          <w:numPr>
                            <w:ilvl w:val="0"/>
                            <w:numId w:val="4"/>
                          </w:numPr>
                          <w:spacing w:line="360" w:lineRule="auto"/>
                          <w:ind w:right="288"/>
                          <w:rPr>
                            <w:rFonts w:ascii="Times New Roman" w:hAnsi="Times New Roman" w:cs="Times New Roman"/>
                          </w:rPr>
                        </w:pPr>
                        <w:r w:rsidRPr="00C2299B">
                          <w:rPr>
                            <w:rFonts w:ascii="Times New Roman" w:hAnsi="Times New Roman" w:cs="Times New Roman"/>
                          </w:rPr>
                          <w:t>N</w:t>
                        </w:r>
                        <w:r>
                          <w:rPr>
                            <w:rFonts w:ascii="Times New Roman" w:hAnsi="Times New Roman" w:cs="Times New Roman"/>
                          </w:rPr>
                          <w:t>umber of staff staying beyond 6</w:t>
                        </w:r>
                        <w:r w:rsidRPr="00C2299B">
                          <w:rPr>
                            <w:rFonts w:ascii="Times New Roman" w:hAnsi="Times New Roman" w:cs="Times New Roman"/>
                          </w:rPr>
                          <w:t xml:space="preserve"> years</w:t>
                        </w:r>
                      </w:p>
                      <w:p w:rsidR="00E06B26" w:rsidRPr="00C2299B" w:rsidRDefault="00E06B26" w:rsidP="00AB494F">
                        <w:pPr>
                          <w:pStyle w:val="ListParagraph"/>
                          <w:numPr>
                            <w:ilvl w:val="0"/>
                            <w:numId w:val="4"/>
                          </w:numPr>
                          <w:spacing w:line="360" w:lineRule="auto"/>
                          <w:ind w:right="288"/>
                          <w:jc w:val="both"/>
                          <w:rPr>
                            <w:rFonts w:ascii="Times New Roman" w:hAnsi="Times New Roman" w:cs="Times New Roman"/>
                          </w:rPr>
                        </w:pPr>
                        <w:r w:rsidRPr="00C2299B">
                          <w:rPr>
                            <w:rFonts w:ascii="Times New Roman" w:hAnsi="Times New Roman" w:cs="Times New Roman"/>
                          </w:rPr>
                          <w:t>Employee intentions to quit</w:t>
                        </w:r>
                      </w:p>
                    </w:txbxContent>
                  </v:textbox>
                </v:shape>
                <v:shape id="Text Box 6" o:spid="_x0000_s1032" type="#_x0000_t202" style="position:absolute;top:1376;width:21700;height:7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rsidR="00E06B26" w:rsidRPr="00160E01" w:rsidRDefault="00E06B26" w:rsidP="00AB494F">
                        <w:pPr>
                          <w:jc w:val="center"/>
                          <w:rPr>
                            <w:rFonts w:ascii="Times New Roman" w:hAnsi="Times New Roman" w:cs="Times New Roman"/>
                            <w:b/>
                            <w:sz w:val="24"/>
                            <w:szCs w:val="24"/>
                          </w:rPr>
                        </w:pPr>
                        <w:r w:rsidRPr="00155568">
                          <w:rPr>
                            <w:rFonts w:ascii="Times New Roman" w:hAnsi="Times New Roman" w:cs="Times New Roman"/>
                            <w:b/>
                            <w:sz w:val="18"/>
                            <w:szCs w:val="18"/>
                          </w:rPr>
                          <w:t>Independent Variable</w:t>
                        </w:r>
                        <w:r w:rsidR="00155568" w:rsidRPr="00155568">
                          <w:rPr>
                            <w:rFonts w:ascii="Times New Roman" w:hAnsi="Times New Roman" w:cs="Times New Roman"/>
                            <w:b/>
                            <w:sz w:val="18"/>
                            <w:szCs w:val="18"/>
                          </w:rPr>
                          <w:t xml:space="preserve"> </w:t>
                        </w:r>
                        <w:r w:rsidRPr="00155568">
                          <w:rPr>
                            <w:rFonts w:ascii="Times New Roman" w:hAnsi="Times New Roman" w:cs="Times New Roman"/>
                            <w:b/>
                            <w:sz w:val="18"/>
                            <w:szCs w:val="18"/>
                          </w:rPr>
                          <w:t>(IV)</w:t>
                        </w:r>
                        <w:r>
                          <w:rPr>
                            <w:rFonts w:ascii="Times New Roman" w:hAnsi="Times New Roman" w:cs="Times New Roman"/>
                            <w:b/>
                            <w:sz w:val="18"/>
                            <w:szCs w:val="18"/>
                          </w:rPr>
                          <w:t xml:space="preserve">       </w:t>
                        </w:r>
                        <w:r>
                          <w:rPr>
                            <w:rFonts w:ascii="Times New Roman" w:hAnsi="Times New Roman" w:cs="Times New Roman"/>
                            <w:b/>
                            <w:sz w:val="24"/>
                            <w:szCs w:val="24"/>
                          </w:rPr>
                          <w:t>RECRUITMENT METHODS</w:t>
                        </w:r>
                      </w:p>
                    </w:txbxContent>
                  </v:textbox>
                </v:shape>
                <v:shapetype id="_x0000_t32" coordsize="21600,21600" o:spt="32" o:oned="t" path="m,l21600,21600e" filled="f">
                  <v:path arrowok="t" fillok="f" o:connecttype="none"/>
                  <o:lock v:ext="edit" shapetype="t"/>
                </v:shapetype>
                <v:shape id="AutoShape 7" o:spid="_x0000_s1033" type="#_x0000_t32" style="position:absolute;left:21700;top:26425;width:17486;height:36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">
                  <v:stroke endarrow="block"/>
                </v:shape>
                <v:shape id="Text Box 8" o:spid="_x0000_s1034" type="#_x0000_t202" style="position:absolute;left:39032;top:6411;width:21489;height:9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">
                  <v:textbox>
                    <w:txbxContent>
                      <w:p w:rsidR="00E06B26" w:rsidRPr="00155568" w:rsidRDefault="00155568" w:rsidP="00AB494F">
                        <w:pPr>
                          <w:rPr>
                            <w:rFonts w:ascii="Times New Roman" w:hAnsi="Times New Roman" w:cs="Times New Roman"/>
                            <w:b/>
                            <w:sz w:val="20"/>
                          </w:rPr>
                        </w:pPr>
                        <w:r w:rsidRPr="00155568">
                          <w:rPr>
                            <w:rFonts w:ascii="Times New Roman" w:hAnsi="Times New Roman" w:cs="Times New Roman"/>
                            <w:b/>
                            <w:sz w:val="20"/>
                          </w:rPr>
                          <w:t>Dependent Variable (DV)</w:t>
                        </w:r>
                      </w:p>
                      <w:p w:rsidR="00E06B26" w:rsidRPr="000E1C39" w:rsidRDefault="00E06B26" w:rsidP="00D153D4">
                        <w:pPr>
                          <w:pStyle w:val="Default"/>
                          <w:jc w:val="center"/>
                          <w:rPr>
                            <w:rFonts w:eastAsiaTheme="minorHAnsi"/>
                            <w:b/>
                          </w:rPr>
                        </w:pPr>
                        <w:r w:rsidRPr="00E6627C">
                          <w:rPr>
                            <w:b/>
                          </w:rPr>
                          <w:t xml:space="preserve">TEACHER </w:t>
                        </w:r>
                        <w:r>
                          <w:rPr>
                            <w:b/>
                          </w:rPr>
                          <w:t>RETENTION</w:t>
                        </w:r>
                      </w:p>
                      <w:p w:rsidR="00E06B26" w:rsidRPr="000E1C39" w:rsidRDefault="00E06B26" w:rsidP="00AB494F">
                        <w:pPr>
                          <w:rPr>
                            <w:rFonts w:ascii="Times New Roman" w:hAnsi="Times New Roman" w:cs="Times New Roman"/>
                            <w:b/>
                            <w:sz w:val="24"/>
                            <w:szCs w:val="24"/>
                          </w:rPr>
                        </w:pPr>
                      </w:p>
                    </w:txbxContent>
                  </v:textbox>
                </v:shape>
                <w10:anchorlock/>
              </v:group>
            </w:pict>
          </mc:Fallback>
        </mc:AlternateContent>
      </w:r>
    </w:p>
    <w:p w:rsidR="00203226" w:rsidRPr="00127412" w:rsidRDefault="00203226" w:rsidP="00127412">
      <w:pPr>
        <w:pStyle w:val="Heading1"/>
        <w:spacing w:line="480" w:lineRule="auto"/>
        <w:rPr>
          <w:rFonts w:cs="Times New Roman"/>
          <w:color w:val="auto"/>
          <w:szCs w:val="24"/>
        </w:rPr>
      </w:pPr>
      <w:bookmarkStart w:id="97" w:name="_Toc419123865"/>
      <w:bookmarkStart w:id="98" w:name="_Toc434186054"/>
      <w:bookmarkStart w:id="99" w:name="_Toc441964252"/>
      <w:bookmarkStart w:id="100" w:name="_Toc441964390"/>
      <w:bookmarkStart w:id="101" w:name="_Toc410527938"/>
      <w:r w:rsidRPr="00127412">
        <w:rPr>
          <w:rFonts w:cs="Times New Roman"/>
          <w:color w:val="auto"/>
          <w:szCs w:val="24"/>
        </w:rPr>
        <w:lastRenderedPageBreak/>
        <w:t xml:space="preserve">Source: </w:t>
      </w:r>
      <w:r w:rsidR="00F778DA" w:rsidRPr="00127412">
        <w:rPr>
          <w:rFonts w:cs="Times New Roman"/>
          <w:b w:val="0"/>
          <w:i/>
          <w:color w:val="auto"/>
          <w:szCs w:val="24"/>
        </w:rPr>
        <w:t>Adapted from</w:t>
      </w:r>
      <w:r w:rsidR="00F778DA" w:rsidRPr="00127412">
        <w:rPr>
          <w:rFonts w:cs="Times New Roman"/>
          <w:b w:val="0"/>
          <w:color w:val="auto"/>
          <w:szCs w:val="24"/>
        </w:rPr>
        <w:t xml:space="preserve"> </w:t>
      </w:r>
      <w:r w:rsidRPr="00127412">
        <w:rPr>
          <w:rFonts w:cs="Times New Roman"/>
          <w:b w:val="0"/>
          <w:color w:val="auto"/>
          <w:szCs w:val="24"/>
        </w:rPr>
        <w:t>Schuler and Jackson (2006)</w:t>
      </w:r>
      <w:r w:rsidR="00F778DA" w:rsidRPr="00127412">
        <w:rPr>
          <w:rFonts w:cs="Times New Roman"/>
          <w:b w:val="0"/>
          <w:color w:val="auto"/>
          <w:szCs w:val="24"/>
        </w:rPr>
        <w:t xml:space="preserve"> </w:t>
      </w:r>
      <w:r w:rsidR="00F778DA" w:rsidRPr="00127412">
        <w:rPr>
          <w:rFonts w:cs="Times New Roman"/>
          <w:b w:val="0"/>
          <w:i/>
          <w:color w:val="auto"/>
          <w:szCs w:val="24"/>
        </w:rPr>
        <w:t>and modified by researcher</w:t>
      </w:r>
      <w:bookmarkEnd w:id="97"/>
      <w:bookmarkEnd w:id="98"/>
      <w:bookmarkEnd w:id="99"/>
      <w:bookmarkEnd w:id="100"/>
    </w:p>
    <w:p w:rsidR="00F778DA" w:rsidRPr="00127412" w:rsidRDefault="00F778DA" w:rsidP="00127412">
      <w:pPr>
        <w:pStyle w:val="Heading4"/>
        <w:spacing w:line="480" w:lineRule="auto"/>
        <w:rPr>
          <w:rFonts w:ascii="Times New Roman" w:hAnsi="Times New Roman" w:cs="Times New Roman"/>
          <w:color w:val="auto"/>
          <w:sz w:val="24"/>
          <w:szCs w:val="24"/>
        </w:rPr>
      </w:pPr>
      <w:bookmarkStart w:id="102" w:name="_Toc441964740"/>
      <w:r w:rsidRPr="00127412">
        <w:rPr>
          <w:rFonts w:ascii="Times New Roman" w:hAnsi="Times New Roman" w:cs="Times New Roman"/>
          <w:i w:val="0"/>
          <w:color w:val="auto"/>
          <w:sz w:val="24"/>
          <w:szCs w:val="24"/>
        </w:rPr>
        <w:t>Figure 1.1:</w:t>
      </w:r>
      <w:r w:rsidRPr="00127412">
        <w:rPr>
          <w:rFonts w:ascii="Times New Roman" w:hAnsi="Times New Roman" w:cs="Times New Roman"/>
          <w:b w:val="0"/>
          <w:bCs w:val="0"/>
          <w:i w:val="0"/>
          <w:color w:val="auto"/>
          <w:sz w:val="24"/>
          <w:szCs w:val="24"/>
        </w:rPr>
        <w:t xml:space="preserve"> </w:t>
      </w:r>
      <w:r w:rsidRPr="00127412">
        <w:rPr>
          <w:rFonts w:ascii="Times New Roman" w:hAnsi="Times New Roman" w:cs="Times New Roman"/>
          <w:bCs w:val="0"/>
          <w:i w:val="0"/>
          <w:color w:val="auto"/>
          <w:sz w:val="24"/>
          <w:szCs w:val="24"/>
        </w:rPr>
        <w:t xml:space="preserve">The relationship between </w:t>
      </w:r>
      <w:r w:rsidRPr="00127412">
        <w:rPr>
          <w:rFonts w:ascii="Times New Roman" w:hAnsi="Times New Roman" w:cs="Times New Roman"/>
          <w:i w:val="0"/>
          <w:color w:val="auto"/>
          <w:sz w:val="24"/>
          <w:szCs w:val="24"/>
        </w:rPr>
        <w:t xml:space="preserve">recruitment methods and </w:t>
      </w:r>
      <w:r w:rsidR="00E6627C" w:rsidRPr="00127412">
        <w:rPr>
          <w:rFonts w:ascii="Times New Roman" w:hAnsi="Times New Roman" w:cs="Times New Roman"/>
          <w:i w:val="0"/>
          <w:color w:val="auto"/>
          <w:sz w:val="24"/>
          <w:szCs w:val="24"/>
        </w:rPr>
        <w:t>Teacher</w:t>
      </w:r>
      <w:r w:rsidRPr="00127412">
        <w:rPr>
          <w:rFonts w:ascii="Times New Roman" w:hAnsi="Times New Roman" w:cs="Times New Roman"/>
          <w:i w:val="0"/>
          <w:color w:val="auto"/>
          <w:sz w:val="24"/>
          <w:szCs w:val="24"/>
        </w:rPr>
        <w:t xml:space="preserve"> retention</w:t>
      </w:r>
      <w:bookmarkEnd w:id="102"/>
    </w:p>
    <w:p w:rsidR="00603894" w:rsidRPr="00127412" w:rsidRDefault="00F778DA" w:rsidP="00127412">
      <w:pPr>
        <w:pStyle w:val="Default"/>
        <w:spacing w:after="32" w:line="480" w:lineRule="auto"/>
        <w:jc w:val="both"/>
        <w:rPr>
          <w:color w:val="auto"/>
        </w:rPr>
      </w:pPr>
      <w:r w:rsidRPr="00127412">
        <w:rPr>
          <w:color w:val="auto"/>
        </w:rPr>
        <w:t xml:space="preserve">The figure above shows how the researcher perceived the relationships between the variables of the study, as indicated above; </w:t>
      </w:r>
      <w:r w:rsidR="002E3FFD" w:rsidRPr="00127412">
        <w:rPr>
          <w:color w:val="auto"/>
        </w:rPr>
        <w:t>e</w:t>
      </w:r>
      <w:r w:rsidR="00F40E09" w:rsidRPr="00127412">
        <w:rPr>
          <w:color w:val="auto"/>
        </w:rPr>
        <w:t>xternal sourcing</w:t>
      </w:r>
      <w:r w:rsidR="00E6627C" w:rsidRPr="00127412">
        <w:rPr>
          <w:color w:val="auto"/>
        </w:rPr>
        <w:t xml:space="preserve">, </w:t>
      </w:r>
      <w:r w:rsidR="00C54941" w:rsidRPr="00127412">
        <w:rPr>
          <w:color w:val="auto"/>
        </w:rPr>
        <w:t xml:space="preserve">internal </w:t>
      </w:r>
      <w:r w:rsidR="00F40E09" w:rsidRPr="00127412">
        <w:rPr>
          <w:color w:val="auto"/>
        </w:rPr>
        <w:t>sourcing</w:t>
      </w:r>
      <w:r w:rsidR="00C54941" w:rsidRPr="00127412">
        <w:rPr>
          <w:color w:val="auto"/>
        </w:rPr>
        <w:t xml:space="preserve"> and </w:t>
      </w:r>
      <w:r w:rsidR="00F40E09" w:rsidRPr="00127412">
        <w:rPr>
          <w:color w:val="auto"/>
        </w:rPr>
        <w:t>head hunting</w:t>
      </w:r>
      <w:r w:rsidR="00C54941" w:rsidRPr="00127412">
        <w:rPr>
          <w:color w:val="auto"/>
        </w:rPr>
        <w:t xml:space="preserve"> </w:t>
      </w:r>
      <w:r w:rsidR="003C713C" w:rsidRPr="00127412">
        <w:rPr>
          <w:color w:val="auto"/>
        </w:rPr>
        <w:t>we</w:t>
      </w:r>
      <w:r w:rsidRPr="00127412">
        <w:rPr>
          <w:color w:val="auto"/>
        </w:rPr>
        <w:t xml:space="preserve">re shown as the independent variables. </w:t>
      </w:r>
      <w:r w:rsidR="00E6627C" w:rsidRPr="00127412">
        <w:rPr>
          <w:color w:val="auto"/>
        </w:rPr>
        <w:t>Teacher</w:t>
      </w:r>
      <w:r w:rsidRPr="00127412">
        <w:rPr>
          <w:color w:val="auto"/>
        </w:rPr>
        <w:t xml:space="preserve"> </w:t>
      </w:r>
      <w:r w:rsidR="00C54941" w:rsidRPr="00127412">
        <w:rPr>
          <w:color w:val="auto"/>
        </w:rPr>
        <w:t>retention</w:t>
      </w:r>
      <w:r w:rsidR="003C713C" w:rsidRPr="00127412">
        <w:rPr>
          <w:color w:val="auto"/>
        </w:rPr>
        <w:t xml:space="preserve"> was</w:t>
      </w:r>
      <w:r w:rsidRPr="00127412">
        <w:rPr>
          <w:color w:val="auto"/>
        </w:rPr>
        <w:t xml:space="preserve"> shown as the dependent </w:t>
      </w:r>
      <w:r w:rsidR="003C713C" w:rsidRPr="00127412">
        <w:rPr>
          <w:color w:val="auto"/>
        </w:rPr>
        <w:t>variable which was</w:t>
      </w:r>
      <w:r w:rsidR="00C54941" w:rsidRPr="00127412">
        <w:rPr>
          <w:color w:val="auto"/>
        </w:rPr>
        <w:t xml:space="preserve"> measure as </w:t>
      </w:r>
      <w:r w:rsidR="004C78A5" w:rsidRPr="00127412">
        <w:rPr>
          <w:rFonts w:eastAsia="Arial Unicode MS"/>
          <w:color w:val="auto"/>
        </w:rPr>
        <w:t>number of staff staying beyond six years and intention to quit</w:t>
      </w:r>
      <w:r w:rsidR="003C713C" w:rsidRPr="00127412">
        <w:rPr>
          <w:color w:val="auto"/>
        </w:rPr>
        <w:t>. It was</w:t>
      </w:r>
      <w:r w:rsidRPr="00127412">
        <w:rPr>
          <w:color w:val="auto"/>
        </w:rPr>
        <w:t xml:space="preserve"> conceptualized that the </w:t>
      </w:r>
      <w:r w:rsidR="00C54941" w:rsidRPr="00127412">
        <w:rPr>
          <w:color w:val="auto"/>
        </w:rPr>
        <w:t>recruitment methods</w:t>
      </w:r>
      <w:r w:rsidRPr="00127412">
        <w:rPr>
          <w:color w:val="auto"/>
        </w:rPr>
        <w:t xml:space="preserve"> </w:t>
      </w:r>
      <w:r w:rsidR="004B4234" w:rsidRPr="00127412">
        <w:rPr>
          <w:color w:val="auto"/>
        </w:rPr>
        <w:t>would</w:t>
      </w:r>
      <w:r w:rsidRPr="00127412">
        <w:rPr>
          <w:color w:val="auto"/>
        </w:rPr>
        <w:t xml:space="preserve"> work to improve or worsen </w:t>
      </w:r>
      <w:r w:rsidR="00E6627C" w:rsidRPr="00127412">
        <w:rPr>
          <w:color w:val="auto"/>
        </w:rPr>
        <w:t>Teacher</w:t>
      </w:r>
      <w:r w:rsidR="00C54941" w:rsidRPr="00127412">
        <w:rPr>
          <w:color w:val="auto"/>
        </w:rPr>
        <w:t xml:space="preserve"> retention</w:t>
      </w:r>
      <w:r w:rsidRPr="00127412">
        <w:rPr>
          <w:color w:val="auto"/>
        </w:rPr>
        <w:t>.</w:t>
      </w:r>
    </w:p>
    <w:p w:rsidR="006E58BB" w:rsidRPr="00127412" w:rsidRDefault="006E58BB" w:rsidP="00127412">
      <w:pPr>
        <w:spacing w:line="480" w:lineRule="auto"/>
        <w:rPr>
          <w:rFonts w:ascii="Times New Roman" w:eastAsia="Calibri" w:hAnsi="Times New Roman" w:cs="Times New Roman"/>
          <w:b/>
          <w:sz w:val="24"/>
          <w:szCs w:val="24"/>
          <w:lang w:val="en-GB"/>
        </w:rPr>
      </w:pPr>
      <w:r w:rsidRPr="00127412">
        <w:rPr>
          <w:rFonts w:ascii="Times New Roman" w:hAnsi="Times New Roman" w:cs="Times New Roman"/>
          <w:b/>
          <w:sz w:val="24"/>
          <w:szCs w:val="24"/>
        </w:rPr>
        <w:br w:type="page"/>
      </w:r>
    </w:p>
    <w:p w:rsidR="00603894" w:rsidRPr="00127412" w:rsidRDefault="00210A70" w:rsidP="00127412">
      <w:pPr>
        <w:pStyle w:val="Heading1"/>
        <w:spacing w:line="480" w:lineRule="auto"/>
        <w:rPr>
          <w:rFonts w:cs="Times New Roman"/>
          <w:color w:val="auto"/>
          <w:szCs w:val="24"/>
        </w:rPr>
      </w:pPr>
      <w:bookmarkStart w:id="103" w:name="_Toc441964393"/>
      <w:r w:rsidRPr="00127412">
        <w:rPr>
          <w:rFonts w:cs="Times New Roman"/>
          <w:color w:val="auto"/>
          <w:szCs w:val="24"/>
        </w:rPr>
        <w:lastRenderedPageBreak/>
        <w:t>1.9 Scope of the study</w:t>
      </w:r>
      <w:bookmarkEnd w:id="101"/>
      <w:bookmarkEnd w:id="103"/>
    </w:p>
    <w:p w:rsidR="00C54941" w:rsidRPr="00127412" w:rsidRDefault="00210A70" w:rsidP="00127412">
      <w:pPr>
        <w:pStyle w:val="Heading1"/>
        <w:spacing w:line="480" w:lineRule="auto"/>
        <w:rPr>
          <w:rFonts w:cs="Times New Roman"/>
          <w:color w:val="auto"/>
          <w:szCs w:val="24"/>
        </w:rPr>
      </w:pPr>
      <w:bookmarkStart w:id="104" w:name="_Toc441964394"/>
      <w:r w:rsidRPr="00127412">
        <w:rPr>
          <w:rFonts w:cs="Times New Roman"/>
          <w:color w:val="auto"/>
          <w:szCs w:val="24"/>
        </w:rPr>
        <w:t>1.9.1 Geographical Scope</w:t>
      </w:r>
      <w:bookmarkEnd w:id="104"/>
    </w:p>
    <w:p w:rsidR="00603894" w:rsidRPr="00127412" w:rsidRDefault="00C54941" w:rsidP="00127412">
      <w:pPr>
        <w:spacing w:line="480" w:lineRule="auto"/>
        <w:jc w:val="both"/>
        <w:rPr>
          <w:rFonts w:ascii="Times New Roman" w:eastAsia="Calibri" w:hAnsi="Times New Roman" w:cs="Times New Roman"/>
          <w:sz w:val="24"/>
          <w:szCs w:val="24"/>
        </w:rPr>
      </w:pPr>
      <w:r w:rsidRPr="00127412">
        <w:rPr>
          <w:rFonts w:ascii="Times New Roman" w:hAnsi="Times New Roman" w:cs="Times New Roman"/>
          <w:sz w:val="24"/>
          <w:szCs w:val="24"/>
        </w:rPr>
        <w:t>T</w:t>
      </w:r>
      <w:r w:rsidRPr="00127412">
        <w:rPr>
          <w:rFonts w:ascii="Times New Roman" w:eastAsia="Calibri" w:hAnsi="Times New Roman" w:cs="Times New Roman"/>
          <w:sz w:val="24"/>
          <w:szCs w:val="24"/>
        </w:rPr>
        <w:t xml:space="preserve">he </w:t>
      </w:r>
      <w:r w:rsidR="004B4234" w:rsidRPr="00127412">
        <w:rPr>
          <w:rFonts w:ascii="Times New Roman" w:hAnsi="Times New Roman" w:cs="Times New Roman"/>
          <w:sz w:val="24"/>
          <w:szCs w:val="24"/>
        </w:rPr>
        <w:t>study was</w:t>
      </w:r>
      <w:r w:rsidRPr="00127412">
        <w:rPr>
          <w:rFonts w:ascii="Times New Roman" w:hAnsi="Times New Roman" w:cs="Times New Roman"/>
          <w:sz w:val="24"/>
          <w:szCs w:val="24"/>
        </w:rPr>
        <w:t xml:space="preserve"> conducted in four</w:t>
      </w:r>
      <w:r w:rsidRPr="00127412">
        <w:rPr>
          <w:rFonts w:ascii="Times New Roman" w:eastAsia="Calibri" w:hAnsi="Times New Roman" w:cs="Times New Roman"/>
          <w:sz w:val="24"/>
          <w:szCs w:val="24"/>
        </w:rPr>
        <w:t xml:space="preserve"> private secondary sch</w:t>
      </w:r>
      <w:r w:rsidRPr="00127412">
        <w:rPr>
          <w:rFonts w:ascii="Times New Roman" w:hAnsi="Times New Roman" w:cs="Times New Roman"/>
          <w:sz w:val="24"/>
          <w:szCs w:val="24"/>
        </w:rPr>
        <w:t>ools of</w:t>
      </w:r>
      <w:r w:rsidR="00AA7F1C" w:rsidRPr="00127412">
        <w:rPr>
          <w:rFonts w:ascii="Times New Roman" w:hAnsi="Times New Roman" w:cs="Times New Roman"/>
          <w:sz w:val="24"/>
          <w:szCs w:val="24"/>
        </w:rPr>
        <w:t xml:space="preserve"> Bukoto High School</w:t>
      </w:r>
      <w:r w:rsidRPr="00127412">
        <w:rPr>
          <w:rFonts w:ascii="Times New Roman" w:eastAsia="Calibri" w:hAnsi="Times New Roman" w:cs="Times New Roman"/>
          <w:sz w:val="24"/>
          <w:szCs w:val="24"/>
        </w:rPr>
        <w:t>,</w:t>
      </w:r>
      <w:r w:rsidR="00AA7F1C" w:rsidRPr="00127412">
        <w:rPr>
          <w:rFonts w:ascii="Times New Roman" w:eastAsia="Calibri" w:hAnsi="Times New Roman" w:cs="Times New Roman"/>
          <w:sz w:val="24"/>
          <w:szCs w:val="24"/>
        </w:rPr>
        <w:t xml:space="preserve"> Crane High School</w:t>
      </w:r>
      <w:r w:rsidRPr="00127412">
        <w:rPr>
          <w:rFonts w:ascii="Times New Roman" w:eastAsia="Calibri" w:hAnsi="Times New Roman" w:cs="Times New Roman"/>
          <w:sz w:val="24"/>
          <w:szCs w:val="24"/>
        </w:rPr>
        <w:t xml:space="preserve">, </w:t>
      </w:r>
      <w:r w:rsidR="00AA7F1C" w:rsidRPr="00127412">
        <w:rPr>
          <w:rFonts w:ascii="Times New Roman" w:hAnsi="Times New Roman" w:cs="Times New Roman"/>
          <w:sz w:val="24"/>
          <w:szCs w:val="24"/>
        </w:rPr>
        <w:t>Lakeside College Luzira</w:t>
      </w:r>
      <w:r w:rsidR="00AA7F1C" w:rsidRPr="00127412">
        <w:rPr>
          <w:rFonts w:ascii="Times New Roman" w:eastAsia="Calibri" w:hAnsi="Times New Roman" w:cs="Times New Roman"/>
          <w:sz w:val="24"/>
          <w:szCs w:val="24"/>
        </w:rPr>
        <w:t xml:space="preserve"> </w:t>
      </w:r>
      <w:r w:rsidRPr="00127412">
        <w:rPr>
          <w:rFonts w:ascii="Times New Roman" w:eastAsia="Calibri" w:hAnsi="Times New Roman" w:cs="Times New Roman"/>
          <w:sz w:val="24"/>
          <w:szCs w:val="24"/>
        </w:rPr>
        <w:t xml:space="preserve">and </w:t>
      </w:r>
      <w:r w:rsidR="00AA7F1C" w:rsidRPr="00127412">
        <w:rPr>
          <w:rFonts w:ascii="Times New Roman" w:hAnsi="Times New Roman" w:cs="Times New Roman"/>
          <w:sz w:val="24"/>
          <w:szCs w:val="24"/>
        </w:rPr>
        <w:t>Ntinda View College</w:t>
      </w:r>
      <w:r w:rsidRPr="00127412">
        <w:rPr>
          <w:rFonts w:ascii="Times New Roman" w:hAnsi="Times New Roman" w:cs="Times New Roman"/>
          <w:sz w:val="24"/>
          <w:szCs w:val="24"/>
        </w:rPr>
        <w:t xml:space="preserve"> </w:t>
      </w:r>
      <w:r w:rsidRPr="00127412">
        <w:rPr>
          <w:rFonts w:ascii="Times New Roman" w:eastAsia="Calibri" w:hAnsi="Times New Roman" w:cs="Times New Roman"/>
          <w:sz w:val="24"/>
          <w:szCs w:val="24"/>
        </w:rPr>
        <w:t xml:space="preserve">because these exhibited all the characters of Private Secondary Schools in </w:t>
      </w:r>
      <w:r w:rsidRPr="00127412">
        <w:rPr>
          <w:rFonts w:ascii="Times New Roman" w:hAnsi="Times New Roman" w:cs="Times New Roman"/>
          <w:sz w:val="24"/>
          <w:szCs w:val="24"/>
        </w:rPr>
        <w:t>Kampala</w:t>
      </w:r>
      <w:r w:rsidRPr="00127412">
        <w:rPr>
          <w:rFonts w:ascii="Times New Roman" w:eastAsia="Calibri" w:hAnsi="Times New Roman" w:cs="Times New Roman"/>
          <w:sz w:val="24"/>
          <w:szCs w:val="24"/>
        </w:rPr>
        <w:t xml:space="preserve"> District thus</w:t>
      </w:r>
      <w:r w:rsidR="004B4234" w:rsidRPr="00127412">
        <w:rPr>
          <w:rFonts w:ascii="Times New Roman" w:hAnsi="Times New Roman" w:cs="Times New Roman"/>
          <w:sz w:val="24"/>
          <w:szCs w:val="24"/>
        </w:rPr>
        <w:t xml:space="preserve"> would</w:t>
      </w:r>
      <w:r w:rsidRPr="00127412">
        <w:rPr>
          <w:rFonts w:ascii="Times New Roman" w:eastAsia="Calibri" w:hAnsi="Times New Roman" w:cs="Times New Roman"/>
          <w:sz w:val="24"/>
          <w:szCs w:val="24"/>
        </w:rPr>
        <w:t xml:space="preserve"> enable a critical analysis of the relationship between </w:t>
      </w:r>
      <w:r w:rsidR="00081BAE" w:rsidRPr="00127412">
        <w:rPr>
          <w:rFonts w:ascii="Times New Roman" w:hAnsi="Times New Roman" w:cs="Times New Roman"/>
          <w:sz w:val="24"/>
          <w:szCs w:val="24"/>
        </w:rPr>
        <w:t xml:space="preserve">recruitment methods and </w:t>
      </w:r>
      <w:r w:rsidR="00E6627C" w:rsidRPr="00127412">
        <w:rPr>
          <w:rFonts w:ascii="Times New Roman" w:hAnsi="Times New Roman" w:cs="Times New Roman"/>
          <w:sz w:val="24"/>
          <w:szCs w:val="24"/>
        </w:rPr>
        <w:t>Teacher</w:t>
      </w:r>
      <w:r w:rsidRPr="00127412">
        <w:rPr>
          <w:rFonts w:ascii="Times New Roman" w:eastAsia="Calibri" w:hAnsi="Times New Roman" w:cs="Times New Roman"/>
          <w:sz w:val="24"/>
          <w:szCs w:val="24"/>
        </w:rPr>
        <w:t xml:space="preserve"> retention.</w:t>
      </w:r>
    </w:p>
    <w:p w:rsidR="00210A70" w:rsidRPr="00127412" w:rsidRDefault="00210A70" w:rsidP="00127412">
      <w:pPr>
        <w:pStyle w:val="Heading1"/>
        <w:spacing w:line="480" w:lineRule="auto"/>
        <w:rPr>
          <w:rFonts w:cs="Times New Roman"/>
          <w:color w:val="auto"/>
          <w:szCs w:val="24"/>
        </w:rPr>
      </w:pPr>
      <w:bookmarkStart w:id="105" w:name="_Toc441964395"/>
      <w:r w:rsidRPr="00127412">
        <w:rPr>
          <w:rFonts w:cs="Times New Roman"/>
          <w:color w:val="auto"/>
          <w:szCs w:val="24"/>
        </w:rPr>
        <w:t>1.9.2 Content Scope</w:t>
      </w:r>
      <w:bookmarkEnd w:id="105"/>
    </w:p>
    <w:p w:rsidR="00603894" w:rsidRPr="00127412" w:rsidRDefault="004444C0" w:rsidP="00127412">
      <w:pPr>
        <w:spacing w:line="480" w:lineRule="auto"/>
        <w:jc w:val="both"/>
        <w:rPr>
          <w:rFonts w:ascii="Times New Roman" w:eastAsia="Calibri" w:hAnsi="Times New Roman" w:cs="Times New Roman"/>
          <w:sz w:val="24"/>
          <w:szCs w:val="24"/>
        </w:rPr>
      </w:pPr>
      <w:r w:rsidRPr="00127412">
        <w:rPr>
          <w:rFonts w:ascii="Times New Roman" w:hAnsi="Times New Roman" w:cs="Times New Roman"/>
          <w:sz w:val="24"/>
          <w:szCs w:val="24"/>
        </w:rPr>
        <w:t>T</w:t>
      </w:r>
      <w:r w:rsidRPr="00127412">
        <w:rPr>
          <w:rFonts w:ascii="Times New Roman" w:eastAsia="Calibri" w:hAnsi="Times New Roman" w:cs="Times New Roman"/>
          <w:sz w:val="24"/>
          <w:szCs w:val="24"/>
        </w:rPr>
        <w:t>he study focus</w:t>
      </w:r>
      <w:r w:rsidR="004B4234" w:rsidRPr="00127412">
        <w:rPr>
          <w:rFonts w:ascii="Times New Roman" w:eastAsia="Calibri" w:hAnsi="Times New Roman" w:cs="Times New Roman"/>
          <w:sz w:val="24"/>
          <w:szCs w:val="24"/>
        </w:rPr>
        <w:t>ed</w:t>
      </w:r>
      <w:r w:rsidRPr="00127412">
        <w:rPr>
          <w:rFonts w:ascii="Times New Roman" w:hAnsi="Times New Roman" w:cs="Times New Roman"/>
          <w:sz w:val="24"/>
          <w:szCs w:val="24"/>
        </w:rPr>
        <w:t xml:space="preserve"> on investigating the relationship between recruitment methods</w:t>
      </w:r>
      <w:r w:rsidR="00E6627C" w:rsidRPr="00127412">
        <w:rPr>
          <w:rFonts w:ascii="Times New Roman" w:hAnsi="Times New Roman" w:cs="Times New Roman"/>
          <w:sz w:val="24"/>
          <w:szCs w:val="24"/>
        </w:rPr>
        <w:t xml:space="preserve"> and</w:t>
      </w:r>
      <w:r w:rsidRPr="00127412">
        <w:rPr>
          <w:rFonts w:ascii="Times New Roman" w:hAnsi="Times New Roman" w:cs="Times New Roman"/>
          <w:sz w:val="24"/>
          <w:szCs w:val="24"/>
        </w:rPr>
        <w:t xml:space="preserve"> </w:t>
      </w:r>
      <w:r w:rsidR="00E6627C" w:rsidRPr="00127412">
        <w:rPr>
          <w:rFonts w:ascii="Times New Roman" w:hAnsi="Times New Roman" w:cs="Times New Roman"/>
          <w:sz w:val="24"/>
          <w:szCs w:val="24"/>
        </w:rPr>
        <w:t xml:space="preserve">Teacher </w:t>
      </w:r>
      <w:r w:rsidRPr="00127412">
        <w:rPr>
          <w:rFonts w:ascii="Times New Roman" w:hAnsi="Times New Roman" w:cs="Times New Roman"/>
          <w:sz w:val="24"/>
          <w:szCs w:val="24"/>
        </w:rPr>
        <w:t>retention</w:t>
      </w:r>
      <w:r w:rsidRPr="00127412">
        <w:rPr>
          <w:rFonts w:ascii="Times New Roman" w:eastAsia="Calibri" w:hAnsi="Times New Roman" w:cs="Times New Roman"/>
          <w:sz w:val="24"/>
          <w:szCs w:val="24"/>
        </w:rPr>
        <w:t xml:space="preserve"> in </w:t>
      </w:r>
      <w:r w:rsidRPr="00127412">
        <w:rPr>
          <w:rFonts w:ascii="Times New Roman" w:hAnsi="Times New Roman" w:cs="Times New Roman"/>
          <w:sz w:val="24"/>
          <w:szCs w:val="24"/>
        </w:rPr>
        <w:t>private secondary schools, w</w:t>
      </w:r>
      <w:r w:rsidR="004B4234" w:rsidRPr="00127412">
        <w:rPr>
          <w:rFonts w:ascii="Times New Roman" w:hAnsi="Times New Roman" w:cs="Times New Roman"/>
          <w:sz w:val="24"/>
          <w:szCs w:val="24"/>
        </w:rPr>
        <w:t>here recruitment methods was</w:t>
      </w:r>
      <w:r w:rsidRPr="00127412">
        <w:rPr>
          <w:rFonts w:ascii="Times New Roman" w:hAnsi="Times New Roman" w:cs="Times New Roman"/>
          <w:sz w:val="24"/>
          <w:szCs w:val="24"/>
        </w:rPr>
        <w:t xml:space="preserve"> limited to </w:t>
      </w:r>
      <w:r w:rsidR="00F40E09" w:rsidRPr="00127412">
        <w:rPr>
          <w:rFonts w:ascii="Times New Roman" w:hAnsi="Times New Roman" w:cs="Times New Roman"/>
          <w:sz w:val="24"/>
          <w:szCs w:val="24"/>
        </w:rPr>
        <w:t>external sourcing, internal sourcing and head hunting</w:t>
      </w:r>
      <w:r w:rsidRPr="00127412">
        <w:rPr>
          <w:rFonts w:ascii="Times New Roman" w:hAnsi="Times New Roman" w:cs="Times New Roman"/>
          <w:sz w:val="24"/>
          <w:szCs w:val="24"/>
        </w:rPr>
        <w:t xml:space="preserve"> as the independent variables while employee </w:t>
      </w:r>
      <w:r w:rsidR="00E6627C" w:rsidRPr="00127412">
        <w:rPr>
          <w:rFonts w:ascii="Times New Roman" w:hAnsi="Times New Roman" w:cs="Times New Roman"/>
          <w:sz w:val="24"/>
          <w:szCs w:val="24"/>
        </w:rPr>
        <w:t>Teacher</w:t>
      </w:r>
      <w:r w:rsidRPr="00127412">
        <w:rPr>
          <w:rFonts w:ascii="Times New Roman" w:hAnsi="Times New Roman" w:cs="Times New Roman"/>
          <w:sz w:val="24"/>
          <w:szCs w:val="24"/>
        </w:rPr>
        <w:t xml:space="preserve"> as the dependent variable</w:t>
      </w:r>
      <w:r w:rsidRPr="00127412">
        <w:rPr>
          <w:rFonts w:ascii="Times New Roman" w:eastAsia="Calibri" w:hAnsi="Times New Roman" w:cs="Times New Roman"/>
          <w:sz w:val="24"/>
          <w:szCs w:val="24"/>
        </w:rPr>
        <w:t xml:space="preserve">. </w:t>
      </w:r>
    </w:p>
    <w:p w:rsidR="00210A70" w:rsidRPr="00127412" w:rsidRDefault="00210A70" w:rsidP="00127412">
      <w:pPr>
        <w:pStyle w:val="Heading1"/>
        <w:spacing w:line="480" w:lineRule="auto"/>
        <w:rPr>
          <w:rFonts w:cs="Times New Roman"/>
          <w:color w:val="auto"/>
          <w:szCs w:val="24"/>
        </w:rPr>
      </w:pPr>
      <w:bookmarkStart w:id="106" w:name="_Toc441964396"/>
      <w:r w:rsidRPr="00127412">
        <w:rPr>
          <w:rFonts w:cs="Times New Roman"/>
          <w:color w:val="auto"/>
          <w:szCs w:val="24"/>
        </w:rPr>
        <w:lastRenderedPageBreak/>
        <w:t>1.9.3 Time Scope</w:t>
      </w:r>
      <w:bookmarkEnd w:id="106"/>
    </w:p>
    <w:p w:rsidR="00603894" w:rsidRPr="00127412" w:rsidRDefault="004444C0" w:rsidP="00127412">
      <w:pPr>
        <w:spacing w:line="480" w:lineRule="auto"/>
        <w:jc w:val="both"/>
        <w:rPr>
          <w:rFonts w:ascii="Times New Roman" w:eastAsia="Calibri" w:hAnsi="Times New Roman" w:cs="Times New Roman"/>
          <w:sz w:val="24"/>
          <w:szCs w:val="24"/>
        </w:rPr>
      </w:pPr>
      <w:r w:rsidRPr="00127412">
        <w:rPr>
          <w:rFonts w:ascii="Times New Roman" w:hAnsi="Times New Roman" w:cs="Times New Roman"/>
          <w:sz w:val="24"/>
          <w:szCs w:val="24"/>
        </w:rPr>
        <w:t>T</w:t>
      </w:r>
      <w:r w:rsidRPr="00127412">
        <w:rPr>
          <w:rFonts w:ascii="Times New Roman" w:eastAsia="Calibri" w:hAnsi="Times New Roman" w:cs="Times New Roman"/>
          <w:sz w:val="24"/>
          <w:szCs w:val="24"/>
        </w:rPr>
        <w:t>he study</w:t>
      </w:r>
      <w:r w:rsidR="004B4234" w:rsidRPr="00127412">
        <w:rPr>
          <w:rFonts w:ascii="Times New Roman" w:hAnsi="Times New Roman" w:cs="Times New Roman"/>
          <w:sz w:val="24"/>
          <w:szCs w:val="24"/>
        </w:rPr>
        <w:t xml:space="preserve"> </w:t>
      </w:r>
      <w:r w:rsidRPr="00127412">
        <w:rPr>
          <w:rFonts w:ascii="Times New Roman" w:hAnsi="Times New Roman" w:cs="Times New Roman"/>
          <w:sz w:val="24"/>
          <w:szCs w:val="24"/>
        </w:rPr>
        <w:t>involve</w:t>
      </w:r>
      <w:r w:rsidR="004B4234" w:rsidRPr="00127412">
        <w:rPr>
          <w:rFonts w:ascii="Times New Roman" w:hAnsi="Times New Roman" w:cs="Times New Roman"/>
          <w:sz w:val="24"/>
          <w:szCs w:val="24"/>
        </w:rPr>
        <w:t>d</w:t>
      </w:r>
      <w:r w:rsidRPr="00127412">
        <w:rPr>
          <w:rFonts w:ascii="Times New Roman" w:hAnsi="Times New Roman" w:cs="Times New Roman"/>
          <w:sz w:val="24"/>
          <w:szCs w:val="24"/>
        </w:rPr>
        <w:t xml:space="preserve"> data</w:t>
      </w:r>
      <w:r w:rsidRPr="00127412">
        <w:rPr>
          <w:rFonts w:ascii="Times New Roman" w:eastAsia="Calibri" w:hAnsi="Times New Roman" w:cs="Times New Roman"/>
          <w:sz w:val="24"/>
          <w:szCs w:val="24"/>
        </w:rPr>
        <w:t xml:space="preserve"> cover</w:t>
      </w:r>
      <w:r w:rsidRPr="00127412">
        <w:rPr>
          <w:rFonts w:ascii="Times New Roman" w:hAnsi="Times New Roman" w:cs="Times New Roman"/>
          <w:sz w:val="24"/>
          <w:szCs w:val="24"/>
        </w:rPr>
        <w:t>ing a</w:t>
      </w:r>
      <w:r w:rsidRPr="00127412">
        <w:rPr>
          <w:rFonts w:ascii="Times New Roman" w:eastAsia="Calibri" w:hAnsi="Times New Roman" w:cs="Times New Roman"/>
          <w:sz w:val="24"/>
          <w:szCs w:val="24"/>
        </w:rPr>
        <w:t xml:space="preserve"> period </w:t>
      </w:r>
      <w:r w:rsidR="00440976" w:rsidRPr="00127412">
        <w:rPr>
          <w:rFonts w:ascii="Times New Roman" w:hAnsi="Times New Roman" w:cs="Times New Roman"/>
          <w:sz w:val="24"/>
          <w:szCs w:val="24"/>
        </w:rPr>
        <w:t>of 3</w:t>
      </w:r>
      <w:r w:rsidRPr="00127412">
        <w:rPr>
          <w:rFonts w:ascii="Times New Roman" w:eastAsia="Calibri" w:hAnsi="Times New Roman" w:cs="Times New Roman"/>
          <w:sz w:val="24"/>
          <w:szCs w:val="24"/>
        </w:rPr>
        <w:t xml:space="preserve"> years </w:t>
      </w:r>
      <w:r w:rsidR="00440976" w:rsidRPr="00127412">
        <w:rPr>
          <w:rFonts w:ascii="Times New Roman" w:hAnsi="Times New Roman" w:cs="Times New Roman"/>
          <w:sz w:val="24"/>
          <w:szCs w:val="24"/>
        </w:rPr>
        <w:t>from 2012</w:t>
      </w:r>
      <w:r w:rsidRPr="00127412">
        <w:rPr>
          <w:rFonts w:ascii="Times New Roman" w:eastAsia="Calibri" w:hAnsi="Times New Roman" w:cs="Times New Roman"/>
          <w:sz w:val="24"/>
          <w:szCs w:val="24"/>
        </w:rPr>
        <w:t xml:space="preserve"> to</w:t>
      </w:r>
      <w:r w:rsidR="00440976" w:rsidRPr="00127412">
        <w:rPr>
          <w:rFonts w:ascii="Times New Roman" w:hAnsi="Times New Roman" w:cs="Times New Roman"/>
          <w:sz w:val="24"/>
          <w:szCs w:val="24"/>
        </w:rPr>
        <w:t xml:space="preserve"> 2015</w:t>
      </w:r>
      <w:r w:rsidRPr="00127412">
        <w:rPr>
          <w:rFonts w:ascii="Times New Roman" w:eastAsia="Calibri" w:hAnsi="Times New Roman" w:cs="Times New Roman"/>
          <w:sz w:val="24"/>
          <w:szCs w:val="24"/>
        </w:rPr>
        <w:t xml:space="preserve"> because</w:t>
      </w:r>
      <w:r w:rsidR="00440976" w:rsidRPr="00127412">
        <w:rPr>
          <w:rFonts w:ascii="Times New Roman" w:hAnsi="Times New Roman" w:cs="Times New Roman"/>
          <w:sz w:val="24"/>
          <w:szCs w:val="24"/>
        </w:rPr>
        <w:t xml:space="preserve"> it was</w:t>
      </w:r>
      <w:r w:rsidRPr="00127412">
        <w:rPr>
          <w:rFonts w:ascii="Times New Roman" w:eastAsia="Calibri" w:hAnsi="Times New Roman" w:cs="Times New Roman"/>
          <w:sz w:val="24"/>
          <w:szCs w:val="24"/>
        </w:rPr>
        <w:t xml:space="preserve"> during this period that performance in these schools had greatly declined.  </w:t>
      </w:r>
      <w:bookmarkStart w:id="107" w:name="_Toc410527939"/>
    </w:p>
    <w:p w:rsidR="00210A70" w:rsidRPr="00127412" w:rsidRDefault="00210A70" w:rsidP="00127412">
      <w:pPr>
        <w:pStyle w:val="Heading1"/>
        <w:spacing w:line="480" w:lineRule="auto"/>
        <w:rPr>
          <w:rFonts w:cs="Times New Roman"/>
          <w:color w:val="auto"/>
          <w:szCs w:val="24"/>
        </w:rPr>
      </w:pPr>
      <w:bookmarkStart w:id="108" w:name="_Toc441964397"/>
      <w:r w:rsidRPr="00127412">
        <w:rPr>
          <w:rFonts w:cs="Times New Roman"/>
          <w:color w:val="auto"/>
          <w:szCs w:val="24"/>
        </w:rPr>
        <w:t>1.10 Significance of the Study</w:t>
      </w:r>
      <w:bookmarkEnd w:id="107"/>
      <w:bookmarkEnd w:id="108"/>
    </w:p>
    <w:p w:rsidR="004C78A5" w:rsidRPr="00127412" w:rsidRDefault="004B4234" w:rsidP="00127412">
      <w:pPr>
        <w:spacing w:line="480" w:lineRule="auto"/>
        <w:jc w:val="both"/>
        <w:rPr>
          <w:rFonts w:ascii="Times New Roman" w:hAnsi="Times New Roman" w:cs="Times New Roman"/>
          <w:b/>
          <w:sz w:val="24"/>
          <w:szCs w:val="24"/>
        </w:rPr>
      </w:pPr>
      <w:r w:rsidRPr="00127412">
        <w:rPr>
          <w:rFonts w:ascii="Times New Roman" w:hAnsi="Times New Roman" w:cs="Times New Roman"/>
          <w:sz w:val="24"/>
          <w:szCs w:val="24"/>
        </w:rPr>
        <w:t>The results of this study would</w:t>
      </w:r>
      <w:r w:rsidR="004C78A5" w:rsidRPr="00127412">
        <w:rPr>
          <w:rFonts w:ascii="Times New Roman" w:hAnsi="Times New Roman" w:cs="Times New Roman"/>
          <w:sz w:val="24"/>
          <w:szCs w:val="24"/>
        </w:rPr>
        <w:t xml:space="preserve"> provide suggestions to policy makers at the Ministry of Education and Sports in Uganda (MoES) in the event that they decide to plan interventions to increase teacher retention in secondary schools in Uganda. </w:t>
      </w:r>
    </w:p>
    <w:p w:rsidR="00AB60BC" w:rsidRPr="00127412" w:rsidRDefault="004B4234" w:rsidP="00127412">
      <w:pPr>
        <w:autoSpaceDE w:val="0"/>
        <w:autoSpaceDN w:val="0"/>
        <w:adjustRightInd w:val="0"/>
        <w:spacing w:after="0" w:line="480" w:lineRule="auto"/>
        <w:jc w:val="both"/>
        <w:rPr>
          <w:rFonts w:ascii="Times New Roman" w:hAnsi="Times New Roman" w:cs="Times New Roman"/>
          <w:sz w:val="24"/>
          <w:szCs w:val="24"/>
          <w:lang w:val="en-GB"/>
        </w:rPr>
      </w:pPr>
      <w:r w:rsidRPr="00127412">
        <w:rPr>
          <w:rFonts w:ascii="Times New Roman" w:hAnsi="Times New Roman" w:cs="Times New Roman"/>
          <w:sz w:val="24"/>
          <w:szCs w:val="24"/>
          <w:lang w:val="en-GB"/>
        </w:rPr>
        <w:t>This study would</w:t>
      </w:r>
      <w:r w:rsidR="00AB60BC" w:rsidRPr="00127412">
        <w:rPr>
          <w:rFonts w:ascii="Times New Roman" w:hAnsi="Times New Roman" w:cs="Times New Roman"/>
          <w:sz w:val="24"/>
          <w:szCs w:val="24"/>
          <w:lang w:val="en-GB"/>
        </w:rPr>
        <w:t xml:space="preserve"> highlight some important motivational factors and other factors as well that may contribute to teachers’</w:t>
      </w:r>
      <w:r w:rsidR="006F2638" w:rsidRPr="00127412">
        <w:rPr>
          <w:rFonts w:ascii="Times New Roman" w:hAnsi="Times New Roman" w:cs="Times New Roman"/>
          <w:sz w:val="24"/>
          <w:szCs w:val="24"/>
          <w:lang w:val="en-GB"/>
        </w:rPr>
        <w:t xml:space="preserve"> </w:t>
      </w:r>
      <w:r w:rsidRPr="00127412">
        <w:rPr>
          <w:rFonts w:ascii="Times New Roman" w:hAnsi="Times New Roman" w:cs="Times New Roman"/>
          <w:sz w:val="24"/>
          <w:szCs w:val="24"/>
          <w:lang w:val="en-GB"/>
        </w:rPr>
        <w:t>good performance and would</w:t>
      </w:r>
      <w:r w:rsidR="00AB60BC" w:rsidRPr="00127412">
        <w:rPr>
          <w:rFonts w:ascii="Times New Roman" w:hAnsi="Times New Roman" w:cs="Times New Roman"/>
          <w:sz w:val="24"/>
          <w:szCs w:val="24"/>
          <w:lang w:val="en-GB"/>
        </w:rPr>
        <w:t xml:space="preserve"> impact on their retentions as well. By identifying the factors from the review </w:t>
      </w:r>
      <w:r w:rsidR="00AB60BC" w:rsidRPr="00127412">
        <w:rPr>
          <w:rFonts w:ascii="Times New Roman" w:hAnsi="Times New Roman" w:cs="Times New Roman"/>
          <w:sz w:val="24"/>
          <w:szCs w:val="24"/>
          <w:lang w:val="en-GB"/>
        </w:rPr>
        <w:lastRenderedPageBreak/>
        <w:t>of literature the</w:t>
      </w:r>
      <w:r w:rsidR="006F2638" w:rsidRPr="00127412">
        <w:rPr>
          <w:rFonts w:ascii="Times New Roman" w:hAnsi="Times New Roman" w:cs="Times New Roman"/>
          <w:sz w:val="24"/>
          <w:szCs w:val="24"/>
          <w:lang w:val="en-GB"/>
        </w:rPr>
        <w:t xml:space="preserve"> </w:t>
      </w:r>
      <w:r w:rsidR="00AB60BC" w:rsidRPr="00127412">
        <w:rPr>
          <w:rFonts w:ascii="Times New Roman" w:hAnsi="Times New Roman" w:cs="Times New Roman"/>
          <w:sz w:val="24"/>
          <w:szCs w:val="24"/>
          <w:lang w:val="en-GB"/>
        </w:rPr>
        <w:t>administration of school can make policies and develop strategies for retention and good performance of teachers. This</w:t>
      </w:r>
      <w:r w:rsidRPr="00127412">
        <w:rPr>
          <w:rFonts w:ascii="Times New Roman" w:hAnsi="Times New Roman" w:cs="Times New Roman"/>
          <w:sz w:val="24"/>
          <w:szCs w:val="24"/>
          <w:lang w:val="en-GB"/>
        </w:rPr>
        <w:t xml:space="preserve"> study of literature review would</w:t>
      </w:r>
      <w:r w:rsidR="00AB60BC" w:rsidRPr="00127412">
        <w:rPr>
          <w:rFonts w:ascii="Times New Roman" w:hAnsi="Times New Roman" w:cs="Times New Roman"/>
          <w:sz w:val="24"/>
          <w:szCs w:val="24"/>
          <w:lang w:val="en-GB"/>
        </w:rPr>
        <w:t xml:space="preserve"> show the importance of motivational and other factors towards teacher’s job satisfaction and retention.</w:t>
      </w:r>
    </w:p>
    <w:p w:rsidR="003769B7" w:rsidRPr="00127412" w:rsidRDefault="004B4234" w:rsidP="00127412">
      <w:pPr>
        <w:autoSpaceDE w:val="0"/>
        <w:autoSpaceDN w:val="0"/>
        <w:adjustRightInd w:val="0"/>
        <w:spacing w:after="0" w:line="480" w:lineRule="auto"/>
        <w:jc w:val="both"/>
        <w:rPr>
          <w:rFonts w:ascii="Times New Roman" w:hAnsi="Times New Roman" w:cs="Times New Roman"/>
          <w:sz w:val="24"/>
          <w:szCs w:val="24"/>
          <w:lang w:val="en-GB"/>
        </w:rPr>
      </w:pPr>
      <w:r w:rsidRPr="00127412">
        <w:rPr>
          <w:rFonts w:ascii="Times New Roman" w:hAnsi="Times New Roman" w:cs="Times New Roman"/>
          <w:sz w:val="24"/>
          <w:szCs w:val="24"/>
        </w:rPr>
        <w:t>The findings would</w:t>
      </w:r>
      <w:r w:rsidR="003769B7" w:rsidRPr="00127412">
        <w:rPr>
          <w:rFonts w:ascii="Times New Roman" w:hAnsi="Times New Roman" w:cs="Times New Roman"/>
          <w:sz w:val="24"/>
          <w:szCs w:val="24"/>
        </w:rPr>
        <w:t xml:space="preserve"> give additional information that will improve where there is a problem and need. Recruitment will be done effectively and staff will be retained for continuity of teaching in the private secondary schools.</w:t>
      </w:r>
    </w:p>
    <w:p w:rsidR="00210A70" w:rsidRPr="00127412" w:rsidRDefault="00210A70" w:rsidP="00127412">
      <w:pPr>
        <w:pStyle w:val="Heading1"/>
        <w:spacing w:line="480" w:lineRule="auto"/>
        <w:rPr>
          <w:rFonts w:cs="Times New Roman"/>
          <w:color w:val="auto"/>
          <w:szCs w:val="24"/>
        </w:rPr>
      </w:pPr>
      <w:bookmarkStart w:id="109" w:name="_Toc410527940"/>
      <w:bookmarkStart w:id="110" w:name="_Toc441964398"/>
      <w:r w:rsidRPr="00127412">
        <w:rPr>
          <w:rFonts w:cs="Times New Roman"/>
          <w:color w:val="auto"/>
          <w:szCs w:val="24"/>
        </w:rPr>
        <w:t>1.11 Justification of the Study</w:t>
      </w:r>
      <w:bookmarkEnd w:id="109"/>
      <w:bookmarkEnd w:id="110"/>
    </w:p>
    <w:p w:rsidR="00603894" w:rsidRPr="00127412" w:rsidRDefault="00011365" w:rsidP="00127412">
      <w:pPr>
        <w:autoSpaceDE w:val="0"/>
        <w:autoSpaceDN w:val="0"/>
        <w:adjustRightInd w:val="0"/>
        <w:spacing w:after="0" w:line="480" w:lineRule="auto"/>
        <w:jc w:val="both"/>
        <w:rPr>
          <w:rFonts w:ascii="Times New Roman" w:hAnsi="Times New Roman" w:cs="Times New Roman"/>
          <w:sz w:val="24"/>
          <w:szCs w:val="24"/>
          <w:lang w:val="en-GB"/>
        </w:rPr>
      </w:pPr>
      <w:r w:rsidRPr="00127412">
        <w:rPr>
          <w:rFonts w:ascii="Times New Roman" w:hAnsi="Times New Roman" w:cs="Times New Roman"/>
          <w:sz w:val="24"/>
          <w:szCs w:val="24"/>
          <w:lang w:val="en-GB"/>
        </w:rPr>
        <w:t>There is no subject that has been darkened by so great a</w:t>
      </w:r>
      <w:r w:rsidR="00714D87" w:rsidRPr="00127412">
        <w:rPr>
          <w:rFonts w:ascii="Times New Roman" w:hAnsi="Times New Roman" w:cs="Times New Roman"/>
          <w:sz w:val="24"/>
          <w:szCs w:val="24"/>
          <w:lang w:val="en-GB"/>
        </w:rPr>
        <w:t xml:space="preserve"> </w:t>
      </w:r>
      <w:r w:rsidRPr="00127412">
        <w:rPr>
          <w:rFonts w:ascii="Times New Roman" w:hAnsi="Times New Roman" w:cs="Times New Roman"/>
          <w:sz w:val="24"/>
          <w:szCs w:val="24"/>
          <w:lang w:val="en-GB"/>
        </w:rPr>
        <w:t>controversy in the studies of social sciences as that of</w:t>
      </w:r>
      <w:r w:rsidR="00714D87" w:rsidRPr="00127412">
        <w:rPr>
          <w:rFonts w:ascii="Times New Roman" w:hAnsi="Times New Roman" w:cs="Times New Roman"/>
          <w:sz w:val="24"/>
          <w:szCs w:val="24"/>
          <w:lang w:val="en-GB"/>
        </w:rPr>
        <w:t xml:space="preserve"> </w:t>
      </w:r>
      <w:r w:rsidRPr="00127412">
        <w:rPr>
          <w:rFonts w:ascii="Times New Roman" w:hAnsi="Times New Roman" w:cs="Times New Roman"/>
          <w:sz w:val="24"/>
          <w:szCs w:val="24"/>
          <w:lang w:val="en-GB"/>
        </w:rPr>
        <w:t>staff retention, and academic staff retention is no exempt.</w:t>
      </w:r>
      <w:r w:rsidR="00714D87" w:rsidRPr="00127412">
        <w:rPr>
          <w:rFonts w:ascii="Times New Roman" w:hAnsi="Times New Roman" w:cs="Times New Roman"/>
          <w:sz w:val="24"/>
          <w:szCs w:val="24"/>
          <w:lang w:val="en-GB"/>
        </w:rPr>
        <w:t xml:space="preserve"> </w:t>
      </w:r>
      <w:r w:rsidRPr="00127412">
        <w:rPr>
          <w:rFonts w:ascii="Times New Roman" w:hAnsi="Times New Roman" w:cs="Times New Roman"/>
          <w:sz w:val="24"/>
          <w:szCs w:val="24"/>
          <w:lang w:val="en-GB"/>
        </w:rPr>
        <w:t>There is a growing global interest in matters of</w:t>
      </w:r>
      <w:r w:rsidR="00714D87" w:rsidRPr="00127412">
        <w:rPr>
          <w:rFonts w:ascii="Times New Roman" w:hAnsi="Times New Roman" w:cs="Times New Roman"/>
          <w:sz w:val="24"/>
          <w:szCs w:val="24"/>
          <w:lang w:val="en-GB"/>
        </w:rPr>
        <w:t xml:space="preserve"> </w:t>
      </w:r>
      <w:r w:rsidRPr="00127412">
        <w:rPr>
          <w:rFonts w:ascii="Times New Roman" w:hAnsi="Times New Roman" w:cs="Times New Roman"/>
          <w:sz w:val="24"/>
          <w:szCs w:val="24"/>
          <w:lang w:val="en-GB"/>
        </w:rPr>
        <w:t>recruitme</w:t>
      </w:r>
      <w:r w:rsidR="00714D87" w:rsidRPr="00127412">
        <w:rPr>
          <w:rFonts w:ascii="Times New Roman" w:hAnsi="Times New Roman" w:cs="Times New Roman"/>
          <w:sz w:val="24"/>
          <w:szCs w:val="24"/>
          <w:lang w:val="en-GB"/>
        </w:rPr>
        <w:t xml:space="preserve">nt and </w:t>
      </w:r>
      <w:r w:rsidR="00E6627C" w:rsidRPr="00127412">
        <w:rPr>
          <w:rFonts w:ascii="Times New Roman" w:hAnsi="Times New Roman" w:cs="Times New Roman"/>
          <w:sz w:val="24"/>
          <w:szCs w:val="24"/>
          <w:lang w:val="en-GB"/>
        </w:rPr>
        <w:t>Teacher</w:t>
      </w:r>
      <w:r w:rsidR="00714D87" w:rsidRPr="00127412">
        <w:rPr>
          <w:rFonts w:ascii="Times New Roman" w:hAnsi="Times New Roman" w:cs="Times New Roman"/>
          <w:sz w:val="24"/>
          <w:szCs w:val="24"/>
          <w:lang w:val="en-GB"/>
        </w:rPr>
        <w:t xml:space="preserve"> retention in</w:t>
      </w:r>
      <w:r w:rsidRPr="00127412">
        <w:rPr>
          <w:rFonts w:ascii="Times New Roman" w:hAnsi="Times New Roman" w:cs="Times New Roman"/>
          <w:sz w:val="24"/>
          <w:szCs w:val="24"/>
          <w:lang w:val="en-GB"/>
        </w:rPr>
        <w:t xml:space="preserve"> education</w:t>
      </w:r>
      <w:r w:rsidR="00714D87" w:rsidRPr="00127412">
        <w:rPr>
          <w:rFonts w:ascii="Times New Roman" w:hAnsi="Times New Roman" w:cs="Times New Roman"/>
          <w:sz w:val="24"/>
          <w:szCs w:val="24"/>
          <w:lang w:val="en-GB"/>
        </w:rPr>
        <w:t xml:space="preserve"> institutions and Uganda</w:t>
      </w:r>
      <w:r w:rsidRPr="00127412">
        <w:rPr>
          <w:rFonts w:ascii="Times New Roman" w:hAnsi="Times New Roman" w:cs="Times New Roman"/>
          <w:sz w:val="24"/>
          <w:szCs w:val="24"/>
          <w:lang w:val="en-GB"/>
        </w:rPr>
        <w:t xml:space="preserve"> is no exemption.</w:t>
      </w:r>
      <w:r w:rsidR="00F0431C" w:rsidRPr="00127412">
        <w:rPr>
          <w:rFonts w:ascii="Times New Roman" w:hAnsi="Times New Roman" w:cs="Times New Roman"/>
          <w:sz w:val="24"/>
          <w:szCs w:val="24"/>
          <w:lang w:val="en-GB"/>
        </w:rPr>
        <w:t xml:space="preserve"> That is why the researcher investigated the relationship between recruitment </w:t>
      </w:r>
      <w:r w:rsidR="00F0431C" w:rsidRPr="00127412">
        <w:rPr>
          <w:rFonts w:ascii="Times New Roman" w:hAnsi="Times New Roman" w:cs="Times New Roman"/>
          <w:sz w:val="24"/>
          <w:szCs w:val="24"/>
          <w:lang w:val="en-GB"/>
        </w:rPr>
        <w:lastRenderedPageBreak/>
        <w:t>methods and Teacher retention in private secondary schools in Kampala District.</w:t>
      </w:r>
    </w:p>
    <w:p w:rsidR="00210A70" w:rsidRPr="00127412" w:rsidRDefault="00210A70" w:rsidP="00127412">
      <w:pPr>
        <w:pStyle w:val="Heading1"/>
        <w:spacing w:line="480" w:lineRule="auto"/>
        <w:rPr>
          <w:rFonts w:cs="Times New Roman"/>
          <w:color w:val="auto"/>
          <w:szCs w:val="24"/>
          <w:lang w:val="en-GB"/>
        </w:rPr>
      </w:pPr>
      <w:bookmarkStart w:id="111" w:name="_Toc441964399"/>
      <w:r w:rsidRPr="00127412">
        <w:rPr>
          <w:rFonts w:cs="Times New Roman"/>
          <w:color w:val="auto"/>
          <w:szCs w:val="24"/>
        </w:rPr>
        <w:t>1.12 Operational Definitions of Terms and Concepts</w:t>
      </w:r>
      <w:bookmarkEnd w:id="111"/>
    </w:p>
    <w:p w:rsidR="00210A70" w:rsidRPr="00127412" w:rsidRDefault="00E6627C" w:rsidP="00127412">
      <w:pPr>
        <w:autoSpaceDE w:val="0"/>
        <w:autoSpaceDN w:val="0"/>
        <w:adjustRightInd w:val="0"/>
        <w:spacing w:after="0" w:line="480" w:lineRule="auto"/>
        <w:jc w:val="both"/>
        <w:rPr>
          <w:rFonts w:ascii="Times New Roman" w:hAnsi="Times New Roman" w:cs="Times New Roman"/>
          <w:sz w:val="24"/>
          <w:szCs w:val="24"/>
          <w:lang w:val="en-GB"/>
        </w:rPr>
      </w:pPr>
      <w:r w:rsidRPr="00127412">
        <w:rPr>
          <w:rFonts w:ascii="Times New Roman" w:hAnsi="Times New Roman" w:cs="Times New Roman"/>
          <w:b/>
          <w:sz w:val="24"/>
          <w:szCs w:val="24"/>
          <w:lang w:val="en-GB"/>
        </w:rPr>
        <w:t>Teacher</w:t>
      </w:r>
      <w:r w:rsidR="00D30321" w:rsidRPr="00127412">
        <w:rPr>
          <w:rFonts w:ascii="Times New Roman" w:hAnsi="Times New Roman" w:cs="Times New Roman"/>
          <w:b/>
          <w:sz w:val="24"/>
          <w:szCs w:val="24"/>
          <w:lang w:val="en-GB"/>
        </w:rPr>
        <w:t xml:space="preserve"> r</w:t>
      </w:r>
      <w:r w:rsidR="003A696A" w:rsidRPr="00127412">
        <w:rPr>
          <w:rFonts w:ascii="Times New Roman" w:hAnsi="Times New Roman" w:cs="Times New Roman"/>
          <w:b/>
          <w:sz w:val="24"/>
          <w:szCs w:val="24"/>
          <w:lang w:val="en-GB"/>
        </w:rPr>
        <w:t>etention</w:t>
      </w:r>
      <w:r w:rsidR="003A696A" w:rsidRPr="00127412">
        <w:rPr>
          <w:rFonts w:ascii="Times New Roman" w:hAnsi="Times New Roman" w:cs="Times New Roman"/>
          <w:sz w:val="24"/>
          <w:szCs w:val="24"/>
          <w:lang w:val="en-GB"/>
        </w:rPr>
        <w:t xml:space="preserve"> </w:t>
      </w:r>
      <w:r w:rsidR="00F0431C" w:rsidRPr="00127412">
        <w:rPr>
          <w:rFonts w:ascii="Times New Roman" w:hAnsi="Times New Roman" w:cs="Times New Roman"/>
          <w:sz w:val="24"/>
          <w:szCs w:val="24"/>
          <w:lang w:val="en-GB"/>
        </w:rPr>
        <w:t xml:space="preserve">was used to refer </w:t>
      </w:r>
      <w:r w:rsidR="003A696A" w:rsidRPr="00127412">
        <w:rPr>
          <w:rFonts w:ascii="Times New Roman" w:hAnsi="Times New Roman" w:cs="Times New Roman"/>
          <w:sz w:val="24"/>
          <w:szCs w:val="24"/>
          <w:lang w:val="en-GB"/>
        </w:rPr>
        <w:t>to the decision of an educator to remain as an employee in</w:t>
      </w:r>
      <w:r w:rsidR="006F2638" w:rsidRPr="00127412">
        <w:rPr>
          <w:rFonts w:ascii="Times New Roman" w:hAnsi="Times New Roman" w:cs="Times New Roman"/>
          <w:sz w:val="24"/>
          <w:szCs w:val="24"/>
          <w:lang w:val="en-GB"/>
        </w:rPr>
        <w:t xml:space="preserve"> </w:t>
      </w:r>
      <w:r w:rsidR="003A696A" w:rsidRPr="00127412">
        <w:rPr>
          <w:rFonts w:ascii="Times New Roman" w:hAnsi="Times New Roman" w:cs="Times New Roman"/>
          <w:sz w:val="24"/>
          <w:szCs w:val="24"/>
          <w:lang w:val="en-GB"/>
        </w:rPr>
        <w:t>the subsequent school year</w:t>
      </w:r>
      <w:r w:rsidR="00D30321" w:rsidRPr="00127412">
        <w:rPr>
          <w:rFonts w:ascii="Times New Roman" w:hAnsi="Times New Roman" w:cs="Times New Roman"/>
          <w:sz w:val="24"/>
          <w:szCs w:val="24"/>
          <w:lang w:val="en-GB"/>
        </w:rPr>
        <w:t>.</w:t>
      </w:r>
    </w:p>
    <w:p w:rsidR="00F226EC" w:rsidRPr="00127412" w:rsidRDefault="00F226EC"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b/>
          <w:sz w:val="24"/>
          <w:szCs w:val="24"/>
        </w:rPr>
        <w:t>External sourcing</w:t>
      </w:r>
      <w:r w:rsidR="00F0431C" w:rsidRPr="00127412">
        <w:rPr>
          <w:rFonts w:ascii="Times New Roman" w:hAnsi="Times New Roman" w:cs="Times New Roman"/>
          <w:sz w:val="24"/>
          <w:szCs w:val="24"/>
        </w:rPr>
        <w:t xml:space="preserve"> </w:t>
      </w:r>
      <w:r w:rsidR="00F0431C" w:rsidRPr="00127412">
        <w:rPr>
          <w:rFonts w:ascii="Times New Roman" w:hAnsi="Times New Roman" w:cs="Times New Roman"/>
          <w:sz w:val="24"/>
          <w:szCs w:val="24"/>
          <w:lang w:val="en-GB"/>
        </w:rPr>
        <w:t>was used to refer to</w:t>
      </w:r>
      <w:r w:rsidRPr="00127412">
        <w:rPr>
          <w:rFonts w:ascii="Times New Roman" w:hAnsi="Times New Roman" w:cs="Times New Roman"/>
          <w:sz w:val="24"/>
          <w:szCs w:val="24"/>
        </w:rPr>
        <w:t xml:space="preserve"> a method of recruitment that conducts an employee candidate search through external recruitment tools, such as job boards, newspaper advertisements and trade publication announcements. </w:t>
      </w:r>
    </w:p>
    <w:p w:rsidR="00CE186E" w:rsidRPr="00127412" w:rsidRDefault="00CE186E" w:rsidP="00127412">
      <w:pPr>
        <w:autoSpaceDE w:val="0"/>
        <w:autoSpaceDN w:val="0"/>
        <w:adjustRightInd w:val="0"/>
        <w:spacing w:after="0" w:line="480" w:lineRule="auto"/>
        <w:jc w:val="both"/>
        <w:rPr>
          <w:rFonts w:ascii="Times New Roman" w:hAnsi="Times New Roman" w:cs="Times New Roman"/>
          <w:b/>
          <w:sz w:val="24"/>
          <w:szCs w:val="24"/>
          <w:lang w:val="en-GB"/>
        </w:rPr>
      </w:pPr>
      <w:r w:rsidRPr="00127412">
        <w:rPr>
          <w:rFonts w:ascii="Times New Roman" w:hAnsi="Times New Roman" w:cs="Times New Roman"/>
          <w:b/>
          <w:sz w:val="24"/>
          <w:szCs w:val="24"/>
        </w:rPr>
        <w:t>Internal sourcing</w:t>
      </w:r>
      <w:r w:rsidR="00F0431C" w:rsidRPr="00127412">
        <w:rPr>
          <w:rFonts w:ascii="Times New Roman" w:hAnsi="Times New Roman" w:cs="Times New Roman"/>
          <w:sz w:val="24"/>
          <w:szCs w:val="24"/>
        </w:rPr>
        <w:t xml:space="preserve"> </w:t>
      </w:r>
      <w:r w:rsidR="00F0431C" w:rsidRPr="00127412">
        <w:rPr>
          <w:rFonts w:ascii="Times New Roman" w:hAnsi="Times New Roman" w:cs="Times New Roman"/>
          <w:sz w:val="24"/>
          <w:szCs w:val="24"/>
          <w:lang w:val="en-GB"/>
        </w:rPr>
        <w:t>was used to refer to</w:t>
      </w:r>
      <w:r w:rsidRPr="00127412">
        <w:rPr>
          <w:rFonts w:ascii="Times New Roman" w:hAnsi="Times New Roman" w:cs="Times New Roman"/>
          <w:sz w:val="24"/>
          <w:szCs w:val="24"/>
        </w:rPr>
        <w:t xml:space="preserve"> the practice of advertising a new or recently vacated position within a business to existing employees</w:t>
      </w:r>
      <w:r w:rsidRPr="00127412">
        <w:rPr>
          <w:rFonts w:ascii="Times New Roman" w:hAnsi="Times New Roman" w:cs="Times New Roman"/>
          <w:b/>
          <w:sz w:val="24"/>
          <w:szCs w:val="24"/>
          <w:lang w:val="en-GB"/>
        </w:rPr>
        <w:t xml:space="preserve"> </w:t>
      </w:r>
    </w:p>
    <w:p w:rsidR="006F2638" w:rsidRPr="00127412" w:rsidRDefault="00F40E09" w:rsidP="00127412">
      <w:pPr>
        <w:spacing w:line="480" w:lineRule="auto"/>
        <w:jc w:val="both"/>
        <w:rPr>
          <w:rFonts w:ascii="Times New Roman" w:hAnsi="Times New Roman" w:cs="Times New Roman"/>
          <w:sz w:val="24"/>
          <w:szCs w:val="24"/>
        </w:rPr>
      </w:pPr>
      <w:r w:rsidRPr="00127412">
        <w:rPr>
          <w:rFonts w:ascii="Times New Roman" w:hAnsi="Times New Roman" w:cs="Times New Roman"/>
          <w:b/>
          <w:bCs/>
          <w:sz w:val="24"/>
          <w:szCs w:val="24"/>
        </w:rPr>
        <w:t>Headhunting</w:t>
      </w:r>
      <w:r w:rsidR="00F0431C" w:rsidRPr="00127412">
        <w:rPr>
          <w:rFonts w:ascii="Times New Roman" w:hAnsi="Times New Roman" w:cs="Times New Roman"/>
          <w:sz w:val="24"/>
          <w:szCs w:val="24"/>
        </w:rPr>
        <w:t xml:space="preserve"> </w:t>
      </w:r>
      <w:r w:rsidR="00F0431C" w:rsidRPr="00127412">
        <w:rPr>
          <w:rFonts w:ascii="Times New Roman" w:hAnsi="Times New Roman" w:cs="Times New Roman"/>
          <w:sz w:val="24"/>
          <w:szCs w:val="24"/>
          <w:lang w:val="en-GB"/>
        </w:rPr>
        <w:t>was used to refer to</w:t>
      </w:r>
      <w:r w:rsidRPr="00127412">
        <w:rPr>
          <w:rFonts w:ascii="Times New Roman" w:hAnsi="Times New Roman" w:cs="Times New Roman"/>
          <w:sz w:val="24"/>
          <w:szCs w:val="24"/>
        </w:rPr>
        <w:t xml:space="preserve"> commissioning a third-party organization, typically an executive search firm but possibly a standalone consultant, to </w:t>
      </w:r>
      <w:r w:rsidRPr="00127412">
        <w:rPr>
          <w:rFonts w:ascii="Times New Roman" w:hAnsi="Times New Roman" w:cs="Times New Roman"/>
          <w:sz w:val="24"/>
          <w:szCs w:val="24"/>
        </w:rPr>
        <w:lastRenderedPageBreak/>
        <w:t>research the availability of suitable candidates working for competitors or related businesses.</w:t>
      </w:r>
      <w:r w:rsidR="00210A70" w:rsidRPr="00127412">
        <w:rPr>
          <w:rFonts w:ascii="Times New Roman" w:hAnsi="Times New Roman" w:cs="Times New Roman"/>
          <w:sz w:val="24"/>
          <w:szCs w:val="24"/>
        </w:rPr>
        <w:tab/>
      </w:r>
    </w:p>
    <w:p w:rsidR="002F2D0A" w:rsidRDefault="002F2D0A">
      <w:pPr>
        <w:rPr>
          <w:rFonts w:ascii="Times New Roman" w:eastAsiaTheme="majorEastAsia" w:hAnsi="Times New Roman" w:cs="Times New Roman"/>
          <w:b/>
          <w:sz w:val="24"/>
          <w:szCs w:val="24"/>
        </w:rPr>
      </w:pPr>
      <w:bookmarkStart w:id="112" w:name="_Toc441964400"/>
      <w:r>
        <w:rPr>
          <w:rFonts w:cs="Times New Roman"/>
          <w:szCs w:val="24"/>
        </w:rPr>
        <w:br w:type="page"/>
      </w:r>
    </w:p>
    <w:p w:rsidR="00C3222F" w:rsidRPr="00127412" w:rsidRDefault="00C3222F" w:rsidP="00127412">
      <w:pPr>
        <w:pStyle w:val="Heading1"/>
        <w:spacing w:line="480" w:lineRule="auto"/>
        <w:jc w:val="center"/>
        <w:rPr>
          <w:rFonts w:cs="Times New Roman"/>
          <w:color w:val="auto"/>
          <w:szCs w:val="24"/>
        </w:rPr>
      </w:pPr>
      <w:r w:rsidRPr="00127412">
        <w:rPr>
          <w:rFonts w:cs="Times New Roman"/>
          <w:color w:val="auto"/>
          <w:szCs w:val="24"/>
        </w:rPr>
        <w:lastRenderedPageBreak/>
        <w:t>CHAPTER TWO</w:t>
      </w:r>
      <w:bookmarkEnd w:id="112"/>
    </w:p>
    <w:p w:rsidR="00C3222F" w:rsidRPr="00127412" w:rsidRDefault="00C3222F" w:rsidP="00127412">
      <w:pPr>
        <w:pStyle w:val="Heading1"/>
        <w:spacing w:line="480" w:lineRule="auto"/>
        <w:jc w:val="center"/>
        <w:rPr>
          <w:rFonts w:cs="Times New Roman"/>
          <w:color w:val="auto"/>
          <w:szCs w:val="24"/>
        </w:rPr>
      </w:pPr>
      <w:bookmarkStart w:id="113" w:name="_Toc441964401"/>
      <w:r w:rsidRPr="00127412">
        <w:rPr>
          <w:rFonts w:cs="Times New Roman"/>
          <w:color w:val="auto"/>
          <w:szCs w:val="24"/>
        </w:rPr>
        <w:t>LITERATURE REVIEW</w:t>
      </w:r>
      <w:bookmarkEnd w:id="113"/>
    </w:p>
    <w:p w:rsidR="00C3222F" w:rsidRPr="00127412" w:rsidRDefault="00C3222F" w:rsidP="00127412">
      <w:pPr>
        <w:pStyle w:val="Heading1"/>
        <w:spacing w:line="480" w:lineRule="auto"/>
        <w:rPr>
          <w:rFonts w:cs="Times New Roman"/>
          <w:color w:val="auto"/>
          <w:szCs w:val="24"/>
        </w:rPr>
      </w:pPr>
      <w:bookmarkStart w:id="114" w:name="_Toc441964402"/>
      <w:r w:rsidRPr="00127412">
        <w:rPr>
          <w:rFonts w:cs="Times New Roman"/>
          <w:color w:val="auto"/>
          <w:szCs w:val="24"/>
        </w:rPr>
        <w:t>2.1 Introduction</w:t>
      </w:r>
      <w:bookmarkEnd w:id="114"/>
    </w:p>
    <w:p w:rsidR="00603894" w:rsidRPr="00127412" w:rsidRDefault="00F7636D"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This chapter presents related literature on recruitment methods and </w:t>
      </w:r>
      <w:r w:rsidR="00E6627C" w:rsidRPr="00127412">
        <w:rPr>
          <w:rFonts w:ascii="Times New Roman" w:hAnsi="Times New Roman" w:cs="Times New Roman"/>
          <w:sz w:val="24"/>
          <w:szCs w:val="24"/>
        </w:rPr>
        <w:t>Teacher</w:t>
      </w:r>
      <w:r w:rsidRPr="00127412">
        <w:rPr>
          <w:rFonts w:ascii="Times New Roman" w:hAnsi="Times New Roman" w:cs="Times New Roman"/>
          <w:sz w:val="24"/>
          <w:szCs w:val="24"/>
        </w:rPr>
        <w:t xml:space="preserve"> retention. </w:t>
      </w:r>
      <w:r w:rsidR="004B4234" w:rsidRPr="00127412">
        <w:rPr>
          <w:rFonts w:ascii="Times New Roman" w:hAnsi="Times New Roman" w:cs="Times New Roman"/>
          <w:bCs/>
          <w:sz w:val="24"/>
          <w:szCs w:val="24"/>
        </w:rPr>
        <w:t xml:space="preserve">The chapter </w:t>
      </w:r>
      <w:r w:rsidRPr="00127412">
        <w:rPr>
          <w:rFonts w:ascii="Times New Roman" w:hAnsi="Times New Roman" w:cs="Times New Roman"/>
          <w:bCs/>
          <w:sz w:val="24"/>
          <w:szCs w:val="24"/>
        </w:rPr>
        <w:t>review</w:t>
      </w:r>
      <w:r w:rsidR="004B4234" w:rsidRPr="00127412">
        <w:rPr>
          <w:rFonts w:ascii="Times New Roman" w:hAnsi="Times New Roman" w:cs="Times New Roman"/>
          <w:bCs/>
          <w:sz w:val="24"/>
          <w:szCs w:val="24"/>
        </w:rPr>
        <w:t>ed</w:t>
      </w:r>
      <w:r w:rsidRPr="00127412">
        <w:rPr>
          <w:rFonts w:ascii="Times New Roman" w:hAnsi="Times New Roman" w:cs="Times New Roman"/>
          <w:bCs/>
          <w:sz w:val="24"/>
          <w:szCs w:val="24"/>
        </w:rPr>
        <w:t xml:space="preserve"> the existing literature as presented in textbooks, journals and newspaper articles related to </w:t>
      </w:r>
      <w:r w:rsidRPr="00127412">
        <w:rPr>
          <w:rFonts w:ascii="Times New Roman" w:hAnsi="Times New Roman" w:cs="Times New Roman"/>
          <w:sz w:val="24"/>
          <w:szCs w:val="24"/>
        </w:rPr>
        <w:t xml:space="preserve">external sourcing and </w:t>
      </w:r>
      <w:r w:rsidR="00E6627C" w:rsidRPr="00127412">
        <w:rPr>
          <w:rFonts w:ascii="Times New Roman" w:hAnsi="Times New Roman" w:cs="Times New Roman"/>
          <w:sz w:val="24"/>
          <w:szCs w:val="24"/>
        </w:rPr>
        <w:t>Teacher</w:t>
      </w:r>
      <w:r w:rsidRPr="00127412">
        <w:rPr>
          <w:rFonts w:ascii="Times New Roman" w:hAnsi="Times New Roman" w:cs="Times New Roman"/>
          <w:sz w:val="24"/>
          <w:szCs w:val="24"/>
        </w:rPr>
        <w:t xml:space="preserve"> retention, internal sourcing and </w:t>
      </w:r>
      <w:r w:rsidR="00E6627C" w:rsidRPr="00127412">
        <w:rPr>
          <w:rFonts w:ascii="Times New Roman" w:hAnsi="Times New Roman" w:cs="Times New Roman"/>
          <w:sz w:val="24"/>
          <w:szCs w:val="24"/>
        </w:rPr>
        <w:t xml:space="preserve">Teacher </w:t>
      </w:r>
      <w:r w:rsidRPr="00127412">
        <w:rPr>
          <w:rFonts w:ascii="Times New Roman" w:hAnsi="Times New Roman" w:cs="Times New Roman"/>
          <w:sz w:val="24"/>
          <w:szCs w:val="24"/>
        </w:rPr>
        <w:t>retention and head hunting and employee retention.</w:t>
      </w:r>
      <w:r w:rsidRPr="00127412">
        <w:rPr>
          <w:rFonts w:ascii="Times New Roman" w:hAnsi="Times New Roman" w:cs="Times New Roman"/>
          <w:bCs/>
          <w:sz w:val="24"/>
          <w:szCs w:val="24"/>
        </w:rPr>
        <w:t xml:space="preserve"> The chapter</w:t>
      </w:r>
      <w:r w:rsidRPr="00127412">
        <w:rPr>
          <w:rFonts w:ascii="Times New Roman" w:hAnsi="Times New Roman" w:cs="Times New Roman"/>
          <w:sz w:val="24"/>
          <w:szCs w:val="24"/>
        </w:rPr>
        <w:t xml:space="preserve"> discusses the</w:t>
      </w:r>
      <w:r w:rsidRPr="00127412">
        <w:rPr>
          <w:rFonts w:ascii="Times New Roman" w:hAnsi="Times New Roman" w:cs="Times New Roman"/>
          <w:b/>
          <w:sz w:val="24"/>
          <w:szCs w:val="24"/>
        </w:rPr>
        <w:t xml:space="preserve"> </w:t>
      </w:r>
      <w:r w:rsidRPr="00127412">
        <w:rPr>
          <w:rFonts w:ascii="Times New Roman" w:hAnsi="Times New Roman" w:cs="Times New Roman"/>
          <w:sz w:val="24"/>
          <w:szCs w:val="24"/>
        </w:rPr>
        <w:t xml:space="preserve">theoretical review, actual literature review and summary of the literature review in line with the objectives of the study. </w:t>
      </w:r>
    </w:p>
    <w:p w:rsidR="00EA06E5" w:rsidRPr="00127412" w:rsidRDefault="00C3222F" w:rsidP="00127412">
      <w:pPr>
        <w:pStyle w:val="Heading1"/>
        <w:spacing w:line="480" w:lineRule="auto"/>
        <w:rPr>
          <w:rFonts w:cs="Times New Roman"/>
          <w:color w:val="auto"/>
          <w:szCs w:val="24"/>
        </w:rPr>
      </w:pPr>
      <w:bookmarkStart w:id="115" w:name="_Toc441964403"/>
      <w:r w:rsidRPr="00127412">
        <w:rPr>
          <w:rFonts w:cs="Times New Roman"/>
          <w:color w:val="auto"/>
          <w:szCs w:val="24"/>
        </w:rPr>
        <w:lastRenderedPageBreak/>
        <w:t>2.2 Theoretical Review</w:t>
      </w:r>
      <w:bookmarkEnd w:id="115"/>
    </w:p>
    <w:p w:rsidR="00020CB1" w:rsidRPr="00127412" w:rsidRDefault="004B4234" w:rsidP="00127412">
      <w:pPr>
        <w:autoSpaceDE w:val="0"/>
        <w:autoSpaceDN w:val="0"/>
        <w:adjustRightInd w:val="0"/>
        <w:spacing w:after="0" w:line="480" w:lineRule="auto"/>
        <w:jc w:val="both"/>
        <w:rPr>
          <w:rFonts w:ascii="Times New Roman" w:hAnsi="Times New Roman" w:cs="Times New Roman"/>
          <w:sz w:val="24"/>
          <w:szCs w:val="24"/>
          <w:lang w:val="en-GB"/>
        </w:rPr>
      </w:pPr>
      <w:r w:rsidRPr="00127412">
        <w:rPr>
          <w:rFonts w:ascii="Times New Roman" w:hAnsi="Times New Roman" w:cs="Times New Roman"/>
          <w:sz w:val="24"/>
          <w:szCs w:val="24"/>
        </w:rPr>
        <w:t>This study was</w:t>
      </w:r>
      <w:r w:rsidR="004A7274" w:rsidRPr="00127412">
        <w:rPr>
          <w:rFonts w:ascii="Times New Roman" w:hAnsi="Times New Roman" w:cs="Times New Roman"/>
          <w:sz w:val="24"/>
          <w:szCs w:val="24"/>
        </w:rPr>
        <w:t xml:space="preserve"> guided by the</w:t>
      </w:r>
      <w:r w:rsidR="004A7274" w:rsidRPr="00127412">
        <w:rPr>
          <w:rFonts w:ascii="Times New Roman" w:hAnsi="Times New Roman" w:cs="Times New Roman"/>
          <w:b/>
          <w:sz w:val="24"/>
          <w:szCs w:val="24"/>
        </w:rPr>
        <w:t xml:space="preserve"> </w:t>
      </w:r>
      <w:r w:rsidR="004A7274" w:rsidRPr="00127412">
        <w:rPr>
          <w:rFonts w:ascii="Times New Roman" w:hAnsi="Times New Roman" w:cs="Times New Roman"/>
          <w:sz w:val="24"/>
          <w:szCs w:val="24"/>
          <w:lang w:eastAsia="en-GB"/>
        </w:rPr>
        <w:t>Equity theory (Adams, 1965). According to Equity theory (Adams, 1965) intentions stay or leave is influenced by the extent to which individuals perceive they are treated equitably when compared with others in the same domain.</w:t>
      </w:r>
      <w:r w:rsidR="004A7274" w:rsidRPr="00127412">
        <w:rPr>
          <w:rFonts w:ascii="Times New Roman" w:hAnsi="Times New Roman" w:cs="Times New Roman"/>
          <w:i/>
          <w:iCs/>
          <w:sz w:val="24"/>
          <w:szCs w:val="24"/>
          <w:lang w:val="en-GB"/>
        </w:rPr>
        <w:t xml:space="preserve"> </w:t>
      </w:r>
      <w:r w:rsidR="00EA06E5" w:rsidRPr="00127412">
        <w:rPr>
          <w:rFonts w:ascii="Times New Roman" w:hAnsi="Times New Roman" w:cs="Times New Roman"/>
          <w:sz w:val="24"/>
          <w:szCs w:val="24"/>
          <w:lang w:val="en-GB"/>
        </w:rPr>
        <w:t xml:space="preserve">The equity theory argues that </w:t>
      </w:r>
      <w:r w:rsidR="00E6627C" w:rsidRPr="00127412">
        <w:rPr>
          <w:rFonts w:ascii="Times New Roman" w:hAnsi="Times New Roman" w:cs="Times New Roman"/>
          <w:sz w:val="24"/>
          <w:szCs w:val="24"/>
          <w:lang w:val="en-GB"/>
        </w:rPr>
        <w:t>Teacher</w:t>
      </w:r>
      <w:r w:rsidR="00EA06E5" w:rsidRPr="00127412">
        <w:rPr>
          <w:rFonts w:ascii="Times New Roman" w:hAnsi="Times New Roman" w:cs="Times New Roman"/>
          <w:sz w:val="24"/>
          <w:szCs w:val="24"/>
          <w:lang w:val="en-GB"/>
        </w:rPr>
        <w:t>s seek to maintain equity between the input that they bring into a job (e.g.</w:t>
      </w:r>
      <w:r w:rsidR="004A7274" w:rsidRPr="00127412">
        <w:rPr>
          <w:rFonts w:ascii="Times New Roman" w:hAnsi="Times New Roman" w:cs="Times New Roman"/>
          <w:sz w:val="24"/>
          <w:szCs w:val="24"/>
          <w:lang w:val="en-GB"/>
        </w:rPr>
        <w:t xml:space="preserve"> </w:t>
      </w:r>
      <w:r w:rsidR="00EA06E5" w:rsidRPr="00127412">
        <w:rPr>
          <w:rFonts w:ascii="Times New Roman" w:hAnsi="Times New Roman" w:cs="Times New Roman"/>
          <w:sz w:val="24"/>
          <w:szCs w:val="24"/>
          <w:lang w:val="en-GB"/>
        </w:rPr>
        <w:t>education, time, experience, commitment, and effort) and the outcome they receive from it (e.g. promotion,</w:t>
      </w:r>
      <w:r w:rsidR="004A7274" w:rsidRPr="00127412">
        <w:rPr>
          <w:rFonts w:ascii="Times New Roman" w:hAnsi="Times New Roman" w:cs="Times New Roman"/>
          <w:sz w:val="24"/>
          <w:szCs w:val="24"/>
          <w:lang w:val="en-GB"/>
        </w:rPr>
        <w:t xml:space="preserve"> </w:t>
      </w:r>
      <w:r w:rsidR="00EA06E5" w:rsidRPr="00127412">
        <w:rPr>
          <w:rFonts w:ascii="Times New Roman" w:hAnsi="Times New Roman" w:cs="Times New Roman"/>
          <w:sz w:val="24"/>
          <w:szCs w:val="24"/>
          <w:lang w:val="en-GB"/>
        </w:rPr>
        <w:t xml:space="preserve">recognition, increased pay) against the perceived inputs and outcomes of other employees. </w:t>
      </w:r>
    </w:p>
    <w:p w:rsidR="00EA06E5" w:rsidRPr="00127412" w:rsidRDefault="00EA06E5" w:rsidP="00127412">
      <w:pPr>
        <w:autoSpaceDE w:val="0"/>
        <w:autoSpaceDN w:val="0"/>
        <w:adjustRightInd w:val="0"/>
        <w:spacing w:after="0" w:line="480" w:lineRule="auto"/>
        <w:jc w:val="both"/>
        <w:rPr>
          <w:rFonts w:ascii="Times New Roman" w:hAnsi="Times New Roman" w:cs="Times New Roman"/>
          <w:i/>
          <w:iCs/>
          <w:sz w:val="24"/>
          <w:szCs w:val="24"/>
          <w:lang w:val="en-GB"/>
        </w:rPr>
      </w:pPr>
      <w:r w:rsidRPr="00127412">
        <w:rPr>
          <w:rFonts w:ascii="Times New Roman" w:hAnsi="Times New Roman" w:cs="Times New Roman"/>
          <w:sz w:val="24"/>
          <w:szCs w:val="24"/>
          <w:lang w:val="en-GB"/>
        </w:rPr>
        <w:t>Equity theory</w:t>
      </w:r>
      <w:r w:rsidR="004A7274" w:rsidRPr="00127412">
        <w:rPr>
          <w:rFonts w:ascii="Times New Roman" w:hAnsi="Times New Roman" w:cs="Times New Roman"/>
          <w:sz w:val="24"/>
          <w:szCs w:val="24"/>
          <w:lang w:val="en-GB"/>
        </w:rPr>
        <w:t xml:space="preserve"> </w:t>
      </w:r>
      <w:r w:rsidRPr="00127412">
        <w:rPr>
          <w:rFonts w:ascii="Times New Roman" w:hAnsi="Times New Roman" w:cs="Times New Roman"/>
          <w:sz w:val="24"/>
          <w:szCs w:val="24"/>
          <w:lang w:val="en-GB"/>
        </w:rPr>
        <w:t xml:space="preserve">proposes that </w:t>
      </w:r>
      <w:r w:rsidR="00E6627C" w:rsidRPr="00127412">
        <w:rPr>
          <w:rFonts w:ascii="Times New Roman" w:hAnsi="Times New Roman" w:cs="Times New Roman"/>
          <w:sz w:val="24"/>
          <w:szCs w:val="24"/>
          <w:lang w:val="en-GB"/>
        </w:rPr>
        <w:t>Teacher</w:t>
      </w:r>
      <w:r w:rsidRPr="00127412">
        <w:rPr>
          <w:rFonts w:ascii="Times New Roman" w:hAnsi="Times New Roman" w:cs="Times New Roman"/>
          <w:sz w:val="24"/>
          <w:szCs w:val="24"/>
          <w:lang w:val="en-GB"/>
        </w:rPr>
        <w:t>s who perceive themselves as either under-rewarded or over rewarded will experience</w:t>
      </w:r>
      <w:r w:rsidR="004A7274" w:rsidRPr="00127412">
        <w:rPr>
          <w:rFonts w:ascii="Times New Roman" w:hAnsi="Times New Roman" w:cs="Times New Roman"/>
          <w:sz w:val="24"/>
          <w:szCs w:val="24"/>
          <w:lang w:val="en-GB"/>
        </w:rPr>
        <w:t xml:space="preserve"> </w:t>
      </w:r>
      <w:r w:rsidRPr="00127412">
        <w:rPr>
          <w:rFonts w:ascii="Times New Roman" w:hAnsi="Times New Roman" w:cs="Times New Roman"/>
          <w:sz w:val="24"/>
          <w:szCs w:val="24"/>
          <w:lang w:val="en-GB"/>
        </w:rPr>
        <w:t>distress, and that this leads to efforts to restore equity within the organisation. Failing to find any, Messmer,</w:t>
      </w:r>
      <w:r w:rsidR="004A7274" w:rsidRPr="00127412">
        <w:rPr>
          <w:rFonts w:ascii="Times New Roman" w:hAnsi="Times New Roman" w:cs="Times New Roman"/>
          <w:sz w:val="24"/>
          <w:szCs w:val="24"/>
          <w:lang w:val="en-GB"/>
        </w:rPr>
        <w:t xml:space="preserve"> </w:t>
      </w:r>
      <w:r w:rsidRPr="00127412">
        <w:rPr>
          <w:rFonts w:ascii="Times New Roman" w:hAnsi="Times New Roman" w:cs="Times New Roman"/>
          <w:sz w:val="24"/>
          <w:szCs w:val="24"/>
          <w:lang w:val="en-GB"/>
        </w:rPr>
        <w:t>(2000) argues that they may behave in ways that harm the organisation: For example, they may quit the</w:t>
      </w:r>
      <w:r w:rsidR="004A7274" w:rsidRPr="00127412">
        <w:rPr>
          <w:rFonts w:ascii="Times New Roman" w:hAnsi="Times New Roman" w:cs="Times New Roman"/>
          <w:sz w:val="24"/>
          <w:szCs w:val="24"/>
          <w:lang w:val="en-GB"/>
        </w:rPr>
        <w:t xml:space="preserve"> </w:t>
      </w:r>
      <w:r w:rsidRPr="00127412">
        <w:rPr>
          <w:rFonts w:ascii="Times New Roman" w:hAnsi="Times New Roman" w:cs="Times New Roman"/>
          <w:sz w:val="24"/>
          <w:szCs w:val="24"/>
          <w:lang w:val="en-GB"/>
        </w:rPr>
        <w:t xml:space="preserve">organisation or if they stay, they may react </w:t>
      </w:r>
      <w:r w:rsidRPr="00127412">
        <w:rPr>
          <w:rFonts w:ascii="Times New Roman" w:hAnsi="Times New Roman" w:cs="Times New Roman"/>
          <w:sz w:val="24"/>
          <w:szCs w:val="24"/>
          <w:lang w:val="en-GB"/>
        </w:rPr>
        <w:lastRenderedPageBreak/>
        <w:t>by withholding effort in order to restrict output or lower quality, or</w:t>
      </w:r>
      <w:r w:rsidR="004A7274" w:rsidRPr="00127412">
        <w:rPr>
          <w:rFonts w:ascii="Times New Roman" w:hAnsi="Times New Roman" w:cs="Times New Roman"/>
          <w:sz w:val="24"/>
          <w:szCs w:val="24"/>
          <w:lang w:val="en-GB"/>
        </w:rPr>
        <w:t xml:space="preserve"> </w:t>
      </w:r>
      <w:r w:rsidRPr="00127412">
        <w:rPr>
          <w:rFonts w:ascii="Times New Roman" w:hAnsi="Times New Roman" w:cs="Times New Roman"/>
          <w:sz w:val="24"/>
          <w:szCs w:val="24"/>
          <w:lang w:val="en-GB"/>
        </w:rPr>
        <w:t>embark on deliberate sabotage of equipment.</w:t>
      </w:r>
    </w:p>
    <w:p w:rsidR="00603894" w:rsidRPr="00127412" w:rsidRDefault="004A7274" w:rsidP="00127412">
      <w:pPr>
        <w:autoSpaceDE w:val="0"/>
        <w:autoSpaceDN w:val="0"/>
        <w:adjustRightInd w:val="0"/>
        <w:spacing w:after="0" w:line="480" w:lineRule="auto"/>
        <w:jc w:val="both"/>
        <w:rPr>
          <w:rFonts w:ascii="Times New Roman" w:hAnsi="Times New Roman" w:cs="Times New Roman"/>
          <w:sz w:val="24"/>
          <w:szCs w:val="24"/>
          <w:lang w:eastAsia="en-GB"/>
        </w:rPr>
      </w:pPr>
      <w:r w:rsidRPr="00127412">
        <w:rPr>
          <w:rFonts w:ascii="Times New Roman" w:hAnsi="Times New Roman" w:cs="Times New Roman"/>
          <w:sz w:val="24"/>
          <w:szCs w:val="24"/>
          <w:lang w:eastAsia="en-GB"/>
        </w:rPr>
        <w:t>When applied to schools, Equity theory considers staff inputs (what staff believe will contribute to their position) and outputs (the benefits they perceive the school or Ministry</w:t>
      </w:r>
      <w:r w:rsidR="00BC69C4" w:rsidRPr="00127412">
        <w:rPr>
          <w:rFonts w:ascii="Times New Roman" w:hAnsi="Times New Roman" w:cs="Times New Roman"/>
          <w:sz w:val="24"/>
          <w:szCs w:val="24"/>
          <w:lang w:eastAsia="en-GB"/>
        </w:rPr>
        <w:t xml:space="preserve"> of Education</w:t>
      </w:r>
      <w:r w:rsidRPr="00127412">
        <w:rPr>
          <w:rFonts w:ascii="Times New Roman" w:hAnsi="Times New Roman" w:cs="Times New Roman"/>
          <w:sz w:val="24"/>
          <w:szCs w:val="24"/>
          <w:lang w:eastAsia="en-GB"/>
        </w:rPr>
        <w:t xml:space="preserve"> will give in return) (Riches, 1994). It argues that if teachers encounter inequity in the workplace, they may seek to change the inputs they are required to make (e.g. time, effort, hard work, commitment, etc.) or outcomes (benefits such as salary, recognition, job-security, etc.) or the basis of comparison (e.g. grade responsibility, position, etc.) or they may choose to leave the job, as “a way of restoring balance between perceived inputs and outcomes” (Evans, 2001, p. 150) in an attempt to “influence the outcomes side of the equation” .</w:t>
      </w:r>
    </w:p>
    <w:p w:rsidR="00C3222F" w:rsidRPr="00127412" w:rsidRDefault="00C3222F" w:rsidP="00127412">
      <w:pPr>
        <w:pStyle w:val="Heading1"/>
        <w:spacing w:line="480" w:lineRule="auto"/>
        <w:rPr>
          <w:rFonts w:cs="Times New Roman"/>
          <w:color w:val="auto"/>
          <w:szCs w:val="24"/>
        </w:rPr>
      </w:pPr>
      <w:bookmarkStart w:id="116" w:name="_Toc441964404"/>
      <w:r w:rsidRPr="00127412">
        <w:rPr>
          <w:rFonts w:cs="Times New Roman"/>
          <w:color w:val="auto"/>
          <w:szCs w:val="24"/>
        </w:rPr>
        <w:t xml:space="preserve">2.3 Recruitment Methods and </w:t>
      </w:r>
      <w:r w:rsidR="00E6627C" w:rsidRPr="00127412">
        <w:rPr>
          <w:rFonts w:cs="Times New Roman"/>
          <w:color w:val="auto"/>
          <w:szCs w:val="24"/>
        </w:rPr>
        <w:t>Teacher</w:t>
      </w:r>
      <w:r w:rsidRPr="00127412">
        <w:rPr>
          <w:rFonts w:cs="Times New Roman"/>
          <w:color w:val="auto"/>
          <w:szCs w:val="24"/>
        </w:rPr>
        <w:t xml:space="preserve"> Retention</w:t>
      </w:r>
      <w:bookmarkEnd w:id="116"/>
    </w:p>
    <w:p w:rsidR="00603894" w:rsidRPr="00127412" w:rsidRDefault="00915A22"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I</w:t>
      </w:r>
      <w:r w:rsidR="004B4234" w:rsidRPr="00127412">
        <w:rPr>
          <w:rFonts w:ascii="Times New Roman" w:hAnsi="Times New Roman" w:cs="Times New Roman"/>
          <w:sz w:val="24"/>
          <w:szCs w:val="24"/>
        </w:rPr>
        <w:t>n this section literature was</w:t>
      </w:r>
      <w:r w:rsidR="00BC69C4" w:rsidRPr="00127412">
        <w:rPr>
          <w:rFonts w:ascii="Times New Roman" w:hAnsi="Times New Roman" w:cs="Times New Roman"/>
          <w:sz w:val="24"/>
          <w:szCs w:val="24"/>
        </w:rPr>
        <w:t xml:space="preserve"> reviewed according to study </w:t>
      </w:r>
      <w:r w:rsidRPr="00127412">
        <w:rPr>
          <w:rFonts w:ascii="Times New Roman" w:hAnsi="Times New Roman" w:cs="Times New Roman"/>
          <w:sz w:val="24"/>
          <w:szCs w:val="24"/>
        </w:rPr>
        <w:t>objective</w:t>
      </w:r>
      <w:r w:rsidR="00BC69C4" w:rsidRPr="00127412">
        <w:rPr>
          <w:rFonts w:ascii="Times New Roman" w:hAnsi="Times New Roman" w:cs="Times New Roman"/>
          <w:sz w:val="24"/>
          <w:szCs w:val="24"/>
        </w:rPr>
        <w:t>s</w:t>
      </w:r>
    </w:p>
    <w:p w:rsidR="007C54EA" w:rsidRPr="00127412" w:rsidRDefault="007C54EA" w:rsidP="00127412">
      <w:pPr>
        <w:pStyle w:val="Heading1"/>
        <w:spacing w:line="480" w:lineRule="auto"/>
        <w:rPr>
          <w:rFonts w:cs="Times New Roman"/>
          <w:color w:val="auto"/>
          <w:szCs w:val="24"/>
        </w:rPr>
      </w:pPr>
      <w:bookmarkStart w:id="117" w:name="_Toc441964405"/>
      <w:r w:rsidRPr="00127412">
        <w:rPr>
          <w:rFonts w:cs="Times New Roman"/>
          <w:color w:val="auto"/>
          <w:szCs w:val="24"/>
        </w:rPr>
        <w:lastRenderedPageBreak/>
        <w:t xml:space="preserve">2.3 The concept of </w:t>
      </w:r>
      <w:r w:rsidR="00E6627C" w:rsidRPr="00127412">
        <w:rPr>
          <w:rFonts w:cs="Times New Roman"/>
          <w:color w:val="auto"/>
          <w:szCs w:val="24"/>
        </w:rPr>
        <w:t xml:space="preserve">Teacher </w:t>
      </w:r>
      <w:r w:rsidRPr="00127412">
        <w:rPr>
          <w:rFonts w:cs="Times New Roman"/>
          <w:color w:val="auto"/>
          <w:szCs w:val="24"/>
        </w:rPr>
        <w:t>Retention</w:t>
      </w:r>
      <w:bookmarkEnd w:id="117"/>
    </w:p>
    <w:p w:rsidR="005C41DF" w:rsidRPr="00127412" w:rsidRDefault="009F0D0B" w:rsidP="00127412">
      <w:pPr>
        <w:autoSpaceDE w:val="0"/>
        <w:autoSpaceDN w:val="0"/>
        <w:adjustRightInd w:val="0"/>
        <w:spacing w:after="0" w:line="480" w:lineRule="auto"/>
        <w:jc w:val="both"/>
        <w:rPr>
          <w:rFonts w:ascii="Times New Roman" w:eastAsia="TimesNewRomanPSMT" w:hAnsi="Times New Roman" w:cs="Times New Roman"/>
          <w:sz w:val="24"/>
          <w:szCs w:val="24"/>
          <w:lang w:val="en-GB"/>
        </w:rPr>
      </w:pPr>
      <w:r w:rsidRPr="00127412">
        <w:rPr>
          <w:rFonts w:ascii="Times New Roman" w:eastAsia="TimesNewRomanPSMT" w:hAnsi="Times New Roman" w:cs="Times New Roman"/>
          <w:sz w:val="24"/>
          <w:szCs w:val="24"/>
          <w:lang w:val="en-GB"/>
        </w:rPr>
        <w:t xml:space="preserve">Retaining employees is an important goal of every organization. </w:t>
      </w:r>
      <w:r w:rsidR="00E6627C" w:rsidRPr="00127412">
        <w:rPr>
          <w:rFonts w:ascii="Times New Roman" w:eastAsia="TimesNewRomanPSMT" w:hAnsi="Times New Roman" w:cs="Times New Roman"/>
          <w:sz w:val="24"/>
          <w:szCs w:val="24"/>
          <w:lang w:val="en-GB"/>
        </w:rPr>
        <w:t>Teacher</w:t>
      </w:r>
      <w:r w:rsidRPr="00127412">
        <w:rPr>
          <w:rFonts w:ascii="Times New Roman" w:eastAsia="TimesNewRomanPSMT" w:hAnsi="Times New Roman" w:cs="Times New Roman"/>
          <w:sz w:val="24"/>
          <w:szCs w:val="24"/>
          <w:lang w:val="en-GB"/>
        </w:rPr>
        <w:t xml:space="preserve"> retention can simply be defined as the strategies</w:t>
      </w:r>
      <w:r w:rsidR="00E6627C" w:rsidRPr="00127412">
        <w:rPr>
          <w:rFonts w:ascii="Times New Roman" w:eastAsia="TimesNewRomanPSMT" w:hAnsi="Times New Roman" w:cs="Times New Roman"/>
          <w:sz w:val="24"/>
          <w:szCs w:val="24"/>
          <w:lang w:val="en-GB"/>
        </w:rPr>
        <w:t xml:space="preserve"> put in place by a school</w:t>
      </w:r>
      <w:r w:rsidRPr="00127412">
        <w:rPr>
          <w:rFonts w:ascii="Times New Roman" w:eastAsia="TimesNewRomanPSMT" w:hAnsi="Times New Roman" w:cs="Times New Roman"/>
          <w:sz w:val="24"/>
          <w:szCs w:val="24"/>
          <w:lang w:val="en-GB"/>
        </w:rPr>
        <w:t xml:space="preserve"> to retain its </w:t>
      </w:r>
      <w:r w:rsidR="00BC69C4" w:rsidRPr="00127412">
        <w:rPr>
          <w:rFonts w:ascii="Times New Roman" w:eastAsia="TimesNewRomanPSMT" w:hAnsi="Times New Roman" w:cs="Times New Roman"/>
          <w:sz w:val="24"/>
          <w:szCs w:val="24"/>
          <w:lang w:val="en-GB"/>
        </w:rPr>
        <w:t>t</w:t>
      </w:r>
      <w:r w:rsidR="00E6627C" w:rsidRPr="00127412">
        <w:rPr>
          <w:rFonts w:ascii="Times New Roman" w:eastAsia="TimesNewRomanPSMT" w:hAnsi="Times New Roman" w:cs="Times New Roman"/>
          <w:sz w:val="24"/>
          <w:szCs w:val="24"/>
          <w:lang w:val="en-GB"/>
        </w:rPr>
        <w:t>eacher</w:t>
      </w:r>
      <w:r w:rsidRPr="00127412">
        <w:rPr>
          <w:rFonts w:ascii="Times New Roman" w:eastAsia="TimesNewRomanPSMT" w:hAnsi="Times New Roman" w:cs="Times New Roman"/>
          <w:sz w:val="24"/>
          <w:szCs w:val="24"/>
          <w:lang w:val="en-GB"/>
        </w:rPr>
        <w:t>s and reduce turnover</w:t>
      </w:r>
      <w:r w:rsidR="00B64FC6" w:rsidRPr="00127412">
        <w:rPr>
          <w:rFonts w:ascii="Times New Roman" w:eastAsia="TimesNewRomanPSMT" w:hAnsi="Times New Roman" w:cs="Times New Roman"/>
          <w:sz w:val="24"/>
          <w:szCs w:val="24"/>
          <w:lang w:val="en-GB"/>
        </w:rPr>
        <w:t xml:space="preserve"> (</w:t>
      </w:r>
      <w:r w:rsidR="00B64FC6" w:rsidRPr="00127412">
        <w:rPr>
          <w:rFonts w:ascii="Times New Roman" w:eastAsia="TimesNewRomanPSMT" w:hAnsi="Times New Roman" w:cs="Times New Roman"/>
          <w:sz w:val="24"/>
          <w:szCs w:val="24"/>
        </w:rPr>
        <w:t>Sarma, 2009)</w:t>
      </w:r>
      <w:r w:rsidRPr="00127412">
        <w:rPr>
          <w:rFonts w:ascii="Times New Roman" w:eastAsia="TimesNewRomanPSMT" w:hAnsi="Times New Roman" w:cs="Times New Roman"/>
          <w:sz w:val="24"/>
          <w:szCs w:val="24"/>
          <w:lang w:val="en-GB"/>
        </w:rPr>
        <w:t>.</w:t>
      </w:r>
      <w:r w:rsidR="008617C0" w:rsidRPr="00127412">
        <w:rPr>
          <w:rFonts w:ascii="Times New Roman" w:eastAsia="TimesNewRomanPSMT" w:hAnsi="Times New Roman" w:cs="Times New Roman"/>
          <w:sz w:val="24"/>
          <w:szCs w:val="24"/>
          <w:lang w:val="en-GB"/>
        </w:rPr>
        <w:t xml:space="preserve"> </w:t>
      </w:r>
      <w:r w:rsidR="005C41DF" w:rsidRPr="00127412">
        <w:rPr>
          <w:rFonts w:ascii="Times New Roman" w:hAnsi="Times New Roman" w:cs="Times New Roman"/>
          <w:sz w:val="24"/>
          <w:szCs w:val="24"/>
          <w:lang w:val="en-GB"/>
        </w:rPr>
        <w:t xml:space="preserve">Dibble (1999) suggests that retention starts long before </w:t>
      </w:r>
      <w:r w:rsidR="00E6627C" w:rsidRPr="00127412">
        <w:rPr>
          <w:rFonts w:ascii="Times New Roman" w:hAnsi="Times New Roman" w:cs="Times New Roman"/>
          <w:sz w:val="24"/>
          <w:szCs w:val="24"/>
          <w:lang w:val="en-GB"/>
        </w:rPr>
        <w:t>a Teacher</w:t>
      </w:r>
      <w:r w:rsidR="005C41DF" w:rsidRPr="00127412">
        <w:rPr>
          <w:rFonts w:ascii="Times New Roman" w:hAnsi="Times New Roman" w:cs="Times New Roman"/>
          <w:sz w:val="24"/>
          <w:szCs w:val="24"/>
          <w:lang w:val="en-GB"/>
        </w:rPr>
        <w:t xml:space="preserve"> is recruited, that is, when describing the position intended to be filled. Job descriptions, recruitment, selection and orientation are the imperatives of retention.</w:t>
      </w:r>
    </w:p>
    <w:p w:rsidR="00B64FC6" w:rsidRPr="00127412" w:rsidRDefault="00B64FC6" w:rsidP="00127412">
      <w:pPr>
        <w:autoSpaceDE w:val="0"/>
        <w:autoSpaceDN w:val="0"/>
        <w:adjustRightInd w:val="0"/>
        <w:spacing w:after="0" w:line="480" w:lineRule="auto"/>
        <w:jc w:val="both"/>
        <w:rPr>
          <w:rFonts w:ascii="Times New Roman" w:eastAsia="TimesNewRomanPSMT" w:hAnsi="Times New Roman" w:cs="Times New Roman"/>
          <w:sz w:val="24"/>
          <w:szCs w:val="24"/>
          <w:lang w:val="en-GB"/>
        </w:rPr>
      </w:pPr>
      <w:r w:rsidRPr="00127412">
        <w:rPr>
          <w:rFonts w:ascii="Times New Roman" w:eastAsia="TimesNewRomanPSMT" w:hAnsi="Times New Roman" w:cs="Times New Roman"/>
          <w:sz w:val="24"/>
          <w:szCs w:val="24"/>
          <w:lang w:val="en-GB"/>
        </w:rPr>
        <w:t>Retention is defined as systematic efforts made by employers to build and</w:t>
      </w:r>
      <w:r w:rsidR="008617C0" w:rsidRPr="00127412">
        <w:rPr>
          <w:rFonts w:ascii="Times New Roman" w:eastAsia="TimesNewRomanPSMT" w:hAnsi="Times New Roman" w:cs="Times New Roman"/>
          <w:sz w:val="24"/>
          <w:szCs w:val="24"/>
          <w:lang w:val="en-GB"/>
        </w:rPr>
        <w:t xml:space="preserve"> </w:t>
      </w:r>
      <w:r w:rsidRPr="00127412">
        <w:rPr>
          <w:rFonts w:ascii="Times New Roman" w:eastAsia="TimesNewRomanPSMT" w:hAnsi="Times New Roman" w:cs="Times New Roman"/>
          <w:sz w:val="24"/>
          <w:szCs w:val="24"/>
          <w:lang w:val="en-GB"/>
        </w:rPr>
        <w:t>foster working environment, so as to retain the employees to work for the</w:t>
      </w:r>
      <w:r w:rsidR="008617C0" w:rsidRPr="00127412">
        <w:rPr>
          <w:rFonts w:ascii="Times New Roman" w:eastAsia="TimesNewRomanPSMT" w:hAnsi="Times New Roman" w:cs="Times New Roman"/>
          <w:sz w:val="24"/>
          <w:szCs w:val="24"/>
          <w:lang w:val="en-GB"/>
        </w:rPr>
        <w:t xml:space="preserve"> </w:t>
      </w:r>
      <w:r w:rsidRPr="00127412">
        <w:rPr>
          <w:rFonts w:ascii="Times New Roman" w:eastAsia="TimesNewRomanPSMT" w:hAnsi="Times New Roman" w:cs="Times New Roman"/>
          <w:sz w:val="24"/>
          <w:szCs w:val="24"/>
          <w:lang w:val="en-GB"/>
        </w:rPr>
        <w:t>organization for longer time (</w:t>
      </w:r>
      <w:r w:rsidRPr="00127412">
        <w:rPr>
          <w:rFonts w:ascii="Times New Roman" w:eastAsia="TimesNewRomanPSMT" w:hAnsi="Times New Roman" w:cs="Times New Roman"/>
          <w:sz w:val="24"/>
          <w:szCs w:val="24"/>
        </w:rPr>
        <w:t>Rashmi, 2010</w:t>
      </w:r>
      <w:r w:rsidRPr="00127412">
        <w:rPr>
          <w:rFonts w:ascii="Times New Roman" w:eastAsia="TimesNewRomanPSMT" w:hAnsi="Times New Roman" w:cs="Times New Roman"/>
          <w:sz w:val="24"/>
          <w:szCs w:val="24"/>
          <w:lang w:val="en-GB"/>
        </w:rPr>
        <w:t xml:space="preserve">). To hire an employee is only the very first step. An organization still has a long way to go, in order to build and strengthen the employment relationship as a basis for </w:t>
      </w:r>
      <w:r w:rsidR="00E6627C" w:rsidRPr="00127412">
        <w:rPr>
          <w:rFonts w:ascii="Times New Roman" w:eastAsia="TimesNewRomanPSMT" w:hAnsi="Times New Roman" w:cs="Times New Roman"/>
          <w:sz w:val="24"/>
          <w:szCs w:val="24"/>
          <w:lang w:val="en-GB"/>
        </w:rPr>
        <w:t>Teacher</w:t>
      </w:r>
      <w:r w:rsidRPr="00127412">
        <w:rPr>
          <w:rFonts w:ascii="Times New Roman" w:eastAsia="TimesNewRomanPSMT" w:hAnsi="Times New Roman" w:cs="Times New Roman"/>
          <w:sz w:val="24"/>
          <w:szCs w:val="24"/>
          <w:lang w:val="en-GB"/>
        </w:rPr>
        <w:t xml:space="preserve"> retention.</w:t>
      </w:r>
    </w:p>
    <w:p w:rsidR="00A55E03" w:rsidRPr="00127412" w:rsidRDefault="00A55E03" w:rsidP="00127412">
      <w:pPr>
        <w:autoSpaceDE w:val="0"/>
        <w:autoSpaceDN w:val="0"/>
        <w:adjustRightInd w:val="0"/>
        <w:spacing w:after="0" w:line="480" w:lineRule="auto"/>
        <w:jc w:val="both"/>
        <w:rPr>
          <w:rFonts w:ascii="Times New Roman" w:eastAsia="TimesNewRomanPSMT" w:hAnsi="Times New Roman" w:cs="Times New Roman"/>
          <w:sz w:val="24"/>
          <w:szCs w:val="24"/>
          <w:lang w:val="en-GB"/>
        </w:rPr>
      </w:pPr>
      <w:r w:rsidRPr="00127412">
        <w:rPr>
          <w:rFonts w:ascii="Times New Roman" w:hAnsi="Times New Roman" w:cs="Times New Roman"/>
          <w:sz w:val="24"/>
          <w:szCs w:val="24"/>
        </w:rPr>
        <w:lastRenderedPageBreak/>
        <w:t>Musaazi (1982) defined retention as the ability of the school system to keep its staff in their jobs and make them want to stay. Accordingly in order to encourage or persuade staff to remain in the school, the school authorities should establish clear staff policy, clear channel of communication with teachers, encourage teachers’ participation in decision making process, provide facilities and equipment needed by teachers, avoid dictatorship, attend to personal and social needs of teachers as well as assign reasonable duties and teaching load to teachers. In light of this fact, therefore, teachers should be given attention and the necessary provisions for enabling and conducive environment for their retention in schools.</w:t>
      </w:r>
    </w:p>
    <w:p w:rsidR="00211BC7" w:rsidRPr="00127412" w:rsidRDefault="00B64FC6" w:rsidP="00127412">
      <w:pPr>
        <w:autoSpaceDE w:val="0"/>
        <w:autoSpaceDN w:val="0"/>
        <w:adjustRightInd w:val="0"/>
        <w:spacing w:after="0" w:line="480" w:lineRule="auto"/>
        <w:jc w:val="both"/>
        <w:rPr>
          <w:rFonts w:ascii="Times New Roman" w:eastAsia="TimesNewRomanPSMT" w:hAnsi="Times New Roman" w:cs="Times New Roman"/>
          <w:sz w:val="24"/>
          <w:szCs w:val="24"/>
          <w:lang w:val="en-GB"/>
        </w:rPr>
      </w:pPr>
      <w:r w:rsidRPr="00127412">
        <w:rPr>
          <w:rFonts w:ascii="Times New Roman" w:eastAsia="TimesNewRomanPSMT" w:hAnsi="Times New Roman" w:cs="Times New Roman"/>
          <w:sz w:val="24"/>
          <w:szCs w:val="24"/>
        </w:rPr>
        <w:t>Foot and Hook (2008</w:t>
      </w:r>
      <w:r w:rsidR="009F0D0B" w:rsidRPr="00127412">
        <w:rPr>
          <w:rFonts w:ascii="Times New Roman" w:eastAsia="TimesNewRomanPSMT" w:hAnsi="Times New Roman" w:cs="Times New Roman"/>
          <w:sz w:val="24"/>
          <w:szCs w:val="24"/>
          <w:lang w:val="en-GB"/>
        </w:rPr>
        <w:t>) further emphasize that efforts to maximize retention are consistent with a concern for employees and a desire to make the organizational environment as “sticky” as possible in order to keep employees.</w:t>
      </w:r>
      <w:r w:rsidR="008617C0" w:rsidRPr="00127412">
        <w:rPr>
          <w:rFonts w:ascii="Times New Roman" w:eastAsia="TimesNewRomanPSMT" w:hAnsi="Times New Roman" w:cs="Times New Roman"/>
          <w:sz w:val="24"/>
          <w:szCs w:val="24"/>
          <w:lang w:val="en-GB"/>
        </w:rPr>
        <w:t xml:space="preserve"> </w:t>
      </w:r>
      <w:r w:rsidR="00211BC7" w:rsidRPr="00127412">
        <w:rPr>
          <w:rFonts w:ascii="Times New Roman" w:hAnsi="Times New Roman" w:cs="Times New Roman"/>
          <w:sz w:val="24"/>
          <w:szCs w:val="24"/>
        </w:rPr>
        <w:t xml:space="preserve">People have different reasons to quit their job, which can be categorized as </w:t>
      </w:r>
      <w:r w:rsidR="00211BC7" w:rsidRPr="00127412">
        <w:rPr>
          <w:rFonts w:ascii="Times New Roman" w:hAnsi="Times New Roman" w:cs="Times New Roman"/>
          <w:sz w:val="24"/>
          <w:szCs w:val="24"/>
        </w:rPr>
        <w:lastRenderedPageBreak/>
        <w:t>retirement, dismissal or voluntary leave (Winterton, 2004). Retirement and dismissal are heavily influenced by management, while the last represents a personal decision to quit work. However, that personal decision is often caused by factors that are attributable to the organization, mainly through their impact on job satisfaction. Bluedorn (1978) also distinguishes the act of leaving the organization as voluntary or involuntary.</w:t>
      </w:r>
    </w:p>
    <w:p w:rsidR="00AA2E00" w:rsidRPr="00127412" w:rsidRDefault="008617C0" w:rsidP="00127412">
      <w:pPr>
        <w:autoSpaceDE w:val="0"/>
        <w:autoSpaceDN w:val="0"/>
        <w:adjustRightInd w:val="0"/>
        <w:spacing w:after="0" w:line="480" w:lineRule="auto"/>
        <w:jc w:val="both"/>
        <w:rPr>
          <w:rFonts w:ascii="Times New Roman" w:hAnsi="Times New Roman" w:cs="Times New Roman"/>
          <w:sz w:val="24"/>
          <w:szCs w:val="24"/>
          <w:lang w:val="en-GB"/>
        </w:rPr>
      </w:pPr>
      <w:r w:rsidRPr="00127412">
        <w:rPr>
          <w:rFonts w:ascii="Times New Roman" w:hAnsi="Times New Roman" w:cs="Times New Roman"/>
          <w:sz w:val="24"/>
          <w:szCs w:val="24"/>
          <w:lang w:val="en-GB"/>
        </w:rPr>
        <w:t>Price and Mueller (</w:t>
      </w:r>
      <w:r w:rsidR="00AA2E00" w:rsidRPr="00127412">
        <w:rPr>
          <w:rFonts w:ascii="Times New Roman" w:hAnsi="Times New Roman" w:cs="Times New Roman"/>
          <w:sz w:val="24"/>
          <w:szCs w:val="24"/>
          <w:lang w:val="en-GB"/>
        </w:rPr>
        <w:t>1986) characterised the relationship</w:t>
      </w:r>
      <w:r w:rsidRPr="00127412">
        <w:rPr>
          <w:rFonts w:ascii="Times New Roman" w:hAnsi="Times New Roman" w:cs="Times New Roman"/>
          <w:sz w:val="24"/>
          <w:szCs w:val="24"/>
          <w:lang w:val="en-GB"/>
        </w:rPr>
        <w:t xml:space="preserve"> </w:t>
      </w:r>
      <w:r w:rsidR="00AA2E00" w:rsidRPr="00127412">
        <w:rPr>
          <w:rFonts w:ascii="Times New Roman" w:hAnsi="Times New Roman" w:cs="Times New Roman"/>
          <w:sz w:val="24"/>
          <w:szCs w:val="24"/>
          <w:lang w:val="en-GB"/>
        </w:rPr>
        <w:t>between job satisfaction and intention to leave as mediated through organisational</w:t>
      </w:r>
      <w:r w:rsidRPr="00127412">
        <w:rPr>
          <w:rFonts w:ascii="Times New Roman" w:hAnsi="Times New Roman" w:cs="Times New Roman"/>
          <w:sz w:val="24"/>
          <w:szCs w:val="24"/>
          <w:lang w:val="en-GB"/>
        </w:rPr>
        <w:t xml:space="preserve"> </w:t>
      </w:r>
      <w:r w:rsidR="00AA2E00" w:rsidRPr="00127412">
        <w:rPr>
          <w:rFonts w:ascii="Times New Roman" w:hAnsi="Times New Roman" w:cs="Times New Roman"/>
          <w:sz w:val="24"/>
          <w:szCs w:val="24"/>
          <w:lang w:val="en-GB"/>
        </w:rPr>
        <w:t>commitment. This model of individual intention to leave has been the basis for a body of</w:t>
      </w:r>
      <w:r w:rsidRPr="00127412">
        <w:rPr>
          <w:rFonts w:ascii="Times New Roman" w:hAnsi="Times New Roman" w:cs="Times New Roman"/>
          <w:sz w:val="24"/>
          <w:szCs w:val="24"/>
          <w:lang w:val="en-GB"/>
        </w:rPr>
        <w:t xml:space="preserve"> </w:t>
      </w:r>
      <w:r w:rsidR="00AA2E00" w:rsidRPr="00127412">
        <w:rPr>
          <w:rFonts w:ascii="Times New Roman" w:hAnsi="Times New Roman" w:cs="Times New Roman"/>
          <w:sz w:val="24"/>
          <w:szCs w:val="24"/>
          <w:lang w:val="en-GB"/>
        </w:rPr>
        <w:t>research on the antecedents to job satisfaction including the role of person–organisation fit</w:t>
      </w:r>
      <w:r w:rsidRPr="00127412">
        <w:rPr>
          <w:rFonts w:ascii="Times New Roman" w:hAnsi="Times New Roman" w:cs="Times New Roman"/>
          <w:sz w:val="24"/>
          <w:szCs w:val="24"/>
          <w:lang w:val="en-GB"/>
        </w:rPr>
        <w:t xml:space="preserve"> </w:t>
      </w:r>
      <w:r w:rsidR="00AA2E00" w:rsidRPr="00127412">
        <w:rPr>
          <w:rFonts w:ascii="Times New Roman" w:hAnsi="Times New Roman" w:cs="Times New Roman"/>
          <w:sz w:val="24"/>
          <w:szCs w:val="24"/>
          <w:lang w:val="en-GB"/>
        </w:rPr>
        <w:t>(Kristof</w:t>
      </w:r>
      <w:r w:rsidRPr="00127412">
        <w:rPr>
          <w:rFonts w:ascii="Times New Roman" w:hAnsi="Times New Roman" w:cs="Times New Roman"/>
          <w:sz w:val="24"/>
          <w:szCs w:val="24"/>
          <w:lang w:val="en-GB"/>
        </w:rPr>
        <w:t>,</w:t>
      </w:r>
      <w:r w:rsidR="00AA2E00" w:rsidRPr="00127412">
        <w:rPr>
          <w:rFonts w:ascii="Times New Roman" w:hAnsi="Times New Roman" w:cs="Times New Roman"/>
          <w:sz w:val="24"/>
          <w:szCs w:val="24"/>
          <w:lang w:val="en-GB"/>
        </w:rPr>
        <w:t xml:space="preserve"> 1996) emotional exhaustion (Meyer, Allen and Smith 1993) and stress</w:t>
      </w:r>
      <w:r w:rsidRPr="00127412">
        <w:rPr>
          <w:rFonts w:ascii="Times New Roman" w:hAnsi="Times New Roman" w:cs="Times New Roman"/>
          <w:sz w:val="24"/>
          <w:szCs w:val="24"/>
          <w:lang w:val="en-GB"/>
        </w:rPr>
        <w:t xml:space="preserve"> </w:t>
      </w:r>
      <w:r w:rsidR="00AA2E00" w:rsidRPr="00127412">
        <w:rPr>
          <w:rFonts w:ascii="Times New Roman" w:hAnsi="Times New Roman" w:cs="Times New Roman"/>
          <w:sz w:val="24"/>
          <w:szCs w:val="24"/>
          <w:lang w:val="en-GB"/>
        </w:rPr>
        <w:t>(Podsakoff, LePine and LePine</w:t>
      </w:r>
      <w:r w:rsidRPr="00127412">
        <w:rPr>
          <w:rFonts w:ascii="Times New Roman" w:hAnsi="Times New Roman" w:cs="Times New Roman"/>
          <w:sz w:val="24"/>
          <w:szCs w:val="24"/>
          <w:lang w:val="en-GB"/>
        </w:rPr>
        <w:t>,</w:t>
      </w:r>
      <w:r w:rsidR="00AA2E00" w:rsidRPr="00127412">
        <w:rPr>
          <w:rFonts w:ascii="Times New Roman" w:hAnsi="Times New Roman" w:cs="Times New Roman"/>
          <w:sz w:val="24"/>
          <w:szCs w:val="24"/>
          <w:lang w:val="en-GB"/>
        </w:rPr>
        <w:t xml:space="preserve"> 2007) and the development of new models of turnover</w:t>
      </w:r>
      <w:r w:rsidRPr="00127412">
        <w:rPr>
          <w:rFonts w:ascii="Times New Roman" w:hAnsi="Times New Roman" w:cs="Times New Roman"/>
          <w:sz w:val="24"/>
          <w:szCs w:val="24"/>
          <w:lang w:val="en-GB"/>
        </w:rPr>
        <w:t xml:space="preserve"> </w:t>
      </w:r>
      <w:r w:rsidR="00AA2E00" w:rsidRPr="00127412">
        <w:rPr>
          <w:rFonts w:ascii="Times New Roman" w:hAnsi="Times New Roman" w:cs="Times New Roman"/>
          <w:sz w:val="24"/>
          <w:szCs w:val="24"/>
          <w:lang w:val="en-GB"/>
        </w:rPr>
        <w:t xml:space="preserve">which emphasises the importance </w:t>
      </w:r>
      <w:r w:rsidR="00AA2E00" w:rsidRPr="00127412">
        <w:rPr>
          <w:rFonts w:ascii="Times New Roman" w:hAnsi="Times New Roman" w:cs="Times New Roman"/>
          <w:sz w:val="24"/>
          <w:szCs w:val="24"/>
          <w:lang w:val="en-GB"/>
        </w:rPr>
        <w:lastRenderedPageBreak/>
        <w:t>of external shocks on intention to leave (Lee, Mitchell,</w:t>
      </w:r>
      <w:r w:rsidRPr="00127412">
        <w:rPr>
          <w:rFonts w:ascii="Times New Roman" w:hAnsi="Times New Roman" w:cs="Times New Roman"/>
          <w:sz w:val="24"/>
          <w:szCs w:val="24"/>
          <w:lang w:val="en-GB"/>
        </w:rPr>
        <w:t xml:space="preserve"> </w:t>
      </w:r>
      <w:r w:rsidR="00AA2E00" w:rsidRPr="00127412">
        <w:rPr>
          <w:rFonts w:ascii="Times New Roman" w:hAnsi="Times New Roman" w:cs="Times New Roman"/>
          <w:sz w:val="24"/>
          <w:szCs w:val="24"/>
          <w:lang w:val="en-GB"/>
        </w:rPr>
        <w:t>Wise and Fireman</w:t>
      </w:r>
      <w:r w:rsidRPr="00127412">
        <w:rPr>
          <w:rFonts w:ascii="Times New Roman" w:hAnsi="Times New Roman" w:cs="Times New Roman"/>
          <w:sz w:val="24"/>
          <w:szCs w:val="24"/>
          <w:lang w:val="en-GB"/>
        </w:rPr>
        <w:t>,</w:t>
      </w:r>
      <w:r w:rsidR="00AA2E00" w:rsidRPr="00127412">
        <w:rPr>
          <w:rFonts w:ascii="Times New Roman" w:hAnsi="Times New Roman" w:cs="Times New Roman"/>
          <w:sz w:val="24"/>
          <w:szCs w:val="24"/>
          <w:lang w:val="en-GB"/>
        </w:rPr>
        <w:t xml:space="preserve"> 1996; Lee, Mitchell, Holtom, McDaniel and Hill</w:t>
      </w:r>
      <w:r w:rsidRPr="00127412">
        <w:rPr>
          <w:rFonts w:ascii="Times New Roman" w:hAnsi="Times New Roman" w:cs="Times New Roman"/>
          <w:sz w:val="24"/>
          <w:szCs w:val="24"/>
          <w:lang w:val="en-GB"/>
        </w:rPr>
        <w:t>,</w:t>
      </w:r>
      <w:r w:rsidR="00AA2E00" w:rsidRPr="00127412">
        <w:rPr>
          <w:rFonts w:ascii="Times New Roman" w:hAnsi="Times New Roman" w:cs="Times New Roman"/>
          <w:sz w:val="24"/>
          <w:szCs w:val="24"/>
          <w:lang w:val="en-GB"/>
        </w:rPr>
        <w:t xml:space="preserve"> 1999).</w:t>
      </w:r>
    </w:p>
    <w:p w:rsidR="00C3222F" w:rsidRPr="00127412" w:rsidRDefault="007C54EA" w:rsidP="00127412">
      <w:pPr>
        <w:pStyle w:val="Heading1"/>
        <w:spacing w:line="480" w:lineRule="auto"/>
        <w:rPr>
          <w:rFonts w:cs="Times New Roman"/>
          <w:color w:val="auto"/>
          <w:szCs w:val="24"/>
        </w:rPr>
      </w:pPr>
      <w:bookmarkStart w:id="118" w:name="_Toc441964406"/>
      <w:r w:rsidRPr="00127412">
        <w:rPr>
          <w:rFonts w:cs="Times New Roman"/>
          <w:color w:val="auto"/>
          <w:szCs w:val="24"/>
        </w:rPr>
        <w:t>2.4</w:t>
      </w:r>
      <w:r w:rsidR="00C3222F" w:rsidRPr="00127412">
        <w:rPr>
          <w:rFonts w:cs="Times New Roman"/>
          <w:color w:val="auto"/>
          <w:szCs w:val="24"/>
        </w:rPr>
        <w:t>.1</w:t>
      </w:r>
      <w:r w:rsidR="00603894" w:rsidRPr="00127412">
        <w:rPr>
          <w:rFonts w:cs="Times New Roman"/>
          <w:color w:val="auto"/>
          <w:szCs w:val="24"/>
        </w:rPr>
        <w:t xml:space="preserve"> External sourcing and </w:t>
      </w:r>
      <w:r w:rsidR="00E6627C" w:rsidRPr="00127412">
        <w:rPr>
          <w:rFonts w:cs="Times New Roman"/>
          <w:color w:val="auto"/>
          <w:szCs w:val="24"/>
        </w:rPr>
        <w:t>Teacher</w:t>
      </w:r>
      <w:r w:rsidR="00603894" w:rsidRPr="00127412">
        <w:rPr>
          <w:rFonts w:cs="Times New Roman"/>
          <w:color w:val="auto"/>
          <w:szCs w:val="24"/>
        </w:rPr>
        <w:t xml:space="preserve"> R</w:t>
      </w:r>
      <w:r w:rsidR="00DB3C50" w:rsidRPr="00127412">
        <w:rPr>
          <w:rFonts w:cs="Times New Roman"/>
          <w:color w:val="auto"/>
          <w:szCs w:val="24"/>
        </w:rPr>
        <w:t>etention</w:t>
      </w:r>
      <w:bookmarkEnd w:id="118"/>
    </w:p>
    <w:p w:rsidR="009B1D48" w:rsidRPr="00127412" w:rsidRDefault="009B1D48" w:rsidP="00127412">
      <w:pPr>
        <w:spacing w:line="480" w:lineRule="auto"/>
        <w:jc w:val="both"/>
        <w:rPr>
          <w:rFonts w:ascii="Times New Roman" w:hAnsi="Times New Roman" w:cs="Times New Roman"/>
          <w:b/>
          <w:sz w:val="24"/>
          <w:szCs w:val="24"/>
        </w:rPr>
      </w:pPr>
      <w:r w:rsidRPr="00127412">
        <w:rPr>
          <w:rFonts w:ascii="Times New Roman" w:hAnsi="Times New Roman" w:cs="Times New Roman"/>
          <w:bCs/>
          <w:sz w:val="24"/>
          <w:szCs w:val="24"/>
        </w:rPr>
        <w:t xml:space="preserve">External </w:t>
      </w:r>
      <w:r w:rsidRPr="00127412">
        <w:rPr>
          <w:rFonts w:ascii="Times New Roman" w:hAnsi="Times New Roman" w:cs="Times New Roman"/>
          <w:sz w:val="24"/>
          <w:szCs w:val="24"/>
        </w:rPr>
        <w:t>sourcing is the assessment of an available pool of job candidates, other than existing staff, to see if there are any sufficiently skilled or qualified to fill and perform existing job vacancies. It is the process of searching outside of the current employee pool to fill open positions in an organization</w:t>
      </w:r>
      <w:r w:rsidR="000E6A0A" w:rsidRPr="00127412">
        <w:rPr>
          <w:rFonts w:ascii="Times New Roman" w:hAnsi="Times New Roman" w:cs="Times New Roman"/>
          <w:sz w:val="24"/>
          <w:szCs w:val="24"/>
        </w:rPr>
        <w:t xml:space="preserve"> </w:t>
      </w:r>
      <w:r w:rsidR="000E6A0A" w:rsidRPr="00127412">
        <w:rPr>
          <w:rFonts w:ascii="Times New Roman" w:eastAsia="TimesNewRomanPSMT" w:hAnsi="Times New Roman" w:cs="Times New Roman"/>
          <w:sz w:val="24"/>
          <w:szCs w:val="24"/>
          <w:lang w:val="en-GB"/>
        </w:rPr>
        <w:t>(Recruitment and employee retention strategies, 2010).</w:t>
      </w:r>
    </w:p>
    <w:p w:rsidR="009B1D48" w:rsidRPr="00127412" w:rsidRDefault="009257FB" w:rsidP="00127412">
      <w:pPr>
        <w:autoSpaceDE w:val="0"/>
        <w:autoSpaceDN w:val="0"/>
        <w:adjustRightInd w:val="0"/>
        <w:spacing w:after="0" w:line="480" w:lineRule="auto"/>
        <w:jc w:val="both"/>
        <w:rPr>
          <w:rFonts w:ascii="Times New Roman" w:hAnsi="Times New Roman" w:cs="Times New Roman"/>
          <w:sz w:val="24"/>
          <w:szCs w:val="24"/>
          <w:lang w:val="en-GB"/>
        </w:rPr>
      </w:pPr>
      <w:r w:rsidRPr="00127412">
        <w:rPr>
          <w:rFonts w:ascii="Times New Roman" w:hAnsi="Times New Roman" w:cs="Times New Roman"/>
          <w:sz w:val="24"/>
          <w:szCs w:val="24"/>
          <w:lang w:val="en-GB"/>
        </w:rPr>
        <w:t>External sourcing means trading in a strategic capability that stems from external sources.</w:t>
      </w:r>
      <w:r w:rsidR="00C25377" w:rsidRPr="00127412">
        <w:rPr>
          <w:rFonts w:ascii="Times New Roman" w:hAnsi="Times New Roman" w:cs="Times New Roman"/>
          <w:sz w:val="24"/>
          <w:szCs w:val="24"/>
          <w:lang w:val="en-GB"/>
        </w:rPr>
        <w:t xml:space="preserve"> </w:t>
      </w:r>
      <w:r w:rsidR="009B1D48" w:rsidRPr="00127412">
        <w:rPr>
          <w:rFonts w:ascii="Times New Roman" w:hAnsi="Times New Roman" w:cs="Times New Roman"/>
          <w:sz w:val="24"/>
          <w:szCs w:val="24"/>
        </w:rPr>
        <w:t>As with any recruiting method, hiring from outside an organization instead of promoting from</w:t>
      </w:r>
      <w:r w:rsidR="00424E62" w:rsidRPr="00127412">
        <w:rPr>
          <w:rFonts w:ascii="Times New Roman" w:hAnsi="Times New Roman" w:cs="Times New Roman"/>
          <w:sz w:val="24"/>
          <w:szCs w:val="24"/>
        </w:rPr>
        <w:t xml:space="preserve"> within the company carries many </w:t>
      </w:r>
      <w:r w:rsidR="009B1D48" w:rsidRPr="00127412">
        <w:rPr>
          <w:rFonts w:ascii="Times New Roman" w:hAnsi="Times New Roman" w:cs="Times New Roman"/>
          <w:sz w:val="24"/>
          <w:szCs w:val="24"/>
        </w:rPr>
        <w:t>advantag</w:t>
      </w:r>
      <w:r w:rsidR="00424E62" w:rsidRPr="00127412">
        <w:rPr>
          <w:rFonts w:ascii="Times New Roman" w:hAnsi="Times New Roman" w:cs="Times New Roman"/>
          <w:sz w:val="24"/>
          <w:szCs w:val="24"/>
        </w:rPr>
        <w:t>es (</w:t>
      </w:r>
      <w:r w:rsidR="00424E62" w:rsidRPr="00127412">
        <w:rPr>
          <w:rFonts w:ascii="Times New Roman" w:eastAsia="TimesNewRomanPSMT" w:hAnsi="Times New Roman" w:cs="Times New Roman"/>
          <w:sz w:val="24"/>
          <w:szCs w:val="24"/>
        </w:rPr>
        <w:t>Sarma, 2009)</w:t>
      </w:r>
      <w:r w:rsidR="009B1D48" w:rsidRPr="00127412">
        <w:rPr>
          <w:rFonts w:ascii="Times New Roman" w:hAnsi="Times New Roman" w:cs="Times New Roman"/>
          <w:sz w:val="24"/>
          <w:szCs w:val="24"/>
        </w:rPr>
        <w:t>.</w:t>
      </w:r>
      <w:r w:rsidR="00424E62" w:rsidRPr="00127412">
        <w:rPr>
          <w:rFonts w:ascii="Times New Roman" w:hAnsi="Times New Roman" w:cs="Times New Roman"/>
          <w:sz w:val="24"/>
          <w:szCs w:val="24"/>
        </w:rPr>
        <w:t xml:space="preserve"> </w:t>
      </w:r>
      <w:r w:rsidR="009B1D48" w:rsidRPr="00127412">
        <w:rPr>
          <w:rFonts w:ascii="Times New Roman" w:eastAsia="Times New Roman" w:hAnsi="Times New Roman" w:cs="Times New Roman"/>
          <w:sz w:val="24"/>
          <w:szCs w:val="24"/>
          <w:lang w:val="en-GB" w:eastAsia="en-GB"/>
        </w:rPr>
        <w:t xml:space="preserve">When an organization recruits externally, it opens the organization up to a larger pool of applicants, which increases its chance </w:t>
      </w:r>
      <w:r w:rsidR="009B1D48" w:rsidRPr="00127412">
        <w:rPr>
          <w:rFonts w:ascii="Times New Roman" w:eastAsia="Times New Roman" w:hAnsi="Times New Roman" w:cs="Times New Roman"/>
          <w:sz w:val="24"/>
          <w:szCs w:val="24"/>
          <w:lang w:val="en-GB" w:eastAsia="en-GB"/>
        </w:rPr>
        <w:lastRenderedPageBreak/>
        <w:t>of finding the right person for the job</w:t>
      </w:r>
      <w:r w:rsidR="00424E62" w:rsidRPr="00127412">
        <w:rPr>
          <w:rFonts w:ascii="Times New Roman" w:eastAsia="Times New Roman" w:hAnsi="Times New Roman" w:cs="Times New Roman"/>
          <w:sz w:val="24"/>
          <w:szCs w:val="24"/>
          <w:lang w:val="en-GB" w:eastAsia="en-GB"/>
        </w:rPr>
        <w:t xml:space="preserve">; </w:t>
      </w:r>
      <w:r w:rsidR="009B1D48" w:rsidRPr="00127412">
        <w:rPr>
          <w:rFonts w:ascii="Times New Roman" w:eastAsia="Times New Roman" w:hAnsi="Times New Roman" w:cs="Times New Roman"/>
          <w:sz w:val="24"/>
          <w:szCs w:val="24"/>
          <w:lang w:val="en-GB" w:eastAsia="en-GB"/>
        </w:rPr>
        <w:t>provides an opportunity for a fresh outlook on the industry that a company may need to stay competitive</w:t>
      </w:r>
      <w:r w:rsidR="00424E62" w:rsidRPr="00127412">
        <w:rPr>
          <w:rFonts w:ascii="Times New Roman" w:eastAsia="Times New Roman" w:hAnsi="Times New Roman" w:cs="Times New Roman"/>
          <w:sz w:val="24"/>
          <w:szCs w:val="24"/>
          <w:lang w:val="en-GB" w:eastAsia="en-GB"/>
        </w:rPr>
        <w:t xml:space="preserve">; </w:t>
      </w:r>
      <w:r w:rsidR="009B1D48" w:rsidRPr="00127412">
        <w:rPr>
          <w:rFonts w:ascii="Times New Roman" w:eastAsia="Times New Roman" w:hAnsi="Times New Roman" w:cs="Times New Roman"/>
          <w:sz w:val="24"/>
          <w:szCs w:val="24"/>
          <w:lang w:val="en-GB" w:eastAsia="en-GB"/>
        </w:rPr>
        <w:t>allows a company to target the key players that may make its competition successful</w:t>
      </w:r>
      <w:r w:rsidR="00424E62" w:rsidRPr="00127412">
        <w:rPr>
          <w:rFonts w:ascii="Times New Roman" w:eastAsia="Times New Roman" w:hAnsi="Times New Roman" w:cs="Times New Roman"/>
          <w:sz w:val="24"/>
          <w:szCs w:val="24"/>
          <w:lang w:val="en-GB" w:eastAsia="en-GB"/>
        </w:rPr>
        <w:t xml:space="preserve"> and</w:t>
      </w:r>
      <w:r w:rsidR="009B1D48" w:rsidRPr="00127412">
        <w:rPr>
          <w:rFonts w:ascii="Times New Roman" w:eastAsia="Times New Roman" w:hAnsi="Times New Roman" w:cs="Times New Roman"/>
          <w:sz w:val="24"/>
          <w:szCs w:val="24"/>
          <w:lang w:val="en-GB" w:eastAsia="en-GB"/>
        </w:rPr>
        <w:t xml:space="preserve"> opens up many opportunities to find experienced and highly-qualified and skilled candidates who will help a company meet its diversity requirements</w:t>
      </w:r>
      <w:r w:rsidR="00424E62" w:rsidRPr="00127412">
        <w:rPr>
          <w:rFonts w:ascii="Times New Roman" w:eastAsia="Times New Roman" w:hAnsi="Times New Roman" w:cs="Times New Roman"/>
          <w:sz w:val="24"/>
          <w:szCs w:val="24"/>
          <w:lang w:val="en-GB" w:eastAsia="en-GB"/>
        </w:rPr>
        <w:t xml:space="preserve"> </w:t>
      </w:r>
      <w:r w:rsidR="00424E62" w:rsidRPr="00127412">
        <w:rPr>
          <w:rFonts w:ascii="Times New Roman" w:hAnsi="Times New Roman" w:cs="Times New Roman"/>
          <w:sz w:val="24"/>
          <w:szCs w:val="24"/>
        </w:rPr>
        <w:t>(</w:t>
      </w:r>
      <w:r w:rsidR="00424E62" w:rsidRPr="00127412">
        <w:rPr>
          <w:rFonts w:ascii="Times New Roman" w:eastAsia="TimesNewRomanPSMT" w:hAnsi="Times New Roman" w:cs="Times New Roman"/>
          <w:sz w:val="24"/>
          <w:szCs w:val="24"/>
        </w:rPr>
        <w:t>Sarma, 2009; Rashmi, 2010)</w:t>
      </w:r>
      <w:r w:rsidR="009B1D48" w:rsidRPr="00127412">
        <w:rPr>
          <w:rFonts w:ascii="Times New Roman" w:eastAsia="Times New Roman" w:hAnsi="Times New Roman" w:cs="Times New Roman"/>
          <w:sz w:val="24"/>
          <w:szCs w:val="24"/>
          <w:lang w:val="en-GB" w:eastAsia="en-GB"/>
        </w:rPr>
        <w:t xml:space="preserve">. </w:t>
      </w:r>
    </w:p>
    <w:p w:rsidR="009B1D48" w:rsidRPr="00127412" w:rsidRDefault="009B1D48" w:rsidP="00127412">
      <w:pPr>
        <w:autoSpaceDE w:val="0"/>
        <w:autoSpaceDN w:val="0"/>
        <w:adjustRightInd w:val="0"/>
        <w:spacing w:after="0" w:line="480" w:lineRule="auto"/>
        <w:rPr>
          <w:rFonts w:ascii="Times New Roman" w:hAnsi="Times New Roman" w:cs="Times New Roman"/>
          <w:sz w:val="24"/>
          <w:szCs w:val="24"/>
          <w:lang w:val="en-GB"/>
        </w:rPr>
      </w:pPr>
    </w:p>
    <w:p w:rsidR="00E713B8" w:rsidRPr="00127412" w:rsidRDefault="00E713B8" w:rsidP="00127412">
      <w:pPr>
        <w:autoSpaceDE w:val="0"/>
        <w:autoSpaceDN w:val="0"/>
        <w:adjustRightInd w:val="0"/>
        <w:spacing w:after="0" w:line="480" w:lineRule="auto"/>
        <w:jc w:val="both"/>
        <w:rPr>
          <w:rFonts w:ascii="Times New Roman" w:eastAsia="TimesNewRomanPSMT" w:hAnsi="Times New Roman" w:cs="Times New Roman"/>
          <w:sz w:val="24"/>
          <w:szCs w:val="24"/>
          <w:lang w:val="en-GB"/>
        </w:rPr>
      </w:pPr>
      <w:r w:rsidRPr="00127412">
        <w:rPr>
          <w:rFonts w:ascii="Times New Roman" w:hAnsi="Times New Roman" w:cs="Times New Roman"/>
          <w:sz w:val="24"/>
          <w:szCs w:val="24"/>
          <w:lang w:val="en-GB"/>
        </w:rPr>
        <w:t xml:space="preserve">Karsan (2007) wrote that </w:t>
      </w:r>
      <w:r w:rsidRPr="00127412">
        <w:rPr>
          <w:rFonts w:ascii="Times New Roman" w:eastAsia="TimesNewRomanPSMT" w:hAnsi="Times New Roman" w:cs="Times New Roman"/>
          <w:sz w:val="24"/>
          <w:szCs w:val="24"/>
          <w:lang w:val="en-GB"/>
        </w:rPr>
        <w:t>to</w:t>
      </w:r>
      <w:r w:rsidR="008C738B" w:rsidRPr="00127412">
        <w:rPr>
          <w:rFonts w:ascii="Times New Roman" w:eastAsia="TimesNewRomanPSMT" w:hAnsi="Times New Roman" w:cs="Times New Roman"/>
          <w:sz w:val="24"/>
          <w:szCs w:val="24"/>
          <w:lang w:val="en-GB"/>
        </w:rPr>
        <w:t xml:space="preserve"> hire an emplo</w:t>
      </w:r>
      <w:r w:rsidRPr="00127412">
        <w:rPr>
          <w:rFonts w:ascii="Times New Roman" w:eastAsia="TimesNewRomanPSMT" w:hAnsi="Times New Roman" w:cs="Times New Roman"/>
          <w:sz w:val="24"/>
          <w:szCs w:val="24"/>
          <w:lang w:val="en-GB"/>
        </w:rPr>
        <w:t>yee is only the very first step, a</w:t>
      </w:r>
      <w:r w:rsidR="008C738B" w:rsidRPr="00127412">
        <w:rPr>
          <w:rFonts w:ascii="Times New Roman" w:eastAsia="TimesNewRomanPSMT" w:hAnsi="Times New Roman" w:cs="Times New Roman"/>
          <w:sz w:val="24"/>
          <w:szCs w:val="24"/>
          <w:lang w:val="en-GB"/>
        </w:rPr>
        <w:t>n organization still has a long way to go, in order to build and strengthen the employment relationship as a basis for employee retention.</w:t>
      </w:r>
      <w:r w:rsidR="00342FFF" w:rsidRPr="00127412">
        <w:rPr>
          <w:rFonts w:ascii="Times New Roman" w:eastAsia="TimesNewRomanPSMT" w:hAnsi="Times New Roman" w:cs="Times New Roman"/>
          <w:sz w:val="24"/>
          <w:szCs w:val="24"/>
          <w:lang w:val="en-GB"/>
        </w:rPr>
        <w:t xml:space="preserve"> </w:t>
      </w:r>
      <w:r w:rsidRPr="00127412">
        <w:rPr>
          <w:rFonts w:ascii="Times New Roman" w:hAnsi="Times New Roman" w:cs="Times New Roman"/>
          <w:sz w:val="24"/>
          <w:szCs w:val="24"/>
          <w:lang w:val="en-GB"/>
        </w:rPr>
        <w:t xml:space="preserve">According to Karsan (2007) and Somaya &amp; Williamson (2008) recruitment and retention of a diversified workforce along with a grounded awareness of generational classes in the workforce provide a variety of angles to explore ways in which individuals might choose to stay with an organization. </w:t>
      </w:r>
    </w:p>
    <w:p w:rsidR="00603894" w:rsidRPr="00127412" w:rsidRDefault="00E713B8"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eastAsia="TimesNewRomanPSMT" w:hAnsi="Times New Roman" w:cs="Times New Roman"/>
          <w:sz w:val="24"/>
          <w:szCs w:val="24"/>
          <w:lang w:val="en-GB"/>
        </w:rPr>
        <w:lastRenderedPageBreak/>
        <w:t>Gary (2005) found out that sometimes, companies have</w:t>
      </w:r>
      <w:r w:rsidR="008C738B" w:rsidRPr="00127412">
        <w:rPr>
          <w:rFonts w:ascii="Times New Roman" w:eastAsia="TimesNewRomanPSMT" w:hAnsi="Times New Roman" w:cs="Times New Roman"/>
          <w:sz w:val="24"/>
          <w:szCs w:val="24"/>
          <w:lang w:val="en-GB"/>
        </w:rPr>
        <w:t xml:space="preserve"> to find candidates for opening position from</w:t>
      </w:r>
      <w:r w:rsidR="00B217C5" w:rsidRPr="00127412">
        <w:rPr>
          <w:rFonts w:ascii="Times New Roman" w:eastAsia="TimesNewRomanPSMT" w:hAnsi="Times New Roman" w:cs="Times New Roman"/>
          <w:sz w:val="24"/>
          <w:szCs w:val="24"/>
          <w:lang w:val="en-GB"/>
        </w:rPr>
        <w:t xml:space="preserve"> </w:t>
      </w:r>
      <w:r w:rsidR="008C738B" w:rsidRPr="00127412">
        <w:rPr>
          <w:rFonts w:ascii="Times New Roman" w:eastAsia="TimesNewRomanPSMT" w:hAnsi="Times New Roman" w:cs="Times New Roman"/>
          <w:sz w:val="24"/>
          <w:szCs w:val="24"/>
          <w:lang w:val="en-GB"/>
        </w:rPr>
        <w:t>outside sources as well, instead of only internal source. The reason is that it has to depend on company’s recruitment strategy at that time. Plus, internal source can’t always provide enough personnel f</w:t>
      </w:r>
      <w:r w:rsidR="00A6514C" w:rsidRPr="00127412">
        <w:rPr>
          <w:rFonts w:ascii="Times New Roman" w:eastAsia="TimesNewRomanPSMT" w:hAnsi="Times New Roman" w:cs="Times New Roman"/>
          <w:sz w:val="24"/>
          <w:szCs w:val="24"/>
          <w:lang w:val="en-GB"/>
        </w:rPr>
        <w:t xml:space="preserve">rom firms’ current work force. </w:t>
      </w:r>
      <w:r w:rsidR="00A6514C" w:rsidRPr="00127412">
        <w:rPr>
          <w:rFonts w:ascii="Times New Roman" w:hAnsi="Times New Roman" w:cs="Times New Roman"/>
          <w:sz w:val="24"/>
          <w:szCs w:val="24"/>
        </w:rPr>
        <w:t xml:space="preserve">While </w:t>
      </w:r>
      <w:r w:rsidR="00A6514C" w:rsidRPr="00127412">
        <w:rPr>
          <w:rFonts w:ascii="Times New Roman" w:hAnsi="Times New Roman" w:cs="Times New Roman"/>
          <w:sz w:val="24"/>
          <w:szCs w:val="24"/>
          <w:lang w:val="en-GB"/>
        </w:rPr>
        <w:t xml:space="preserve">Somaya &amp; Williamson (2008) opine that </w:t>
      </w:r>
      <w:r w:rsidRPr="00127412">
        <w:rPr>
          <w:rFonts w:ascii="Times New Roman" w:hAnsi="Times New Roman" w:cs="Times New Roman"/>
          <w:sz w:val="24"/>
          <w:szCs w:val="24"/>
        </w:rPr>
        <w:t>Corporate growth plans can also influenc</w:t>
      </w:r>
      <w:r w:rsidR="00A6514C" w:rsidRPr="00127412">
        <w:rPr>
          <w:rFonts w:ascii="Times New Roman" w:hAnsi="Times New Roman" w:cs="Times New Roman"/>
          <w:sz w:val="24"/>
          <w:szCs w:val="24"/>
        </w:rPr>
        <w:t>e internal sourcing decisions, a</w:t>
      </w:r>
      <w:r w:rsidRPr="00127412">
        <w:rPr>
          <w:rFonts w:ascii="Times New Roman" w:hAnsi="Times New Roman" w:cs="Times New Roman"/>
          <w:sz w:val="24"/>
          <w:szCs w:val="24"/>
        </w:rPr>
        <w:t xml:space="preserve"> fast-growing company may want to fill more jobs from within, but the disruption of back-filling positions and the lack of “bench strength” may compel them to turn to external sourcing.</w:t>
      </w:r>
      <w:r w:rsidR="00EF1A00" w:rsidRPr="00127412">
        <w:rPr>
          <w:rFonts w:ascii="Times New Roman" w:hAnsi="Times New Roman" w:cs="Times New Roman"/>
          <w:sz w:val="24"/>
          <w:szCs w:val="24"/>
        </w:rPr>
        <w:t xml:space="preserve"> Thus, </w:t>
      </w:r>
      <w:r w:rsidR="004B4234" w:rsidRPr="00127412">
        <w:rPr>
          <w:rFonts w:ascii="Times New Roman" w:hAnsi="Times New Roman" w:cs="Times New Roman"/>
          <w:sz w:val="24"/>
          <w:szCs w:val="24"/>
        </w:rPr>
        <w:t>this study was</w:t>
      </w:r>
      <w:r w:rsidR="00EF1A00" w:rsidRPr="00127412">
        <w:rPr>
          <w:rFonts w:ascii="Times New Roman" w:hAnsi="Times New Roman" w:cs="Times New Roman"/>
          <w:sz w:val="24"/>
          <w:szCs w:val="24"/>
        </w:rPr>
        <w:t xml:space="preserve"> found a positive relationship between external sourcing and teacher retention</w:t>
      </w:r>
      <w:r w:rsidR="00915A22" w:rsidRPr="00127412">
        <w:rPr>
          <w:rFonts w:ascii="Times New Roman" w:hAnsi="Times New Roman" w:cs="Times New Roman"/>
          <w:sz w:val="24"/>
          <w:szCs w:val="24"/>
        </w:rPr>
        <w:t xml:space="preserve"> in private secondary schools in Nakawa Division in Kampala district.</w:t>
      </w:r>
    </w:p>
    <w:p w:rsidR="00C3222F" w:rsidRPr="00127412" w:rsidRDefault="007C54EA" w:rsidP="00127412">
      <w:pPr>
        <w:pStyle w:val="Heading1"/>
        <w:spacing w:line="480" w:lineRule="auto"/>
        <w:rPr>
          <w:rFonts w:cs="Times New Roman"/>
          <w:color w:val="auto"/>
          <w:szCs w:val="24"/>
        </w:rPr>
      </w:pPr>
      <w:bookmarkStart w:id="119" w:name="_Toc441964407"/>
      <w:r w:rsidRPr="00127412">
        <w:rPr>
          <w:rFonts w:cs="Times New Roman"/>
          <w:color w:val="auto"/>
          <w:szCs w:val="24"/>
        </w:rPr>
        <w:t>2.4</w:t>
      </w:r>
      <w:r w:rsidR="00C3222F" w:rsidRPr="00127412">
        <w:rPr>
          <w:rFonts w:cs="Times New Roman"/>
          <w:color w:val="auto"/>
          <w:szCs w:val="24"/>
        </w:rPr>
        <w:t>.2</w:t>
      </w:r>
      <w:r w:rsidR="00603894" w:rsidRPr="00127412">
        <w:rPr>
          <w:rFonts w:cs="Times New Roman"/>
          <w:color w:val="auto"/>
          <w:szCs w:val="24"/>
        </w:rPr>
        <w:t xml:space="preserve"> Internal sourcing and Employee R</w:t>
      </w:r>
      <w:r w:rsidR="00DB3C50" w:rsidRPr="00127412">
        <w:rPr>
          <w:rFonts w:cs="Times New Roman"/>
          <w:color w:val="auto"/>
          <w:szCs w:val="24"/>
        </w:rPr>
        <w:t>etention</w:t>
      </w:r>
      <w:bookmarkEnd w:id="119"/>
    </w:p>
    <w:p w:rsidR="009B1D48" w:rsidRPr="00127412" w:rsidRDefault="009B1D48"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bCs/>
          <w:sz w:val="24"/>
          <w:szCs w:val="24"/>
        </w:rPr>
        <w:t xml:space="preserve">Internal </w:t>
      </w:r>
      <w:r w:rsidR="000E6A0A" w:rsidRPr="00127412">
        <w:rPr>
          <w:rFonts w:ascii="Times New Roman" w:hAnsi="Times New Roman" w:cs="Times New Roman"/>
          <w:sz w:val="24"/>
          <w:szCs w:val="24"/>
        </w:rPr>
        <w:t xml:space="preserve">sourcing </w:t>
      </w:r>
      <w:r w:rsidR="00342FFF" w:rsidRPr="00127412">
        <w:rPr>
          <w:rFonts w:ascii="Times New Roman" w:hAnsi="Times New Roman" w:cs="Times New Roman"/>
          <w:sz w:val="24"/>
          <w:szCs w:val="24"/>
        </w:rPr>
        <w:t>is when the business seeks to</w:t>
      </w:r>
      <w:r w:rsidRPr="00127412">
        <w:rPr>
          <w:rFonts w:ascii="Times New Roman" w:hAnsi="Times New Roman" w:cs="Times New Roman"/>
          <w:sz w:val="24"/>
          <w:szCs w:val="24"/>
        </w:rPr>
        <w:t xml:space="preserve"> fill the vacancy from within its existing workforce</w:t>
      </w:r>
      <w:r w:rsidR="00AD29F1" w:rsidRPr="00127412">
        <w:rPr>
          <w:rFonts w:ascii="Times New Roman" w:hAnsi="Times New Roman" w:cs="Times New Roman"/>
          <w:sz w:val="24"/>
          <w:szCs w:val="24"/>
        </w:rPr>
        <w:t xml:space="preserve"> (Dibble, 1999)</w:t>
      </w:r>
      <w:r w:rsidR="00400928" w:rsidRPr="00127412">
        <w:rPr>
          <w:rFonts w:ascii="Times New Roman" w:hAnsi="Times New Roman" w:cs="Times New Roman"/>
          <w:sz w:val="24"/>
          <w:szCs w:val="24"/>
        </w:rPr>
        <w:t>.</w:t>
      </w:r>
      <w:r w:rsidR="000E6A0A" w:rsidRPr="00127412">
        <w:rPr>
          <w:rFonts w:ascii="Times New Roman" w:hAnsi="Times New Roman" w:cs="Times New Roman"/>
          <w:sz w:val="24"/>
          <w:szCs w:val="24"/>
        </w:rPr>
        <w:t xml:space="preserve"> </w:t>
      </w:r>
      <w:r w:rsidR="00E6627C" w:rsidRPr="00127412">
        <w:rPr>
          <w:rFonts w:ascii="Times New Roman" w:hAnsi="Times New Roman" w:cs="Times New Roman"/>
          <w:sz w:val="24"/>
          <w:szCs w:val="24"/>
          <w:lang w:val="en-GB"/>
        </w:rPr>
        <w:t>Schools</w:t>
      </w:r>
      <w:r w:rsidR="009257FB" w:rsidRPr="00127412">
        <w:rPr>
          <w:rFonts w:ascii="Times New Roman" w:hAnsi="Times New Roman" w:cs="Times New Roman"/>
          <w:sz w:val="24"/>
          <w:szCs w:val="24"/>
          <w:lang w:val="en-GB"/>
        </w:rPr>
        <w:t xml:space="preserve"> may need to turn to internal </w:t>
      </w:r>
      <w:r w:rsidR="009257FB" w:rsidRPr="00127412">
        <w:rPr>
          <w:rFonts w:ascii="Times New Roman" w:hAnsi="Times New Roman" w:cs="Times New Roman"/>
          <w:sz w:val="24"/>
          <w:szCs w:val="24"/>
          <w:lang w:val="en-GB"/>
        </w:rPr>
        <w:lastRenderedPageBreak/>
        <w:t xml:space="preserve">sourcing when the targeted capabilities do not exist outside the </w:t>
      </w:r>
      <w:r w:rsidR="00E6627C" w:rsidRPr="00127412">
        <w:rPr>
          <w:rFonts w:ascii="Times New Roman" w:hAnsi="Times New Roman" w:cs="Times New Roman"/>
          <w:sz w:val="24"/>
          <w:szCs w:val="24"/>
          <w:lang w:val="en-GB"/>
        </w:rPr>
        <w:t>school</w:t>
      </w:r>
      <w:r w:rsidR="009257FB" w:rsidRPr="00127412">
        <w:rPr>
          <w:rFonts w:ascii="Times New Roman" w:hAnsi="Times New Roman" w:cs="Times New Roman"/>
          <w:sz w:val="24"/>
          <w:szCs w:val="24"/>
          <w:lang w:val="en-GB"/>
        </w:rPr>
        <w:t>. This situation can arise with emerging capabilities, for</w:t>
      </w:r>
      <w:r w:rsidR="001F5623" w:rsidRPr="00127412">
        <w:rPr>
          <w:rFonts w:ascii="Times New Roman" w:hAnsi="Times New Roman" w:cs="Times New Roman"/>
          <w:sz w:val="24"/>
          <w:szCs w:val="24"/>
          <w:lang w:val="en-GB"/>
        </w:rPr>
        <w:t xml:space="preserve"> </w:t>
      </w:r>
      <w:r w:rsidR="009257FB" w:rsidRPr="00127412">
        <w:rPr>
          <w:rFonts w:ascii="Times New Roman" w:hAnsi="Times New Roman" w:cs="Times New Roman"/>
          <w:sz w:val="24"/>
          <w:szCs w:val="24"/>
          <w:lang w:val="en-GB"/>
        </w:rPr>
        <w:t>which the internal development is the o</w:t>
      </w:r>
      <w:r w:rsidR="00E6627C" w:rsidRPr="00127412">
        <w:rPr>
          <w:rFonts w:ascii="Times New Roman" w:hAnsi="Times New Roman" w:cs="Times New Roman"/>
          <w:sz w:val="24"/>
          <w:szCs w:val="24"/>
          <w:lang w:val="en-GB"/>
        </w:rPr>
        <w:t>nly option available to the school</w:t>
      </w:r>
      <w:r w:rsidR="00AD29F1" w:rsidRPr="00127412">
        <w:rPr>
          <w:rFonts w:ascii="Times New Roman" w:hAnsi="Times New Roman" w:cs="Times New Roman"/>
          <w:sz w:val="24"/>
          <w:szCs w:val="24"/>
          <w:lang w:val="en-GB"/>
        </w:rPr>
        <w:t xml:space="preserve"> </w:t>
      </w:r>
      <w:r w:rsidR="00AD29F1" w:rsidRPr="00127412">
        <w:rPr>
          <w:rFonts w:ascii="Times New Roman" w:hAnsi="Times New Roman" w:cs="Times New Roman"/>
          <w:sz w:val="24"/>
          <w:szCs w:val="24"/>
        </w:rPr>
        <w:t>(Dibble, 1999)</w:t>
      </w:r>
      <w:r w:rsidR="009257FB" w:rsidRPr="00127412">
        <w:rPr>
          <w:rFonts w:ascii="Times New Roman" w:hAnsi="Times New Roman" w:cs="Times New Roman"/>
          <w:sz w:val="24"/>
          <w:szCs w:val="24"/>
          <w:lang w:val="en-GB"/>
        </w:rPr>
        <w:t>.</w:t>
      </w:r>
      <w:r w:rsidRPr="00127412">
        <w:rPr>
          <w:rFonts w:ascii="Times New Roman" w:hAnsi="Times New Roman" w:cs="Times New Roman"/>
          <w:sz w:val="24"/>
          <w:szCs w:val="24"/>
          <w:lang w:val="en-GB"/>
        </w:rPr>
        <w:t xml:space="preserve"> </w:t>
      </w:r>
      <w:r w:rsidR="00342FFF" w:rsidRPr="00127412">
        <w:rPr>
          <w:rFonts w:ascii="Times New Roman" w:hAnsi="Times New Roman" w:cs="Times New Roman"/>
          <w:sz w:val="24"/>
          <w:szCs w:val="24"/>
          <w:lang w:val="en-GB"/>
        </w:rPr>
        <w:t xml:space="preserve">It is </w:t>
      </w:r>
      <w:r w:rsidR="00342FFF" w:rsidRPr="00127412">
        <w:rPr>
          <w:rFonts w:ascii="Times New Roman" w:eastAsia="Times New Roman" w:hAnsi="Times New Roman" w:cs="Times New Roman"/>
          <w:sz w:val="24"/>
          <w:szCs w:val="24"/>
          <w:lang w:val="en-GB" w:eastAsia="en-GB"/>
        </w:rPr>
        <w:t>c</w:t>
      </w:r>
      <w:r w:rsidRPr="00127412">
        <w:rPr>
          <w:rFonts w:ascii="Times New Roman" w:eastAsia="Times New Roman" w:hAnsi="Times New Roman" w:cs="Times New Roman"/>
          <w:sz w:val="24"/>
          <w:szCs w:val="24"/>
          <w:lang w:val="en-GB" w:eastAsia="en-GB"/>
        </w:rPr>
        <w:t>heaper and quicker to recruit</w:t>
      </w:r>
      <w:r w:rsidRPr="00127412">
        <w:rPr>
          <w:rFonts w:ascii="Times New Roman" w:hAnsi="Times New Roman" w:cs="Times New Roman"/>
          <w:sz w:val="24"/>
          <w:szCs w:val="24"/>
          <w:lang w:val="en-GB"/>
        </w:rPr>
        <w:t>, p</w:t>
      </w:r>
      <w:r w:rsidRPr="00127412">
        <w:rPr>
          <w:rFonts w:ascii="Times New Roman" w:eastAsia="Times New Roman" w:hAnsi="Times New Roman" w:cs="Times New Roman"/>
          <w:sz w:val="24"/>
          <w:szCs w:val="24"/>
          <w:lang w:val="en-GB" w:eastAsia="en-GB"/>
        </w:rPr>
        <w:t>eople already familiar with the business and how it operates</w:t>
      </w:r>
      <w:r w:rsidRPr="00127412">
        <w:rPr>
          <w:rFonts w:ascii="Times New Roman" w:hAnsi="Times New Roman" w:cs="Times New Roman"/>
          <w:sz w:val="24"/>
          <w:szCs w:val="24"/>
          <w:lang w:val="en-GB"/>
        </w:rPr>
        <w:t>, p</w:t>
      </w:r>
      <w:r w:rsidRPr="00127412">
        <w:rPr>
          <w:rFonts w:ascii="Times New Roman" w:eastAsia="Times New Roman" w:hAnsi="Times New Roman" w:cs="Times New Roman"/>
          <w:sz w:val="24"/>
          <w:szCs w:val="24"/>
          <w:lang w:val="en-GB" w:eastAsia="en-GB"/>
        </w:rPr>
        <w:t>rovides opportunities for p</w:t>
      </w:r>
      <w:r w:rsidR="00400928" w:rsidRPr="00127412">
        <w:rPr>
          <w:rFonts w:ascii="Times New Roman" w:eastAsia="Times New Roman" w:hAnsi="Times New Roman" w:cs="Times New Roman"/>
          <w:sz w:val="24"/>
          <w:szCs w:val="24"/>
          <w:lang w:val="en-GB" w:eastAsia="en-GB"/>
        </w:rPr>
        <w:t xml:space="preserve">romotion with in the business </w:t>
      </w:r>
      <w:r w:rsidRPr="00127412">
        <w:rPr>
          <w:rFonts w:ascii="Times New Roman" w:eastAsia="Times New Roman" w:hAnsi="Times New Roman" w:cs="Times New Roman"/>
          <w:sz w:val="24"/>
          <w:szCs w:val="24"/>
          <w:lang w:val="en-GB" w:eastAsia="en-GB"/>
        </w:rPr>
        <w:t>can be motivating</w:t>
      </w:r>
      <w:r w:rsidRPr="00127412">
        <w:rPr>
          <w:rFonts w:ascii="Times New Roman" w:hAnsi="Times New Roman" w:cs="Times New Roman"/>
          <w:sz w:val="24"/>
          <w:szCs w:val="24"/>
          <w:lang w:val="en-GB"/>
        </w:rPr>
        <w:t xml:space="preserve"> and b</w:t>
      </w:r>
      <w:r w:rsidRPr="00127412">
        <w:rPr>
          <w:rFonts w:ascii="Times New Roman" w:eastAsia="Times New Roman" w:hAnsi="Times New Roman" w:cs="Times New Roman"/>
          <w:sz w:val="24"/>
          <w:szCs w:val="24"/>
          <w:lang w:val="en-GB" w:eastAsia="en-GB"/>
        </w:rPr>
        <w:t>usiness already knows the strengths and weaknesses of candidates</w:t>
      </w:r>
      <w:r w:rsidR="00AD29F1" w:rsidRPr="00127412">
        <w:rPr>
          <w:rFonts w:ascii="Times New Roman" w:hAnsi="Times New Roman" w:cs="Times New Roman"/>
          <w:sz w:val="24"/>
          <w:szCs w:val="24"/>
        </w:rPr>
        <w:t xml:space="preserve"> (Winterton, 2004; Podsakoff, LePine and LePine, 2007)</w:t>
      </w:r>
      <w:r w:rsidRPr="00127412">
        <w:rPr>
          <w:rFonts w:ascii="Times New Roman" w:eastAsia="Times New Roman" w:hAnsi="Times New Roman" w:cs="Times New Roman"/>
          <w:sz w:val="24"/>
          <w:szCs w:val="24"/>
          <w:lang w:val="en-GB" w:eastAsia="en-GB"/>
        </w:rPr>
        <w:t>.</w:t>
      </w:r>
    </w:p>
    <w:p w:rsidR="00275DB3" w:rsidRPr="00127412" w:rsidRDefault="00342FFF"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eastAsia="TimesNewRomanPSMT" w:hAnsi="Times New Roman" w:cs="Times New Roman"/>
          <w:sz w:val="24"/>
          <w:szCs w:val="24"/>
          <w:lang w:val="en-GB"/>
        </w:rPr>
        <w:t>Rashmi (2010) argues</w:t>
      </w:r>
      <w:r w:rsidR="000B3A08" w:rsidRPr="00127412">
        <w:rPr>
          <w:rFonts w:ascii="Times New Roman" w:eastAsia="TimesNewRomanPSMT" w:hAnsi="Times New Roman" w:cs="Times New Roman"/>
          <w:sz w:val="24"/>
          <w:szCs w:val="24"/>
          <w:lang w:val="en-GB"/>
        </w:rPr>
        <w:t xml:space="preserve"> that w</w:t>
      </w:r>
      <w:r w:rsidR="00F52F74" w:rsidRPr="00127412">
        <w:rPr>
          <w:rFonts w:ascii="Times New Roman" w:eastAsia="TimesNewRomanPSMT" w:hAnsi="Times New Roman" w:cs="Times New Roman"/>
          <w:sz w:val="24"/>
          <w:szCs w:val="24"/>
          <w:lang w:val="en-GB"/>
        </w:rPr>
        <w:t xml:space="preserve">hen there are some job vacancies to fill, an internal </w:t>
      </w:r>
      <w:r w:rsidR="000B3A08" w:rsidRPr="00127412">
        <w:rPr>
          <w:rFonts w:ascii="Times New Roman" w:eastAsia="TimesNewRomanPSMT" w:hAnsi="Times New Roman" w:cs="Times New Roman"/>
          <w:sz w:val="24"/>
          <w:szCs w:val="24"/>
          <w:lang w:val="en-GB"/>
        </w:rPr>
        <w:t xml:space="preserve">source is a comfortable </w:t>
      </w:r>
      <w:r w:rsidR="00915A22" w:rsidRPr="00127412">
        <w:rPr>
          <w:rFonts w:ascii="Times New Roman" w:eastAsia="TimesNewRomanPSMT" w:hAnsi="Times New Roman" w:cs="Times New Roman"/>
          <w:sz w:val="24"/>
          <w:szCs w:val="24"/>
          <w:lang w:val="en-GB"/>
        </w:rPr>
        <w:t>option;</w:t>
      </w:r>
      <w:r w:rsidR="000B3A08" w:rsidRPr="00127412">
        <w:rPr>
          <w:rFonts w:ascii="Times New Roman" w:eastAsia="TimesNewRomanPSMT" w:hAnsi="Times New Roman" w:cs="Times New Roman"/>
          <w:sz w:val="24"/>
          <w:szCs w:val="24"/>
          <w:lang w:val="en-GB"/>
        </w:rPr>
        <w:t xml:space="preserve"> t</w:t>
      </w:r>
      <w:r w:rsidR="00F52F74" w:rsidRPr="00127412">
        <w:rPr>
          <w:rFonts w:ascii="Times New Roman" w:eastAsia="TimesNewRomanPSMT" w:hAnsi="Times New Roman" w:cs="Times New Roman"/>
          <w:sz w:val="24"/>
          <w:szCs w:val="24"/>
          <w:lang w:val="en-GB"/>
        </w:rPr>
        <w:t xml:space="preserve">his can be done through either promotion or transfer. The </w:t>
      </w:r>
      <w:r w:rsidR="00BC69C4" w:rsidRPr="00127412">
        <w:rPr>
          <w:rFonts w:ascii="Times New Roman" w:eastAsia="TimesNewRomanPSMT" w:hAnsi="Times New Roman" w:cs="Times New Roman"/>
          <w:sz w:val="24"/>
          <w:szCs w:val="24"/>
          <w:lang w:val="en-GB"/>
        </w:rPr>
        <w:t>t</w:t>
      </w:r>
      <w:r w:rsidR="00E6627C" w:rsidRPr="00127412">
        <w:rPr>
          <w:rFonts w:ascii="Times New Roman" w:eastAsia="TimesNewRomanPSMT" w:hAnsi="Times New Roman" w:cs="Times New Roman"/>
          <w:sz w:val="24"/>
          <w:szCs w:val="24"/>
          <w:lang w:val="en-GB"/>
        </w:rPr>
        <w:t>eacher</w:t>
      </w:r>
      <w:r w:rsidR="00F52F74" w:rsidRPr="00127412">
        <w:rPr>
          <w:rFonts w:ascii="Times New Roman" w:eastAsia="TimesNewRomanPSMT" w:hAnsi="Times New Roman" w:cs="Times New Roman"/>
          <w:sz w:val="24"/>
          <w:szCs w:val="24"/>
          <w:lang w:val="en-GB"/>
        </w:rPr>
        <w:t xml:space="preserve"> who has required knowledge and skills for the jobs can be assessed against other external applicants, and the best one will be selected</w:t>
      </w:r>
      <w:r w:rsidR="000B3A08" w:rsidRPr="00127412">
        <w:rPr>
          <w:rFonts w:ascii="Times New Roman" w:eastAsia="TimesNewRomanPSMT" w:hAnsi="Times New Roman" w:cs="Times New Roman"/>
          <w:sz w:val="24"/>
          <w:szCs w:val="24"/>
          <w:lang w:val="en-GB"/>
        </w:rPr>
        <w:t>.</w:t>
      </w:r>
      <w:r w:rsidR="009715F5" w:rsidRPr="00127412">
        <w:rPr>
          <w:rFonts w:ascii="Times New Roman" w:eastAsia="TimesNewRomanPSMT" w:hAnsi="Times New Roman" w:cs="Times New Roman"/>
          <w:sz w:val="24"/>
          <w:szCs w:val="24"/>
          <w:lang w:val="en-GB"/>
        </w:rPr>
        <w:t xml:space="preserve"> </w:t>
      </w:r>
      <w:r w:rsidR="000B3A08" w:rsidRPr="00127412">
        <w:rPr>
          <w:rFonts w:ascii="Times New Roman" w:eastAsia="TimesNewRomanPSMT" w:hAnsi="Times New Roman" w:cs="Times New Roman"/>
          <w:sz w:val="24"/>
          <w:szCs w:val="24"/>
          <w:lang w:val="en-GB"/>
        </w:rPr>
        <w:t xml:space="preserve"> </w:t>
      </w:r>
      <w:r w:rsidR="000B3A08" w:rsidRPr="00127412">
        <w:rPr>
          <w:rFonts w:ascii="Times New Roman" w:hAnsi="Times New Roman" w:cs="Times New Roman"/>
          <w:sz w:val="24"/>
          <w:szCs w:val="24"/>
        </w:rPr>
        <w:t xml:space="preserve">However according to </w:t>
      </w:r>
      <w:r w:rsidR="000B3A08" w:rsidRPr="00127412">
        <w:rPr>
          <w:rFonts w:ascii="Times New Roman" w:eastAsia="TimesNewRomanPSMT" w:hAnsi="Times New Roman" w:cs="Times New Roman"/>
          <w:sz w:val="24"/>
          <w:szCs w:val="24"/>
          <w:lang w:val="en-GB"/>
        </w:rPr>
        <w:t xml:space="preserve">the Recruitment and employee retention strategies (2010) </w:t>
      </w:r>
      <w:r w:rsidR="000B3A08" w:rsidRPr="00127412">
        <w:rPr>
          <w:rFonts w:ascii="Times New Roman" w:hAnsi="Times New Roman" w:cs="Times New Roman"/>
          <w:sz w:val="24"/>
          <w:szCs w:val="24"/>
        </w:rPr>
        <w:t>t</w:t>
      </w:r>
      <w:r w:rsidR="00275DB3" w:rsidRPr="00127412">
        <w:rPr>
          <w:rFonts w:ascii="Times New Roman" w:hAnsi="Times New Roman" w:cs="Times New Roman"/>
          <w:sz w:val="24"/>
          <w:szCs w:val="24"/>
        </w:rPr>
        <w:t>he decision on whether to hire from within (using internal sourcing) should be based on an organization’s needs and the gre</w:t>
      </w:r>
      <w:r w:rsidR="00E6627C" w:rsidRPr="00127412">
        <w:rPr>
          <w:rFonts w:ascii="Times New Roman" w:hAnsi="Times New Roman" w:cs="Times New Roman"/>
          <w:sz w:val="24"/>
          <w:szCs w:val="24"/>
        </w:rPr>
        <w:t xml:space="preserve">ater </w:t>
      </w:r>
      <w:r w:rsidR="00E6627C" w:rsidRPr="00127412">
        <w:rPr>
          <w:rFonts w:ascii="Times New Roman" w:hAnsi="Times New Roman" w:cs="Times New Roman"/>
          <w:sz w:val="24"/>
          <w:szCs w:val="24"/>
        </w:rPr>
        <w:lastRenderedPageBreak/>
        <w:t>talent pool. Some schools</w:t>
      </w:r>
      <w:r w:rsidR="00275DB3" w:rsidRPr="00127412">
        <w:rPr>
          <w:rFonts w:ascii="Times New Roman" w:hAnsi="Times New Roman" w:cs="Times New Roman"/>
          <w:sz w:val="24"/>
          <w:szCs w:val="24"/>
        </w:rPr>
        <w:t xml:space="preserve"> with very high internal redeployment rates may gain better advantage from external hires.</w:t>
      </w:r>
    </w:p>
    <w:p w:rsidR="00974949" w:rsidRPr="00127412" w:rsidRDefault="00974949" w:rsidP="00127412">
      <w:pPr>
        <w:autoSpaceDE w:val="0"/>
        <w:autoSpaceDN w:val="0"/>
        <w:adjustRightInd w:val="0"/>
        <w:spacing w:after="0" w:line="480" w:lineRule="auto"/>
        <w:jc w:val="both"/>
        <w:rPr>
          <w:rFonts w:ascii="Times New Roman" w:eastAsia="TimesNewRomanPSMT" w:hAnsi="Times New Roman" w:cs="Times New Roman"/>
          <w:sz w:val="24"/>
          <w:szCs w:val="24"/>
          <w:lang w:val="en-GB"/>
        </w:rPr>
      </w:pPr>
      <w:r w:rsidRPr="00127412">
        <w:rPr>
          <w:rFonts w:ascii="Times New Roman" w:hAnsi="Times New Roman" w:cs="Times New Roman"/>
          <w:sz w:val="24"/>
          <w:szCs w:val="24"/>
        </w:rPr>
        <w:t>Retention and recruitment are not isolated constructs. Some implications are already presented (e.g. recruitment takes place at specific points in the organization and internal recruitment is preferred above sourcing externally). Internal recruitment is a mean for ensuring commitment of employees (Royal, 2001). Tsui &amp; Wu (2005) also stressed the importance for organizations of a long-term and open ended relationship involving loyalty and commitment with the employees, what they call the mutual investment relation. When employees experience long-term investment from employers, they reciprocate with loyalty and contribute much more than simple job performance.</w:t>
      </w:r>
    </w:p>
    <w:p w:rsidR="00F52F74" w:rsidRPr="00127412" w:rsidRDefault="000B3A08" w:rsidP="00127412">
      <w:pPr>
        <w:autoSpaceDE w:val="0"/>
        <w:autoSpaceDN w:val="0"/>
        <w:adjustRightInd w:val="0"/>
        <w:spacing w:after="0" w:line="480" w:lineRule="auto"/>
        <w:jc w:val="both"/>
        <w:rPr>
          <w:rFonts w:ascii="Times New Roman" w:eastAsia="TimesNewRomanPSMT" w:hAnsi="Times New Roman" w:cs="Times New Roman"/>
          <w:sz w:val="24"/>
          <w:szCs w:val="24"/>
          <w:lang w:val="en-GB"/>
        </w:rPr>
      </w:pPr>
      <w:r w:rsidRPr="00127412">
        <w:rPr>
          <w:rFonts w:ascii="Times New Roman" w:eastAsia="TimesNewRomanPSMT" w:hAnsi="Times New Roman" w:cs="Times New Roman"/>
          <w:sz w:val="24"/>
          <w:szCs w:val="24"/>
          <w:lang w:val="en-GB"/>
        </w:rPr>
        <w:t xml:space="preserve">In a study conducted by </w:t>
      </w:r>
      <w:r w:rsidRPr="00127412">
        <w:rPr>
          <w:rFonts w:ascii="Times New Roman" w:hAnsi="Times New Roman" w:cs="Times New Roman"/>
          <w:sz w:val="24"/>
          <w:szCs w:val="24"/>
        </w:rPr>
        <w:t>Breaugh (2008)</w:t>
      </w:r>
      <w:r w:rsidRPr="00127412">
        <w:rPr>
          <w:rFonts w:ascii="Times New Roman" w:eastAsia="TimesNewRomanPSMT" w:hAnsi="Times New Roman" w:cs="Times New Roman"/>
          <w:sz w:val="24"/>
          <w:szCs w:val="24"/>
          <w:lang w:val="en-GB"/>
        </w:rPr>
        <w:t xml:space="preserve"> r</w:t>
      </w:r>
      <w:r w:rsidR="00F52F74" w:rsidRPr="00127412">
        <w:rPr>
          <w:rFonts w:ascii="Times New Roman" w:eastAsia="TimesNewRomanPSMT" w:hAnsi="Times New Roman" w:cs="Times New Roman"/>
          <w:sz w:val="24"/>
          <w:szCs w:val="24"/>
          <w:lang w:val="en-GB"/>
        </w:rPr>
        <w:t>ecruiting from internal sources was p</w:t>
      </w:r>
      <w:r w:rsidRPr="00127412">
        <w:rPr>
          <w:rFonts w:ascii="Times New Roman" w:eastAsia="TimesNewRomanPSMT" w:hAnsi="Times New Roman" w:cs="Times New Roman"/>
          <w:sz w:val="24"/>
          <w:szCs w:val="24"/>
          <w:lang w:val="en-GB"/>
        </w:rPr>
        <w:t>roved</w:t>
      </w:r>
      <w:r w:rsidR="00F52F74" w:rsidRPr="00127412">
        <w:rPr>
          <w:rFonts w:ascii="Times New Roman" w:eastAsia="TimesNewRomanPSMT" w:hAnsi="Times New Roman" w:cs="Times New Roman"/>
          <w:sz w:val="24"/>
          <w:szCs w:val="24"/>
          <w:lang w:val="en-GB"/>
        </w:rPr>
        <w:t xml:space="preserve"> to carry several benefits. It acts as a great motivator that encourages </w:t>
      </w:r>
      <w:r w:rsidR="00F52F74" w:rsidRPr="00127412">
        <w:rPr>
          <w:rFonts w:ascii="Times New Roman" w:eastAsia="TimesNewRomanPSMT" w:hAnsi="Times New Roman" w:cs="Times New Roman"/>
          <w:sz w:val="24"/>
          <w:szCs w:val="24"/>
          <w:lang w:val="en-GB"/>
        </w:rPr>
        <w:lastRenderedPageBreak/>
        <w:t>current employees to improve their performances for better career opportunities. The attrition rate is lower, as the recruitment, selection and induction costs and pending time reduce greatly. Besides, the mutual knowledge between the employee and the organization eliminates major risks associated with new recruit. The transferred or promoted employees also understand company culture, which</w:t>
      </w:r>
      <w:r w:rsidR="005F3954" w:rsidRPr="00127412">
        <w:rPr>
          <w:rFonts w:ascii="Times New Roman" w:eastAsia="TimesNewRomanPSMT" w:hAnsi="Times New Roman" w:cs="Times New Roman"/>
          <w:sz w:val="24"/>
          <w:szCs w:val="24"/>
          <w:lang w:val="en-GB"/>
        </w:rPr>
        <w:t xml:space="preserve"> </w:t>
      </w:r>
      <w:r w:rsidR="00F52F74" w:rsidRPr="00127412">
        <w:rPr>
          <w:rFonts w:ascii="Times New Roman" w:eastAsia="TimesNewRomanPSMT" w:hAnsi="Times New Roman" w:cs="Times New Roman"/>
          <w:sz w:val="24"/>
          <w:szCs w:val="24"/>
          <w:lang w:val="en-GB"/>
        </w:rPr>
        <w:t>help them adapt more quickly to the new positions</w:t>
      </w:r>
      <w:r w:rsidR="005F3954" w:rsidRPr="00127412">
        <w:rPr>
          <w:rFonts w:ascii="Times New Roman" w:eastAsia="TimesNewRomanPSMT" w:hAnsi="Times New Roman" w:cs="Times New Roman"/>
          <w:sz w:val="24"/>
          <w:szCs w:val="24"/>
          <w:lang w:val="en-GB"/>
        </w:rPr>
        <w:t xml:space="preserve"> </w:t>
      </w:r>
      <w:r w:rsidR="00F52F74" w:rsidRPr="00127412">
        <w:rPr>
          <w:rFonts w:ascii="Times New Roman" w:eastAsia="TimesNewRomanPSMT" w:hAnsi="Times New Roman" w:cs="Times New Roman"/>
          <w:sz w:val="24"/>
          <w:szCs w:val="24"/>
          <w:lang w:val="en-GB"/>
        </w:rPr>
        <w:t>(Rashmi, 2010).</w:t>
      </w:r>
    </w:p>
    <w:p w:rsidR="00603894" w:rsidRPr="00127412" w:rsidRDefault="005F3954"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With respect to ‘post-hire’ outcomes of recruitment sources, it is found that employees who are recruited trough informal channels would generally perform better, are more satisfied and less likely to quit (Breaugh, 2008).</w:t>
      </w:r>
      <w:r w:rsidR="00E45339" w:rsidRPr="00127412">
        <w:rPr>
          <w:rFonts w:ascii="Times New Roman" w:hAnsi="Times New Roman" w:cs="Times New Roman"/>
          <w:sz w:val="24"/>
          <w:szCs w:val="24"/>
        </w:rPr>
        <w:t xml:space="preserve"> These fi</w:t>
      </w:r>
      <w:r w:rsidR="00BC69C4" w:rsidRPr="00127412">
        <w:rPr>
          <w:rFonts w:ascii="Times New Roman" w:hAnsi="Times New Roman" w:cs="Times New Roman"/>
          <w:sz w:val="24"/>
          <w:szCs w:val="24"/>
        </w:rPr>
        <w:t>ndings belong to</w:t>
      </w:r>
      <w:r w:rsidR="00915A22" w:rsidRPr="00127412">
        <w:rPr>
          <w:rFonts w:ascii="Times New Roman" w:hAnsi="Times New Roman" w:cs="Times New Roman"/>
          <w:sz w:val="24"/>
          <w:szCs w:val="24"/>
        </w:rPr>
        <w:t xml:space="preserve"> studies conducted outside Uganda. Thus, this study established </w:t>
      </w:r>
      <w:r w:rsidR="004B4234" w:rsidRPr="00127412">
        <w:rPr>
          <w:rFonts w:ascii="Times New Roman" w:hAnsi="Times New Roman" w:cs="Times New Roman"/>
          <w:sz w:val="24"/>
          <w:szCs w:val="24"/>
        </w:rPr>
        <w:t>a positive relationship</w:t>
      </w:r>
      <w:r w:rsidR="00DC7216" w:rsidRPr="00127412">
        <w:rPr>
          <w:rFonts w:ascii="Times New Roman" w:hAnsi="Times New Roman" w:cs="Times New Roman"/>
          <w:sz w:val="24"/>
          <w:szCs w:val="24"/>
        </w:rPr>
        <w:t xml:space="preserve"> between</w:t>
      </w:r>
      <w:r w:rsidR="004B4234" w:rsidRPr="00127412">
        <w:rPr>
          <w:rFonts w:ascii="Times New Roman" w:hAnsi="Times New Roman" w:cs="Times New Roman"/>
          <w:sz w:val="24"/>
          <w:szCs w:val="24"/>
        </w:rPr>
        <w:t xml:space="preserve"> </w:t>
      </w:r>
      <w:r w:rsidR="00E45339" w:rsidRPr="00127412">
        <w:rPr>
          <w:rFonts w:ascii="Times New Roman" w:hAnsi="Times New Roman" w:cs="Times New Roman"/>
          <w:sz w:val="24"/>
          <w:szCs w:val="24"/>
        </w:rPr>
        <w:t xml:space="preserve">recruitment methods and teacher retention </w:t>
      </w:r>
      <w:r w:rsidR="00915A22" w:rsidRPr="00127412">
        <w:rPr>
          <w:rFonts w:ascii="Times New Roman" w:hAnsi="Times New Roman" w:cs="Times New Roman"/>
          <w:sz w:val="24"/>
          <w:szCs w:val="24"/>
        </w:rPr>
        <w:t>in private secondary schools in Nakawa Division.</w:t>
      </w:r>
    </w:p>
    <w:p w:rsidR="00C3222F" w:rsidRPr="00127412" w:rsidRDefault="007C54EA" w:rsidP="00127412">
      <w:pPr>
        <w:pStyle w:val="Heading1"/>
        <w:spacing w:line="480" w:lineRule="auto"/>
        <w:rPr>
          <w:rFonts w:cs="Times New Roman"/>
          <w:color w:val="auto"/>
          <w:szCs w:val="24"/>
        </w:rPr>
      </w:pPr>
      <w:bookmarkStart w:id="120" w:name="_Toc441964408"/>
      <w:r w:rsidRPr="00127412">
        <w:rPr>
          <w:rFonts w:cs="Times New Roman"/>
          <w:color w:val="auto"/>
          <w:szCs w:val="24"/>
        </w:rPr>
        <w:lastRenderedPageBreak/>
        <w:t>2.4</w:t>
      </w:r>
      <w:r w:rsidR="00C3222F" w:rsidRPr="00127412">
        <w:rPr>
          <w:rFonts w:cs="Times New Roman"/>
          <w:color w:val="auto"/>
          <w:szCs w:val="24"/>
        </w:rPr>
        <w:t>.3</w:t>
      </w:r>
      <w:r w:rsidR="00603894" w:rsidRPr="00127412">
        <w:rPr>
          <w:rFonts w:cs="Times New Roman"/>
          <w:color w:val="auto"/>
          <w:szCs w:val="24"/>
        </w:rPr>
        <w:t xml:space="preserve"> Head hunting and </w:t>
      </w:r>
      <w:r w:rsidR="00E6627C" w:rsidRPr="00127412">
        <w:rPr>
          <w:rFonts w:cs="Times New Roman"/>
          <w:color w:val="auto"/>
          <w:szCs w:val="24"/>
        </w:rPr>
        <w:t>Teacher</w:t>
      </w:r>
      <w:r w:rsidR="00603894" w:rsidRPr="00127412">
        <w:rPr>
          <w:rFonts w:cs="Times New Roman"/>
          <w:color w:val="auto"/>
          <w:szCs w:val="24"/>
        </w:rPr>
        <w:t xml:space="preserve"> R</w:t>
      </w:r>
      <w:r w:rsidR="00DB3C50" w:rsidRPr="00127412">
        <w:rPr>
          <w:rFonts w:cs="Times New Roman"/>
          <w:color w:val="auto"/>
          <w:szCs w:val="24"/>
        </w:rPr>
        <w:t>etention</w:t>
      </w:r>
      <w:bookmarkEnd w:id="120"/>
    </w:p>
    <w:p w:rsidR="00CD4447" w:rsidRPr="00127412" w:rsidRDefault="00780E2A"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According to </w:t>
      </w:r>
      <w:r w:rsidRPr="00127412">
        <w:rPr>
          <w:rFonts w:ascii="Times New Roman" w:eastAsia="TimesNewRomanPSMT" w:hAnsi="Times New Roman" w:cs="Times New Roman"/>
          <w:sz w:val="24"/>
          <w:szCs w:val="24"/>
          <w:lang w:val="en-GB"/>
        </w:rPr>
        <w:t xml:space="preserve">Finnegan &amp; Richard (2009) </w:t>
      </w:r>
      <w:r w:rsidRPr="00127412">
        <w:rPr>
          <w:rFonts w:ascii="Times New Roman" w:hAnsi="Times New Roman" w:cs="Times New Roman"/>
          <w:sz w:val="24"/>
          <w:szCs w:val="24"/>
        </w:rPr>
        <w:t>h</w:t>
      </w:r>
      <w:r w:rsidR="00CD4447" w:rsidRPr="00127412">
        <w:rPr>
          <w:rFonts w:ascii="Times New Roman" w:hAnsi="Times New Roman" w:cs="Times New Roman"/>
          <w:sz w:val="24"/>
          <w:szCs w:val="24"/>
        </w:rPr>
        <w:t>eadhunting (which i</w:t>
      </w:r>
      <w:r w:rsidRPr="00127412">
        <w:rPr>
          <w:rFonts w:ascii="Times New Roman" w:hAnsi="Times New Roman" w:cs="Times New Roman"/>
          <w:sz w:val="24"/>
          <w:szCs w:val="24"/>
        </w:rPr>
        <w:t>s also called ‘executive search</w:t>
      </w:r>
      <w:r w:rsidR="00CD4447" w:rsidRPr="00127412">
        <w:rPr>
          <w:rFonts w:ascii="Times New Roman" w:hAnsi="Times New Roman" w:cs="Times New Roman"/>
          <w:sz w:val="24"/>
          <w:szCs w:val="24"/>
        </w:rPr>
        <w:t>), is the process of identifying, approaching and encouraging suitable candidates for a particular job. A headhunter starts with an in-depth consultation and a visit to the school or academy in question, meeting with key people and getting a feel for the environment, culture, trajectory, traditions, successes and approaches, and priorities going forward</w:t>
      </w:r>
      <w:r w:rsidRPr="00127412">
        <w:rPr>
          <w:rFonts w:ascii="Times New Roman" w:hAnsi="Times New Roman" w:cs="Times New Roman"/>
          <w:sz w:val="24"/>
          <w:szCs w:val="24"/>
        </w:rPr>
        <w:t xml:space="preserve"> </w:t>
      </w:r>
      <w:r w:rsidRPr="00127412">
        <w:rPr>
          <w:rFonts w:ascii="Times New Roman" w:hAnsi="Times New Roman" w:cs="Times New Roman"/>
          <w:sz w:val="24"/>
          <w:szCs w:val="24"/>
          <w:lang w:val="en-GB"/>
        </w:rPr>
        <w:t>(Beardwell &amp; Claydon, 2007)</w:t>
      </w:r>
      <w:r w:rsidR="00CD4447" w:rsidRPr="00127412">
        <w:rPr>
          <w:rFonts w:ascii="Times New Roman" w:hAnsi="Times New Roman" w:cs="Times New Roman"/>
          <w:sz w:val="24"/>
          <w:szCs w:val="24"/>
        </w:rPr>
        <w:t>.  Once armed with this information, headhunters map out the marketplace to identify and build a list of strong potential candidates, looking at experience and track record, career trajectory, context and alignment to ethos and aims. </w:t>
      </w:r>
    </w:p>
    <w:p w:rsidR="00CD4447" w:rsidRPr="00127412" w:rsidRDefault="00CD4447" w:rsidP="00127412">
      <w:pPr>
        <w:autoSpaceDE w:val="0"/>
        <w:autoSpaceDN w:val="0"/>
        <w:adjustRightInd w:val="0"/>
        <w:spacing w:after="0" w:line="480" w:lineRule="auto"/>
        <w:jc w:val="both"/>
        <w:rPr>
          <w:rFonts w:ascii="Times New Roman" w:hAnsi="Times New Roman" w:cs="Times New Roman"/>
          <w:b/>
          <w:sz w:val="24"/>
          <w:szCs w:val="24"/>
        </w:rPr>
      </w:pPr>
      <w:r w:rsidRPr="00127412">
        <w:rPr>
          <w:rFonts w:ascii="Times New Roman" w:hAnsi="Times New Roman" w:cs="Times New Roman"/>
          <w:sz w:val="24"/>
          <w:szCs w:val="24"/>
        </w:rPr>
        <w:t xml:space="preserve">With a good brief the role and school can be described in a more exciting and engaging way than a static advert alone and this is not to be underestimated.  Headhunted candidates get such good insight that they can judge </w:t>
      </w:r>
      <w:r w:rsidRPr="00127412">
        <w:rPr>
          <w:rFonts w:ascii="Times New Roman" w:hAnsi="Times New Roman" w:cs="Times New Roman"/>
          <w:sz w:val="24"/>
          <w:szCs w:val="24"/>
        </w:rPr>
        <w:lastRenderedPageBreak/>
        <w:t>fully whether a role is right, have all their questions answered and develop a real appetite for the challenge.  The result is that they tend to perform very well in the final process</w:t>
      </w:r>
      <w:r w:rsidR="00780E2A" w:rsidRPr="00127412">
        <w:rPr>
          <w:rFonts w:ascii="Times New Roman" w:hAnsi="Times New Roman" w:cs="Times New Roman"/>
          <w:sz w:val="24"/>
          <w:szCs w:val="24"/>
        </w:rPr>
        <w:t xml:space="preserve"> (</w:t>
      </w:r>
      <w:r w:rsidR="00780E2A" w:rsidRPr="00127412">
        <w:rPr>
          <w:rFonts w:ascii="Times New Roman" w:eastAsia="TimesNewRomanPSMT" w:hAnsi="Times New Roman" w:cs="Times New Roman"/>
          <w:sz w:val="24"/>
          <w:szCs w:val="24"/>
          <w:lang w:val="en-GB"/>
        </w:rPr>
        <w:t>Finnegan &amp; Richard, 2009)</w:t>
      </w:r>
      <w:r w:rsidRPr="00127412">
        <w:rPr>
          <w:rFonts w:ascii="Times New Roman" w:hAnsi="Times New Roman" w:cs="Times New Roman"/>
          <w:sz w:val="24"/>
          <w:szCs w:val="24"/>
        </w:rPr>
        <w:t>.  Multiple conversations with these candidates enable a relationship to develop in which concerns and questions can be addressed; the process allows an invaluable ‘feedback loop’ between potential candidates and a school.  If particular themes emerge or consistent concerns arise, these can be nipped in the bud helping to ensure a happier outcome for the whole process</w:t>
      </w:r>
      <w:r w:rsidR="00780E2A" w:rsidRPr="00127412">
        <w:rPr>
          <w:rFonts w:ascii="Times New Roman" w:hAnsi="Times New Roman" w:cs="Times New Roman"/>
          <w:sz w:val="24"/>
          <w:szCs w:val="24"/>
        </w:rPr>
        <w:t xml:space="preserve"> (Cable &amp; Judge, 1996)</w:t>
      </w:r>
      <w:r w:rsidRPr="00127412">
        <w:rPr>
          <w:rFonts w:ascii="Times New Roman" w:hAnsi="Times New Roman" w:cs="Times New Roman"/>
          <w:sz w:val="24"/>
          <w:szCs w:val="24"/>
        </w:rPr>
        <w:t>.</w:t>
      </w:r>
    </w:p>
    <w:p w:rsidR="00EA06E5" w:rsidRPr="00127412" w:rsidRDefault="00EA06E5" w:rsidP="00127412">
      <w:pPr>
        <w:autoSpaceDE w:val="0"/>
        <w:autoSpaceDN w:val="0"/>
        <w:adjustRightInd w:val="0"/>
        <w:spacing w:after="0" w:line="480" w:lineRule="auto"/>
        <w:jc w:val="both"/>
        <w:rPr>
          <w:rFonts w:ascii="Times New Roman" w:hAnsi="Times New Roman" w:cs="Times New Roman"/>
          <w:sz w:val="24"/>
          <w:szCs w:val="24"/>
          <w:lang w:val="en-GB"/>
        </w:rPr>
      </w:pPr>
      <w:r w:rsidRPr="00127412">
        <w:rPr>
          <w:rFonts w:ascii="Times New Roman" w:hAnsi="Times New Roman" w:cs="Times New Roman"/>
          <w:sz w:val="24"/>
          <w:szCs w:val="24"/>
          <w:lang w:val="en-GB"/>
        </w:rPr>
        <w:t>Recruitment is the process of finding and engaging the people an organisation needs. Selection is the part of the</w:t>
      </w:r>
      <w:r w:rsidR="00834345" w:rsidRPr="00127412">
        <w:rPr>
          <w:rFonts w:ascii="Times New Roman" w:hAnsi="Times New Roman" w:cs="Times New Roman"/>
          <w:sz w:val="24"/>
          <w:szCs w:val="24"/>
          <w:lang w:val="en-GB"/>
        </w:rPr>
        <w:t xml:space="preserve"> </w:t>
      </w:r>
      <w:r w:rsidRPr="00127412">
        <w:rPr>
          <w:rFonts w:ascii="Times New Roman" w:hAnsi="Times New Roman" w:cs="Times New Roman"/>
          <w:sz w:val="24"/>
          <w:szCs w:val="24"/>
          <w:lang w:val="en-GB"/>
        </w:rPr>
        <w:t>recruitment process concerned with deciding which applicants or candidates should be appointed to</w:t>
      </w:r>
      <w:r w:rsidR="00BA37B9" w:rsidRPr="00127412">
        <w:rPr>
          <w:rFonts w:ascii="Times New Roman" w:hAnsi="Times New Roman" w:cs="Times New Roman"/>
          <w:sz w:val="24"/>
          <w:szCs w:val="24"/>
          <w:lang w:val="en-GB"/>
        </w:rPr>
        <w:t xml:space="preserve"> </w:t>
      </w:r>
      <w:r w:rsidRPr="00127412">
        <w:rPr>
          <w:rFonts w:ascii="Times New Roman" w:hAnsi="Times New Roman" w:cs="Times New Roman"/>
          <w:sz w:val="24"/>
          <w:szCs w:val="24"/>
          <w:lang w:val="en-GB"/>
        </w:rPr>
        <w:t>jobs</w:t>
      </w:r>
      <w:r w:rsidR="00CD4447" w:rsidRPr="00127412">
        <w:rPr>
          <w:rFonts w:ascii="Times New Roman" w:hAnsi="Times New Roman" w:cs="Times New Roman"/>
          <w:sz w:val="24"/>
          <w:szCs w:val="24"/>
          <w:lang w:val="en-GB"/>
        </w:rPr>
        <w:t xml:space="preserve"> </w:t>
      </w:r>
      <w:r w:rsidRPr="00127412">
        <w:rPr>
          <w:rFonts w:ascii="Times New Roman" w:hAnsi="Times New Roman" w:cs="Times New Roman"/>
          <w:sz w:val="24"/>
          <w:szCs w:val="24"/>
          <w:lang w:val="en-GB"/>
        </w:rPr>
        <w:t>(Beardwell &amp; Claydon, 2007). For recruitment to become strategic, human resource practitioners must</w:t>
      </w:r>
      <w:r w:rsidR="00BA37B9" w:rsidRPr="00127412">
        <w:rPr>
          <w:rFonts w:ascii="Times New Roman" w:hAnsi="Times New Roman" w:cs="Times New Roman"/>
          <w:sz w:val="24"/>
          <w:szCs w:val="24"/>
          <w:lang w:val="en-GB"/>
        </w:rPr>
        <w:t xml:space="preserve"> </w:t>
      </w:r>
      <w:r w:rsidRPr="00127412">
        <w:rPr>
          <w:rFonts w:ascii="Times New Roman" w:hAnsi="Times New Roman" w:cs="Times New Roman"/>
          <w:sz w:val="24"/>
          <w:szCs w:val="24"/>
          <w:lang w:val="en-GB"/>
        </w:rPr>
        <w:t>determine and find whom to recruit, where to recruit, what resources to use in recruitment (the web, newspapers,</w:t>
      </w:r>
      <w:r w:rsidR="00BA37B9" w:rsidRPr="00127412">
        <w:rPr>
          <w:rFonts w:ascii="Times New Roman" w:hAnsi="Times New Roman" w:cs="Times New Roman"/>
          <w:sz w:val="24"/>
          <w:szCs w:val="24"/>
          <w:lang w:val="en-GB"/>
        </w:rPr>
        <w:t xml:space="preserve"> </w:t>
      </w:r>
      <w:r w:rsidRPr="00127412">
        <w:rPr>
          <w:rFonts w:ascii="Times New Roman" w:hAnsi="Times New Roman" w:cs="Times New Roman"/>
          <w:sz w:val="24"/>
          <w:szCs w:val="24"/>
          <w:lang w:val="en-GB"/>
        </w:rPr>
        <w:t>head-hunting, and on-</w:t>
      </w:r>
      <w:r w:rsidRPr="00127412">
        <w:rPr>
          <w:rFonts w:ascii="Times New Roman" w:hAnsi="Times New Roman" w:cs="Times New Roman"/>
          <w:sz w:val="24"/>
          <w:szCs w:val="24"/>
          <w:lang w:val="en-GB"/>
        </w:rPr>
        <w:lastRenderedPageBreak/>
        <w:t>campus),when to recruit and what message to communicate (Breaugh &amp; Starke, 2000).</w:t>
      </w:r>
    </w:p>
    <w:p w:rsidR="00EA06E5" w:rsidRPr="00127412" w:rsidRDefault="00BA37B9" w:rsidP="00127412">
      <w:pPr>
        <w:autoSpaceDE w:val="0"/>
        <w:autoSpaceDN w:val="0"/>
        <w:adjustRightInd w:val="0"/>
        <w:spacing w:after="0" w:line="480" w:lineRule="auto"/>
        <w:jc w:val="both"/>
        <w:rPr>
          <w:rFonts w:ascii="Times New Roman" w:hAnsi="Times New Roman" w:cs="Times New Roman"/>
          <w:sz w:val="24"/>
          <w:szCs w:val="24"/>
          <w:lang w:val="en-GB"/>
        </w:rPr>
      </w:pPr>
      <w:r w:rsidRPr="00127412">
        <w:rPr>
          <w:rFonts w:ascii="Times New Roman" w:hAnsi="Times New Roman" w:cs="Times New Roman"/>
          <w:sz w:val="24"/>
          <w:szCs w:val="24"/>
          <w:lang w:val="en-GB"/>
        </w:rPr>
        <w:t>According to Bates (2003) t</w:t>
      </w:r>
      <w:r w:rsidR="00EA06E5" w:rsidRPr="00127412">
        <w:rPr>
          <w:rFonts w:ascii="Times New Roman" w:hAnsi="Times New Roman" w:cs="Times New Roman"/>
          <w:sz w:val="24"/>
          <w:szCs w:val="24"/>
          <w:lang w:val="en-GB"/>
        </w:rPr>
        <w:t xml:space="preserve">he main </w:t>
      </w:r>
      <w:r w:rsidRPr="00127412">
        <w:rPr>
          <w:rFonts w:ascii="Times New Roman" w:hAnsi="Times New Roman" w:cs="Times New Roman"/>
          <w:sz w:val="24"/>
          <w:szCs w:val="24"/>
          <w:lang w:val="en-GB"/>
        </w:rPr>
        <w:t xml:space="preserve">goal of </w:t>
      </w:r>
      <w:r w:rsidRPr="00127412">
        <w:rPr>
          <w:rFonts w:ascii="Times New Roman" w:hAnsi="Times New Roman" w:cs="Times New Roman"/>
          <w:sz w:val="24"/>
          <w:szCs w:val="24"/>
        </w:rPr>
        <w:t xml:space="preserve">head hunting </w:t>
      </w:r>
      <w:r w:rsidRPr="00127412">
        <w:rPr>
          <w:rFonts w:ascii="Times New Roman" w:hAnsi="Times New Roman" w:cs="Times New Roman"/>
          <w:sz w:val="24"/>
          <w:szCs w:val="24"/>
          <w:lang w:val="en-GB"/>
        </w:rPr>
        <w:t>is about hiring the best talents and keeping the organisation competitive on the job market and retains</w:t>
      </w:r>
      <w:r w:rsidR="00EA06E5" w:rsidRPr="00127412">
        <w:rPr>
          <w:rFonts w:ascii="Times New Roman" w:hAnsi="Times New Roman" w:cs="Times New Roman"/>
          <w:sz w:val="24"/>
          <w:szCs w:val="24"/>
          <w:lang w:val="en-GB"/>
        </w:rPr>
        <w:t xml:space="preserve"> its best employees. This process helps to set and achieve the right limits.</w:t>
      </w:r>
    </w:p>
    <w:p w:rsidR="008C738B" w:rsidRPr="00127412" w:rsidRDefault="00BA37B9" w:rsidP="00127412">
      <w:pPr>
        <w:autoSpaceDE w:val="0"/>
        <w:autoSpaceDN w:val="0"/>
        <w:adjustRightInd w:val="0"/>
        <w:spacing w:after="0" w:line="480" w:lineRule="auto"/>
        <w:jc w:val="both"/>
        <w:rPr>
          <w:rFonts w:ascii="Times New Roman" w:eastAsia="TimesNewRomanPSMT" w:hAnsi="Times New Roman" w:cs="Times New Roman"/>
          <w:sz w:val="24"/>
          <w:szCs w:val="24"/>
          <w:lang w:val="en-GB"/>
        </w:rPr>
      </w:pPr>
      <w:r w:rsidRPr="00127412">
        <w:rPr>
          <w:rFonts w:ascii="Times New Roman" w:eastAsia="TimesNewRomanPSMT" w:hAnsi="Times New Roman" w:cs="Times New Roman"/>
          <w:sz w:val="24"/>
          <w:szCs w:val="24"/>
          <w:lang w:val="en-GB"/>
        </w:rPr>
        <w:t xml:space="preserve">Finnegan &amp; Richard (2009) found that </w:t>
      </w:r>
      <w:r w:rsidR="008C738B" w:rsidRPr="00127412">
        <w:rPr>
          <w:rFonts w:ascii="Times New Roman" w:eastAsia="TimesNewRomanPSMT" w:hAnsi="Times New Roman" w:cs="Times New Roman"/>
          <w:sz w:val="24"/>
          <w:szCs w:val="24"/>
          <w:lang w:val="en-GB"/>
        </w:rPr>
        <w:t>hiring and retention are related strongly. The process of hiring and</w:t>
      </w:r>
      <w:r w:rsidR="004A2F04" w:rsidRPr="00127412">
        <w:rPr>
          <w:rFonts w:ascii="Times New Roman" w:eastAsia="TimesNewRomanPSMT" w:hAnsi="Times New Roman" w:cs="Times New Roman"/>
          <w:sz w:val="24"/>
          <w:szCs w:val="24"/>
          <w:lang w:val="en-GB"/>
        </w:rPr>
        <w:t xml:space="preserve"> </w:t>
      </w:r>
      <w:r w:rsidR="008C738B" w:rsidRPr="00127412">
        <w:rPr>
          <w:rFonts w:ascii="Times New Roman" w:eastAsia="TimesNewRomanPSMT" w:hAnsi="Times New Roman" w:cs="Times New Roman"/>
          <w:sz w:val="24"/>
          <w:szCs w:val="24"/>
          <w:lang w:val="en-GB"/>
        </w:rPr>
        <w:t>training usually answer two questions: “Can the employee do the job?”</w:t>
      </w:r>
      <w:r w:rsidR="004A2F04" w:rsidRPr="00127412">
        <w:rPr>
          <w:rFonts w:ascii="Times New Roman" w:eastAsia="TimesNewRomanPSMT" w:hAnsi="Times New Roman" w:cs="Times New Roman"/>
          <w:sz w:val="24"/>
          <w:szCs w:val="24"/>
          <w:lang w:val="en-GB"/>
        </w:rPr>
        <w:t xml:space="preserve"> </w:t>
      </w:r>
      <w:r w:rsidR="008C738B" w:rsidRPr="00127412">
        <w:rPr>
          <w:rFonts w:ascii="Times New Roman" w:eastAsia="TimesNewRomanPSMT" w:hAnsi="Times New Roman" w:cs="Times New Roman"/>
          <w:sz w:val="24"/>
          <w:szCs w:val="24"/>
          <w:lang w:val="en-GB"/>
        </w:rPr>
        <w:t>and “Will the employee do the job?” but neglect the important one: “Will</w:t>
      </w:r>
      <w:r w:rsidR="004A2F04" w:rsidRPr="00127412">
        <w:rPr>
          <w:rFonts w:ascii="Times New Roman" w:eastAsia="TimesNewRomanPSMT" w:hAnsi="Times New Roman" w:cs="Times New Roman"/>
          <w:sz w:val="24"/>
          <w:szCs w:val="24"/>
          <w:lang w:val="en-GB"/>
        </w:rPr>
        <w:t xml:space="preserve"> </w:t>
      </w:r>
      <w:r w:rsidR="008C738B" w:rsidRPr="00127412">
        <w:rPr>
          <w:rFonts w:ascii="Times New Roman" w:eastAsia="TimesNewRomanPSMT" w:hAnsi="Times New Roman" w:cs="Times New Roman"/>
          <w:sz w:val="24"/>
          <w:szCs w:val="24"/>
          <w:lang w:val="en-GB"/>
        </w:rPr>
        <w:t>the employee stay?</w:t>
      </w:r>
      <w:r w:rsidRPr="00127412">
        <w:rPr>
          <w:rFonts w:ascii="Times New Roman" w:eastAsia="TimesNewRomanPSMT" w:hAnsi="Times New Roman" w:cs="Times New Roman"/>
          <w:sz w:val="24"/>
          <w:szCs w:val="24"/>
          <w:lang w:val="en-GB"/>
        </w:rPr>
        <w:t>”</w:t>
      </w:r>
    </w:p>
    <w:p w:rsidR="008C738B" w:rsidRPr="00127412" w:rsidRDefault="008C738B" w:rsidP="00127412">
      <w:pPr>
        <w:autoSpaceDE w:val="0"/>
        <w:autoSpaceDN w:val="0"/>
        <w:adjustRightInd w:val="0"/>
        <w:spacing w:after="0" w:line="480" w:lineRule="auto"/>
        <w:jc w:val="both"/>
        <w:rPr>
          <w:rFonts w:ascii="Times New Roman" w:eastAsia="TimesNewRomanPSMT" w:hAnsi="Times New Roman" w:cs="Times New Roman"/>
          <w:sz w:val="24"/>
          <w:szCs w:val="24"/>
          <w:lang w:val="en-GB"/>
        </w:rPr>
      </w:pPr>
      <w:r w:rsidRPr="00127412">
        <w:rPr>
          <w:rFonts w:ascii="Times New Roman" w:eastAsia="TimesNewRomanPSMT" w:hAnsi="Times New Roman" w:cs="Times New Roman"/>
          <w:sz w:val="24"/>
          <w:szCs w:val="24"/>
          <w:lang w:val="en-GB"/>
        </w:rPr>
        <w:t xml:space="preserve">Retention should begin during recruitment and selection process. </w:t>
      </w:r>
      <w:r w:rsidR="00BA37B9" w:rsidRPr="00127412">
        <w:rPr>
          <w:rFonts w:ascii="Times New Roman" w:eastAsia="TimesNewRomanPSMT" w:hAnsi="Times New Roman" w:cs="Times New Roman"/>
          <w:sz w:val="24"/>
          <w:szCs w:val="24"/>
          <w:lang w:val="en-GB"/>
        </w:rPr>
        <w:t xml:space="preserve">Finnegan &amp; Richard (2009) opine that </w:t>
      </w:r>
      <w:r w:rsidR="00132327" w:rsidRPr="00127412">
        <w:rPr>
          <w:rFonts w:ascii="Times New Roman" w:eastAsia="TimesNewRomanPSMT" w:hAnsi="Times New Roman" w:cs="Times New Roman"/>
          <w:sz w:val="24"/>
          <w:szCs w:val="24"/>
          <w:lang w:val="en-GB"/>
        </w:rPr>
        <w:t>h</w:t>
      </w:r>
      <w:r w:rsidRPr="00127412">
        <w:rPr>
          <w:rFonts w:ascii="Times New Roman" w:eastAsia="TimesNewRomanPSMT" w:hAnsi="Times New Roman" w:cs="Times New Roman"/>
          <w:sz w:val="24"/>
          <w:szCs w:val="24"/>
          <w:lang w:val="en-GB"/>
        </w:rPr>
        <w:t>iring</w:t>
      </w:r>
      <w:r w:rsidR="004A2F04" w:rsidRPr="00127412">
        <w:rPr>
          <w:rFonts w:ascii="Times New Roman" w:eastAsia="TimesNewRomanPSMT" w:hAnsi="Times New Roman" w:cs="Times New Roman"/>
          <w:sz w:val="24"/>
          <w:szCs w:val="24"/>
          <w:lang w:val="en-GB"/>
        </w:rPr>
        <w:t xml:space="preserve"> </w:t>
      </w:r>
      <w:r w:rsidRPr="00127412">
        <w:rPr>
          <w:rFonts w:ascii="Times New Roman" w:eastAsia="TimesNewRomanPSMT" w:hAnsi="Times New Roman" w:cs="Times New Roman"/>
          <w:sz w:val="24"/>
          <w:szCs w:val="24"/>
          <w:lang w:val="en-GB"/>
        </w:rPr>
        <w:t>employees that see the organization and themselves as a good match will</w:t>
      </w:r>
      <w:r w:rsidR="004A2F04" w:rsidRPr="00127412">
        <w:rPr>
          <w:rFonts w:ascii="Times New Roman" w:eastAsia="TimesNewRomanPSMT" w:hAnsi="Times New Roman" w:cs="Times New Roman"/>
          <w:sz w:val="24"/>
          <w:szCs w:val="24"/>
          <w:lang w:val="en-GB"/>
        </w:rPr>
        <w:t xml:space="preserve"> </w:t>
      </w:r>
      <w:r w:rsidRPr="00127412">
        <w:rPr>
          <w:rFonts w:ascii="Times New Roman" w:eastAsia="TimesNewRomanPSMT" w:hAnsi="Times New Roman" w:cs="Times New Roman"/>
          <w:sz w:val="24"/>
          <w:szCs w:val="24"/>
          <w:lang w:val="en-GB"/>
        </w:rPr>
        <w:t>reduce largely the chance of sudden leaving in the future. An example of</w:t>
      </w:r>
      <w:r w:rsidR="004A2F04" w:rsidRPr="00127412">
        <w:rPr>
          <w:rFonts w:ascii="Times New Roman" w:eastAsia="TimesNewRomanPSMT" w:hAnsi="Times New Roman" w:cs="Times New Roman"/>
          <w:sz w:val="24"/>
          <w:szCs w:val="24"/>
          <w:lang w:val="en-GB"/>
        </w:rPr>
        <w:t xml:space="preserve"> </w:t>
      </w:r>
      <w:r w:rsidRPr="00127412">
        <w:rPr>
          <w:rFonts w:ascii="Times New Roman" w:eastAsia="TimesNewRomanPSMT" w:hAnsi="Times New Roman" w:cs="Times New Roman"/>
          <w:sz w:val="24"/>
          <w:szCs w:val="24"/>
          <w:lang w:val="en-GB"/>
        </w:rPr>
        <w:t xml:space="preserve">reliable source of recruitment is </w:t>
      </w:r>
      <w:r w:rsidR="00132327" w:rsidRPr="00127412">
        <w:rPr>
          <w:rFonts w:ascii="Times New Roman" w:hAnsi="Times New Roman" w:cs="Times New Roman"/>
          <w:sz w:val="24"/>
          <w:szCs w:val="24"/>
        </w:rPr>
        <w:t xml:space="preserve">head hunting </w:t>
      </w:r>
      <w:r w:rsidR="00132327" w:rsidRPr="00127412">
        <w:rPr>
          <w:rFonts w:ascii="Times New Roman" w:hAnsi="Times New Roman" w:cs="Times New Roman"/>
          <w:sz w:val="24"/>
          <w:szCs w:val="24"/>
        </w:rPr>
        <w:lastRenderedPageBreak/>
        <w:t xml:space="preserve">through </w:t>
      </w:r>
      <w:r w:rsidRPr="00127412">
        <w:rPr>
          <w:rFonts w:ascii="Times New Roman" w:eastAsia="TimesNewRomanPSMT" w:hAnsi="Times New Roman" w:cs="Times New Roman"/>
          <w:sz w:val="24"/>
          <w:szCs w:val="24"/>
          <w:lang w:val="en-GB"/>
        </w:rPr>
        <w:t>referral from current employees. Referrals tend to be capable person with good performance, because the current employees usually do not recommend a bad on</w:t>
      </w:r>
      <w:r w:rsidR="00132327" w:rsidRPr="00127412">
        <w:rPr>
          <w:rFonts w:ascii="Times New Roman" w:eastAsia="TimesNewRomanPSMT" w:hAnsi="Times New Roman" w:cs="Times New Roman"/>
          <w:sz w:val="24"/>
          <w:szCs w:val="24"/>
          <w:lang w:val="en-GB"/>
        </w:rPr>
        <w:t>e to avoid embarrassment when</w:t>
      </w:r>
      <w:r w:rsidRPr="00127412">
        <w:rPr>
          <w:rFonts w:ascii="Times New Roman" w:eastAsia="TimesNewRomanPSMT" w:hAnsi="Times New Roman" w:cs="Times New Roman"/>
          <w:sz w:val="24"/>
          <w:szCs w:val="24"/>
          <w:lang w:val="en-GB"/>
        </w:rPr>
        <w:t xml:space="preserve"> the referral fails to do the job</w:t>
      </w:r>
      <w:r w:rsidR="00BA2519" w:rsidRPr="00127412">
        <w:rPr>
          <w:rFonts w:ascii="Times New Roman" w:eastAsia="TimesNewRomanPSMT" w:hAnsi="Times New Roman" w:cs="Times New Roman"/>
          <w:sz w:val="24"/>
          <w:szCs w:val="24"/>
          <w:lang w:val="en-GB"/>
        </w:rPr>
        <w:t xml:space="preserve"> </w:t>
      </w:r>
      <w:r w:rsidRPr="00127412">
        <w:rPr>
          <w:rFonts w:ascii="Times New Roman" w:eastAsia="TimesNewRomanPSMT" w:hAnsi="Times New Roman" w:cs="Times New Roman"/>
          <w:sz w:val="24"/>
          <w:szCs w:val="24"/>
          <w:lang w:val="en-GB"/>
        </w:rPr>
        <w:t>(Finnegan &amp; Richard 2009)</w:t>
      </w:r>
      <w:r w:rsidR="00BA2519" w:rsidRPr="00127412">
        <w:rPr>
          <w:rFonts w:ascii="Times New Roman" w:eastAsia="TimesNewRomanPSMT" w:hAnsi="Times New Roman" w:cs="Times New Roman"/>
          <w:sz w:val="24"/>
          <w:szCs w:val="24"/>
          <w:lang w:val="en-GB"/>
        </w:rPr>
        <w:t>.</w:t>
      </w:r>
    </w:p>
    <w:p w:rsidR="00CD713F" w:rsidRPr="00127412" w:rsidRDefault="00CD1865"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Schuler and Jackson (2006</w:t>
      </w:r>
      <w:r w:rsidR="00CD713F" w:rsidRPr="00127412">
        <w:rPr>
          <w:rFonts w:ascii="Times New Roman" w:hAnsi="Times New Roman" w:cs="Times New Roman"/>
          <w:sz w:val="24"/>
          <w:szCs w:val="24"/>
        </w:rPr>
        <w:t>) argue that, in c</w:t>
      </w:r>
      <w:r w:rsidR="00834345" w:rsidRPr="00127412">
        <w:rPr>
          <w:rFonts w:ascii="Times New Roman" w:hAnsi="Times New Roman" w:cs="Times New Roman"/>
          <w:sz w:val="24"/>
          <w:szCs w:val="24"/>
        </w:rPr>
        <w:t xml:space="preserve">onjunction with an </w:t>
      </w:r>
      <w:r w:rsidR="00132327" w:rsidRPr="00127412">
        <w:rPr>
          <w:rFonts w:ascii="Times New Roman" w:hAnsi="Times New Roman" w:cs="Times New Roman"/>
          <w:sz w:val="24"/>
          <w:szCs w:val="24"/>
        </w:rPr>
        <w:t>organization’s</w:t>
      </w:r>
      <w:r w:rsidR="00CD713F" w:rsidRPr="00127412">
        <w:rPr>
          <w:rFonts w:ascii="Times New Roman" w:hAnsi="Times New Roman" w:cs="Times New Roman"/>
          <w:sz w:val="24"/>
          <w:szCs w:val="24"/>
        </w:rPr>
        <w:t xml:space="preserve"> recruitment and selection efforts, a total compensation system provides pay that is sufficient to attract the right people at the right time for the right jobs and keep them motivated to perform their jobs to the best of their ability. Unless compensation is perceived as internally fair and externally competitive, skilled employees </w:t>
      </w:r>
      <w:r w:rsidR="00132327" w:rsidRPr="00127412">
        <w:rPr>
          <w:rFonts w:ascii="Times New Roman" w:hAnsi="Times New Roman" w:cs="Times New Roman"/>
          <w:sz w:val="24"/>
          <w:szCs w:val="24"/>
        </w:rPr>
        <w:t xml:space="preserve">though recruited through head hunt </w:t>
      </w:r>
      <w:r w:rsidR="00CD713F" w:rsidRPr="00127412">
        <w:rPr>
          <w:rFonts w:ascii="Times New Roman" w:hAnsi="Times New Roman" w:cs="Times New Roman"/>
          <w:sz w:val="24"/>
          <w:szCs w:val="24"/>
        </w:rPr>
        <w:t>are likely to leave.</w:t>
      </w:r>
    </w:p>
    <w:p w:rsidR="00603894" w:rsidRPr="00127412" w:rsidRDefault="00132327"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Still in line with</w:t>
      </w:r>
      <w:r w:rsidRPr="00127412">
        <w:rPr>
          <w:rFonts w:ascii="Times New Roman" w:eastAsia="TimesNewRomanPSMT" w:hAnsi="Times New Roman" w:cs="Times New Roman"/>
          <w:sz w:val="24"/>
          <w:szCs w:val="24"/>
          <w:lang w:val="en-GB"/>
        </w:rPr>
        <w:t xml:space="preserve"> Finnegan &amp; Richard (2009),</w:t>
      </w:r>
      <w:r w:rsidRPr="00127412">
        <w:rPr>
          <w:rFonts w:ascii="Times New Roman" w:hAnsi="Times New Roman" w:cs="Times New Roman"/>
          <w:sz w:val="24"/>
          <w:szCs w:val="24"/>
        </w:rPr>
        <w:t xml:space="preserve"> Zottoli &amp; Wanous (2000) confirmed that p</w:t>
      </w:r>
      <w:r w:rsidR="005F3954" w:rsidRPr="00127412">
        <w:rPr>
          <w:rFonts w:ascii="Times New Roman" w:hAnsi="Times New Roman" w:cs="Times New Roman"/>
          <w:sz w:val="24"/>
          <w:szCs w:val="24"/>
        </w:rPr>
        <w:t>eople who are recruited by certain sources (especially the infor</w:t>
      </w:r>
      <w:r w:rsidR="005F3954" w:rsidRPr="00127412">
        <w:rPr>
          <w:rFonts w:ascii="Times New Roman" w:hAnsi="Times New Roman" w:cs="Times New Roman"/>
          <w:sz w:val="24"/>
          <w:szCs w:val="24"/>
        </w:rPr>
        <w:lastRenderedPageBreak/>
        <w:t>mal employee referrals), possibly possess more accurate information beforehand, which permits a form of self selection based on the</w:t>
      </w:r>
      <w:r w:rsidRPr="00127412">
        <w:rPr>
          <w:rFonts w:ascii="Times New Roman" w:hAnsi="Times New Roman" w:cs="Times New Roman"/>
          <w:sz w:val="24"/>
          <w:szCs w:val="24"/>
        </w:rPr>
        <w:t xml:space="preserve"> fit with the organization </w:t>
      </w:r>
      <w:r w:rsidR="005F3954" w:rsidRPr="00127412">
        <w:rPr>
          <w:rFonts w:ascii="Times New Roman" w:hAnsi="Times New Roman" w:cs="Times New Roman"/>
          <w:sz w:val="24"/>
          <w:szCs w:val="24"/>
        </w:rPr>
        <w:t xml:space="preserve"> . Furthermore, employees who perceive a good fit are more willing to recommend their organization as a good place to work (Cable &amp; Judge, 1996).</w:t>
      </w:r>
      <w:r w:rsidR="00877D41" w:rsidRPr="00127412">
        <w:rPr>
          <w:rFonts w:ascii="Times New Roman" w:hAnsi="Times New Roman" w:cs="Times New Roman"/>
          <w:sz w:val="24"/>
          <w:szCs w:val="24"/>
        </w:rPr>
        <w:t xml:space="preserve"> These findings are by studies conducted outside Uganda. Thus, </w:t>
      </w:r>
      <w:r w:rsidR="00DC7216" w:rsidRPr="00127412">
        <w:rPr>
          <w:rFonts w:ascii="Times New Roman" w:hAnsi="Times New Roman" w:cs="Times New Roman"/>
          <w:sz w:val="24"/>
          <w:szCs w:val="24"/>
        </w:rPr>
        <w:t>this study established a positive relationship between</w:t>
      </w:r>
      <w:r w:rsidR="00877D41" w:rsidRPr="00127412">
        <w:rPr>
          <w:rFonts w:ascii="Times New Roman" w:hAnsi="Times New Roman" w:cs="Times New Roman"/>
          <w:sz w:val="24"/>
          <w:szCs w:val="24"/>
        </w:rPr>
        <w:t xml:space="preserve"> head hunting and </w:t>
      </w:r>
      <w:r w:rsidR="00E6627C" w:rsidRPr="00127412">
        <w:rPr>
          <w:rFonts w:ascii="Times New Roman" w:hAnsi="Times New Roman" w:cs="Times New Roman"/>
          <w:sz w:val="24"/>
          <w:szCs w:val="24"/>
        </w:rPr>
        <w:t>Teacher</w:t>
      </w:r>
      <w:r w:rsidR="00877D41" w:rsidRPr="00127412">
        <w:rPr>
          <w:rFonts w:ascii="Times New Roman" w:hAnsi="Times New Roman" w:cs="Times New Roman"/>
          <w:sz w:val="24"/>
          <w:szCs w:val="24"/>
        </w:rPr>
        <w:t xml:space="preserve"> retention in private secondary schools in Nakawa Division.</w:t>
      </w:r>
    </w:p>
    <w:p w:rsidR="00C3222F" w:rsidRPr="00127412" w:rsidRDefault="007C54EA" w:rsidP="00127412">
      <w:pPr>
        <w:pStyle w:val="Heading1"/>
        <w:spacing w:line="480" w:lineRule="auto"/>
        <w:rPr>
          <w:rFonts w:cs="Times New Roman"/>
          <w:color w:val="auto"/>
          <w:szCs w:val="24"/>
        </w:rPr>
      </w:pPr>
      <w:bookmarkStart w:id="121" w:name="_Toc441964409"/>
      <w:r w:rsidRPr="00127412">
        <w:rPr>
          <w:rFonts w:cs="Times New Roman"/>
          <w:color w:val="auto"/>
          <w:szCs w:val="24"/>
        </w:rPr>
        <w:t>2.5</w:t>
      </w:r>
      <w:r w:rsidR="00C3222F" w:rsidRPr="00127412">
        <w:rPr>
          <w:rFonts w:cs="Times New Roman"/>
          <w:color w:val="auto"/>
          <w:szCs w:val="24"/>
        </w:rPr>
        <w:t xml:space="preserve"> Summary of Literature Review</w:t>
      </w:r>
      <w:bookmarkEnd w:id="121"/>
    </w:p>
    <w:p w:rsidR="00D9681D" w:rsidRPr="00127412" w:rsidRDefault="004311BC" w:rsidP="00127412">
      <w:pPr>
        <w:autoSpaceDE w:val="0"/>
        <w:autoSpaceDN w:val="0"/>
        <w:adjustRightInd w:val="0"/>
        <w:spacing w:after="0" w:line="480" w:lineRule="auto"/>
        <w:jc w:val="both"/>
        <w:rPr>
          <w:rFonts w:ascii="Times New Roman" w:hAnsi="Times New Roman" w:cs="Times New Roman"/>
          <w:sz w:val="24"/>
          <w:szCs w:val="24"/>
          <w:lang w:val="en-GB"/>
        </w:rPr>
      </w:pPr>
      <w:r w:rsidRPr="00127412">
        <w:rPr>
          <w:rFonts w:ascii="Times New Roman" w:hAnsi="Times New Roman" w:cs="Times New Roman"/>
          <w:sz w:val="24"/>
          <w:szCs w:val="24"/>
        </w:rPr>
        <w:t>The literature</w:t>
      </w:r>
      <w:r w:rsidR="00EC2E42" w:rsidRPr="00127412">
        <w:rPr>
          <w:rFonts w:ascii="Times New Roman" w:hAnsi="Times New Roman" w:cs="Times New Roman"/>
          <w:sz w:val="24"/>
          <w:szCs w:val="24"/>
        </w:rPr>
        <w:t xml:space="preserve"> reviewed</w:t>
      </w:r>
      <w:r w:rsidRPr="00127412">
        <w:rPr>
          <w:rFonts w:ascii="Times New Roman" w:hAnsi="Times New Roman" w:cs="Times New Roman"/>
          <w:sz w:val="24"/>
          <w:szCs w:val="24"/>
        </w:rPr>
        <w:t xml:space="preserve"> showed that while </w:t>
      </w:r>
      <w:r w:rsidR="00F52323" w:rsidRPr="00127412">
        <w:rPr>
          <w:rFonts w:ascii="Times New Roman" w:hAnsi="Times New Roman" w:cs="Times New Roman"/>
          <w:sz w:val="24"/>
          <w:szCs w:val="24"/>
        </w:rPr>
        <w:t>recruitment methods</w:t>
      </w:r>
      <w:r w:rsidRPr="00127412">
        <w:rPr>
          <w:rFonts w:ascii="Times New Roman" w:hAnsi="Times New Roman" w:cs="Times New Roman"/>
          <w:sz w:val="24"/>
          <w:szCs w:val="24"/>
        </w:rPr>
        <w:t xml:space="preserve"> had been generically related to </w:t>
      </w:r>
      <w:r w:rsidR="00E6627C" w:rsidRPr="00127412">
        <w:rPr>
          <w:rFonts w:ascii="Times New Roman" w:hAnsi="Times New Roman" w:cs="Times New Roman"/>
          <w:sz w:val="24"/>
          <w:szCs w:val="24"/>
        </w:rPr>
        <w:t>Teacher</w:t>
      </w:r>
      <w:r w:rsidR="00F52323" w:rsidRPr="00127412">
        <w:rPr>
          <w:rFonts w:ascii="Times New Roman" w:hAnsi="Times New Roman" w:cs="Times New Roman"/>
          <w:sz w:val="24"/>
          <w:szCs w:val="24"/>
        </w:rPr>
        <w:t xml:space="preserve"> retention</w:t>
      </w:r>
      <w:r w:rsidRPr="00127412">
        <w:rPr>
          <w:rFonts w:ascii="Times New Roman" w:hAnsi="Times New Roman" w:cs="Times New Roman"/>
          <w:sz w:val="24"/>
          <w:szCs w:val="24"/>
        </w:rPr>
        <w:t xml:space="preserve"> the breadth of the relationships focused on </w:t>
      </w:r>
      <w:r w:rsidR="00EC2E42" w:rsidRPr="00127412">
        <w:rPr>
          <w:rFonts w:ascii="Times New Roman" w:hAnsi="Times New Roman" w:cs="Times New Roman"/>
          <w:sz w:val="24"/>
          <w:szCs w:val="24"/>
          <w:lang w:val="en-GB"/>
        </w:rPr>
        <w:t>the input that they bring into a job (e.g. education, time, experience, commitment, and effort) and the outcome they receive from it (e.g. promotion, recognition, increased pay)</w:t>
      </w:r>
      <w:r w:rsidRPr="00127412">
        <w:rPr>
          <w:rFonts w:ascii="Times New Roman" w:hAnsi="Times New Roman" w:cs="Times New Roman"/>
          <w:sz w:val="24"/>
          <w:szCs w:val="24"/>
        </w:rPr>
        <w:t xml:space="preserve"> (</w:t>
      </w:r>
      <w:r w:rsidR="00EC2E42" w:rsidRPr="00127412">
        <w:rPr>
          <w:rFonts w:ascii="Times New Roman" w:hAnsi="Times New Roman" w:cs="Times New Roman"/>
          <w:sz w:val="24"/>
          <w:szCs w:val="24"/>
        </w:rPr>
        <w:t>Equity Theory, 1965</w:t>
      </w:r>
      <w:r w:rsidRPr="00127412">
        <w:rPr>
          <w:rFonts w:ascii="Times New Roman" w:hAnsi="Times New Roman" w:cs="Times New Roman"/>
          <w:sz w:val="24"/>
          <w:szCs w:val="24"/>
        </w:rPr>
        <w:t>). Besides while many studies recognize</w:t>
      </w:r>
      <w:r w:rsidR="00EC2E42" w:rsidRPr="00127412">
        <w:rPr>
          <w:rFonts w:ascii="Times New Roman" w:hAnsi="Times New Roman" w:cs="Times New Roman"/>
          <w:sz w:val="24"/>
          <w:szCs w:val="24"/>
        </w:rPr>
        <w:t>d</w:t>
      </w:r>
      <w:r w:rsidRPr="00127412">
        <w:rPr>
          <w:rFonts w:ascii="Times New Roman" w:hAnsi="Times New Roman" w:cs="Times New Roman"/>
          <w:sz w:val="24"/>
          <w:szCs w:val="24"/>
        </w:rPr>
        <w:t xml:space="preserve"> that high </w:t>
      </w:r>
      <w:r w:rsidR="00F52323" w:rsidRPr="00127412">
        <w:rPr>
          <w:rFonts w:ascii="Times New Roman" w:hAnsi="Times New Roman" w:cs="Times New Roman"/>
          <w:sz w:val="24"/>
          <w:szCs w:val="24"/>
        </w:rPr>
        <w:t xml:space="preserve">employee retention </w:t>
      </w:r>
      <w:r w:rsidRPr="00127412">
        <w:rPr>
          <w:rFonts w:ascii="Times New Roman" w:hAnsi="Times New Roman" w:cs="Times New Roman"/>
          <w:sz w:val="24"/>
          <w:szCs w:val="24"/>
        </w:rPr>
        <w:t xml:space="preserve">may require efficient and </w:t>
      </w:r>
      <w:r w:rsidRPr="00127412">
        <w:rPr>
          <w:rFonts w:ascii="Times New Roman" w:hAnsi="Times New Roman" w:cs="Times New Roman"/>
          <w:sz w:val="24"/>
          <w:szCs w:val="24"/>
        </w:rPr>
        <w:lastRenderedPageBreak/>
        <w:t xml:space="preserve">effective </w:t>
      </w:r>
      <w:r w:rsidR="00F52323" w:rsidRPr="00127412">
        <w:rPr>
          <w:rFonts w:ascii="Times New Roman" w:hAnsi="Times New Roman" w:cs="Times New Roman"/>
          <w:sz w:val="24"/>
          <w:szCs w:val="24"/>
        </w:rPr>
        <w:t>recruitment methods</w:t>
      </w:r>
      <w:r w:rsidRPr="00127412">
        <w:rPr>
          <w:rFonts w:ascii="Times New Roman" w:hAnsi="Times New Roman" w:cs="Times New Roman"/>
          <w:sz w:val="24"/>
          <w:szCs w:val="24"/>
        </w:rPr>
        <w:t xml:space="preserve">, there is no evidence to show that an empirical study to explore the relationship between </w:t>
      </w:r>
      <w:r w:rsidR="00F52323" w:rsidRPr="00127412">
        <w:rPr>
          <w:rFonts w:ascii="Times New Roman" w:hAnsi="Times New Roman" w:cs="Times New Roman"/>
          <w:sz w:val="24"/>
          <w:szCs w:val="24"/>
        </w:rPr>
        <w:t xml:space="preserve">recruitment methods </w:t>
      </w:r>
      <w:r w:rsidRPr="00127412">
        <w:rPr>
          <w:rFonts w:ascii="Times New Roman" w:hAnsi="Times New Roman" w:cs="Times New Roman"/>
          <w:sz w:val="24"/>
          <w:szCs w:val="24"/>
        </w:rPr>
        <w:t xml:space="preserve">and </w:t>
      </w:r>
      <w:r w:rsidR="00E6627C" w:rsidRPr="00127412">
        <w:rPr>
          <w:rFonts w:ascii="Times New Roman" w:hAnsi="Times New Roman" w:cs="Times New Roman"/>
          <w:sz w:val="24"/>
          <w:szCs w:val="24"/>
        </w:rPr>
        <w:t>Teacher</w:t>
      </w:r>
      <w:r w:rsidR="00F52323" w:rsidRPr="00127412">
        <w:rPr>
          <w:rFonts w:ascii="Times New Roman" w:hAnsi="Times New Roman" w:cs="Times New Roman"/>
          <w:sz w:val="24"/>
          <w:szCs w:val="24"/>
        </w:rPr>
        <w:t xml:space="preserve"> retention </w:t>
      </w:r>
      <w:r w:rsidRPr="00127412">
        <w:rPr>
          <w:rFonts w:ascii="Times New Roman" w:hAnsi="Times New Roman" w:cs="Times New Roman"/>
          <w:sz w:val="24"/>
          <w:szCs w:val="24"/>
        </w:rPr>
        <w:t xml:space="preserve">has been done in </w:t>
      </w:r>
      <w:r w:rsidR="00F52323" w:rsidRPr="00127412">
        <w:rPr>
          <w:rFonts w:ascii="Times New Roman" w:hAnsi="Times New Roman" w:cs="Times New Roman"/>
          <w:sz w:val="24"/>
          <w:szCs w:val="24"/>
        </w:rPr>
        <w:t>Nakawa Division</w:t>
      </w:r>
      <w:r w:rsidRPr="00127412">
        <w:rPr>
          <w:rFonts w:ascii="Times New Roman" w:hAnsi="Times New Roman" w:cs="Times New Roman"/>
          <w:sz w:val="24"/>
          <w:szCs w:val="24"/>
        </w:rPr>
        <w:t xml:space="preserve">. There was no past literature that had discussed the relationship between the </w:t>
      </w:r>
      <w:r w:rsidR="00F52323" w:rsidRPr="00127412">
        <w:rPr>
          <w:rFonts w:ascii="Times New Roman" w:hAnsi="Times New Roman" w:cs="Times New Roman"/>
          <w:sz w:val="24"/>
          <w:szCs w:val="24"/>
        </w:rPr>
        <w:t xml:space="preserve">recruitment methods </w:t>
      </w:r>
      <w:r w:rsidRPr="00127412">
        <w:rPr>
          <w:rFonts w:ascii="Times New Roman" w:hAnsi="Times New Roman" w:cs="Times New Roman"/>
          <w:sz w:val="24"/>
          <w:szCs w:val="24"/>
        </w:rPr>
        <w:t>(</w:t>
      </w:r>
      <w:r w:rsidR="00F52323" w:rsidRPr="00127412">
        <w:rPr>
          <w:rFonts w:ascii="Times New Roman" w:hAnsi="Times New Roman" w:cs="Times New Roman"/>
          <w:sz w:val="24"/>
          <w:szCs w:val="24"/>
        </w:rPr>
        <w:t>external sourcing</w:t>
      </w:r>
      <w:r w:rsidRPr="00127412">
        <w:rPr>
          <w:rFonts w:ascii="Times New Roman" w:hAnsi="Times New Roman" w:cs="Times New Roman"/>
          <w:sz w:val="24"/>
          <w:szCs w:val="24"/>
        </w:rPr>
        <w:t xml:space="preserve">, </w:t>
      </w:r>
      <w:r w:rsidR="00F52323" w:rsidRPr="00127412">
        <w:rPr>
          <w:rFonts w:ascii="Times New Roman" w:hAnsi="Times New Roman" w:cs="Times New Roman"/>
          <w:sz w:val="24"/>
          <w:szCs w:val="24"/>
        </w:rPr>
        <w:t>internal sourcing</w:t>
      </w:r>
      <w:r w:rsidRPr="00127412">
        <w:rPr>
          <w:rFonts w:ascii="Times New Roman" w:hAnsi="Times New Roman" w:cs="Times New Roman"/>
          <w:sz w:val="24"/>
          <w:szCs w:val="24"/>
        </w:rPr>
        <w:t xml:space="preserve">, </w:t>
      </w:r>
      <w:r w:rsidR="00F52323" w:rsidRPr="00127412">
        <w:rPr>
          <w:rFonts w:ascii="Times New Roman" w:hAnsi="Times New Roman" w:cs="Times New Roman"/>
          <w:sz w:val="24"/>
          <w:szCs w:val="24"/>
        </w:rPr>
        <w:t>head hunting</w:t>
      </w:r>
      <w:r w:rsidRPr="00127412">
        <w:rPr>
          <w:rFonts w:ascii="Times New Roman" w:hAnsi="Times New Roman" w:cs="Times New Roman"/>
          <w:sz w:val="24"/>
          <w:szCs w:val="24"/>
        </w:rPr>
        <w:t xml:space="preserve">) and </w:t>
      </w:r>
      <w:r w:rsidR="00E6627C" w:rsidRPr="00127412">
        <w:rPr>
          <w:rFonts w:ascii="Times New Roman" w:hAnsi="Times New Roman" w:cs="Times New Roman"/>
          <w:sz w:val="24"/>
          <w:szCs w:val="24"/>
        </w:rPr>
        <w:t>Teacher</w:t>
      </w:r>
      <w:r w:rsidR="00F52323" w:rsidRPr="00127412">
        <w:rPr>
          <w:rFonts w:ascii="Times New Roman" w:hAnsi="Times New Roman" w:cs="Times New Roman"/>
          <w:sz w:val="24"/>
          <w:szCs w:val="24"/>
        </w:rPr>
        <w:t xml:space="preserve"> retention</w:t>
      </w:r>
      <w:r w:rsidRPr="00127412">
        <w:rPr>
          <w:rFonts w:ascii="Times New Roman" w:hAnsi="Times New Roman" w:cs="Times New Roman"/>
          <w:sz w:val="24"/>
          <w:szCs w:val="24"/>
        </w:rPr>
        <w:t xml:space="preserve"> in </w:t>
      </w:r>
      <w:r w:rsidR="00F52323" w:rsidRPr="00127412">
        <w:rPr>
          <w:rFonts w:ascii="Times New Roman" w:hAnsi="Times New Roman" w:cs="Times New Roman"/>
          <w:sz w:val="24"/>
          <w:szCs w:val="24"/>
        </w:rPr>
        <w:t>private secondary schools in</w:t>
      </w:r>
      <w:r w:rsidR="00EC2E42" w:rsidRPr="00127412">
        <w:rPr>
          <w:rFonts w:ascii="Times New Roman" w:hAnsi="Times New Roman" w:cs="Times New Roman"/>
          <w:sz w:val="24"/>
          <w:szCs w:val="24"/>
        </w:rPr>
        <w:t xml:space="preserve"> Nakawa Division. </w:t>
      </w:r>
      <w:r w:rsidR="00DC7216" w:rsidRPr="00127412">
        <w:rPr>
          <w:rFonts w:ascii="Times New Roman" w:hAnsi="Times New Roman" w:cs="Times New Roman"/>
          <w:sz w:val="24"/>
          <w:szCs w:val="24"/>
        </w:rPr>
        <w:t>This study established a positive relationship between recruitment methods and teacher retention</w:t>
      </w:r>
      <w:r w:rsidRPr="00127412">
        <w:rPr>
          <w:rFonts w:ascii="Times New Roman" w:hAnsi="Times New Roman" w:cs="Times New Roman"/>
          <w:sz w:val="24"/>
          <w:szCs w:val="24"/>
        </w:rPr>
        <w:t>.</w:t>
      </w:r>
    </w:p>
    <w:p w:rsidR="0027000D" w:rsidRPr="00127412" w:rsidRDefault="0027000D" w:rsidP="00127412">
      <w:pPr>
        <w:pStyle w:val="Heading1"/>
        <w:spacing w:line="480" w:lineRule="auto"/>
        <w:jc w:val="center"/>
        <w:rPr>
          <w:rFonts w:cs="Times New Roman"/>
          <w:color w:val="auto"/>
          <w:szCs w:val="24"/>
        </w:rPr>
      </w:pPr>
    </w:p>
    <w:p w:rsidR="0027000D" w:rsidRPr="00127412" w:rsidRDefault="0027000D" w:rsidP="00127412">
      <w:pPr>
        <w:pStyle w:val="Heading1"/>
        <w:spacing w:line="480" w:lineRule="auto"/>
        <w:jc w:val="center"/>
        <w:rPr>
          <w:rFonts w:cs="Times New Roman"/>
          <w:color w:val="auto"/>
          <w:szCs w:val="24"/>
        </w:rPr>
      </w:pPr>
    </w:p>
    <w:p w:rsidR="0027000D" w:rsidRPr="00127412" w:rsidRDefault="0027000D" w:rsidP="00127412">
      <w:pPr>
        <w:pStyle w:val="Heading1"/>
        <w:spacing w:line="480" w:lineRule="auto"/>
        <w:rPr>
          <w:rFonts w:cs="Times New Roman"/>
          <w:color w:val="auto"/>
          <w:szCs w:val="24"/>
        </w:rPr>
      </w:pPr>
    </w:p>
    <w:p w:rsidR="0027000D" w:rsidRPr="00127412" w:rsidRDefault="0027000D" w:rsidP="00127412">
      <w:pPr>
        <w:spacing w:line="480" w:lineRule="auto"/>
        <w:rPr>
          <w:rFonts w:ascii="Times New Roman" w:hAnsi="Times New Roman" w:cs="Times New Roman"/>
          <w:sz w:val="24"/>
          <w:szCs w:val="24"/>
        </w:rPr>
      </w:pPr>
    </w:p>
    <w:p w:rsidR="0009180C" w:rsidRPr="00127412" w:rsidRDefault="0009180C" w:rsidP="00127412">
      <w:pPr>
        <w:spacing w:line="480" w:lineRule="auto"/>
        <w:rPr>
          <w:rFonts w:ascii="Times New Roman" w:hAnsi="Times New Roman" w:cs="Times New Roman"/>
          <w:sz w:val="24"/>
          <w:szCs w:val="24"/>
        </w:rPr>
      </w:pPr>
    </w:p>
    <w:p w:rsidR="0009180C" w:rsidRPr="00127412" w:rsidRDefault="0009180C" w:rsidP="00127412">
      <w:pPr>
        <w:spacing w:line="480" w:lineRule="auto"/>
        <w:rPr>
          <w:rFonts w:ascii="Times New Roman" w:hAnsi="Times New Roman" w:cs="Times New Roman"/>
          <w:sz w:val="24"/>
          <w:szCs w:val="24"/>
        </w:rPr>
      </w:pPr>
    </w:p>
    <w:p w:rsidR="00DB3C50" w:rsidRPr="00127412" w:rsidRDefault="00DB3C50" w:rsidP="00127412">
      <w:pPr>
        <w:pStyle w:val="Heading1"/>
        <w:spacing w:line="480" w:lineRule="auto"/>
        <w:jc w:val="center"/>
        <w:rPr>
          <w:rFonts w:cs="Times New Roman"/>
          <w:color w:val="auto"/>
          <w:szCs w:val="24"/>
        </w:rPr>
      </w:pPr>
      <w:bookmarkStart w:id="122" w:name="_Toc441964410"/>
      <w:r w:rsidRPr="00127412">
        <w:rPr>
          <w:rFonts w:cs="Times New Roman"/>
          <w:color w:val="auto"/>
          <w:szCs w:val="24"/>
        </w:rPr>
        <w:t>CHAPTER THREE</w:t>
      </w:r>
      <w:bookmarkEnd w:id="122"/>
    </w:p>
    <w:p w:rsidR="00DB3C50" w:rsidRPr="00127412" w:rsidRDefault="00DB3C50" w:rsidP="00127412">
      <w:pPr>
        <w:pStyle w:val="Heading1"/>
        <w:spacing w:line="480" w:lineRule="auto"/>
        <w:jc w:val="center"/>
        <w:rPr>
          <w:rFonts w:cs="Times New Roman"/>
          <w:color w:val="auto"/>
          <w:szCs w:val="24"/>
        </w:rPr>
      </w:pPr>
      <w:bookmarkStart w:id="123" w:name="_Toc441964411"/>
      <w:r w:rsidRPr="00127412">
        <w:rPr>
          <w:rFonts w:cs="Times New Roman"/>
          <w:color w:val="auto"/>
          <w:szCs w:val="24"/>
        </w:rPr>
        <w:t>METHODOLOGY</w:t>
      </w:r>
      <w:bookmarkEnd w:id="123"/>
    </w:p>
    <w:p w:rsidR="00CD1865" w:rsidRPr="00127412" w:rsidRDefault="00CD1865" w:rsidP="00127412">
      <w:pPr>
        <w:pStyle w:val="Heading1"/>
        <w:spacing w:line="480" w:lineRule="auto"/>
        <w:rPr>
          <w:rFonts w:cs="Times New Roman"/>
          <w:color w:val="auto"/>
          <w:szCs w:val="24"/>
        </w:rPr>
      </w:pPr>
      <w:bookmarkStart w:id="124" w:name="_Toc416086699"/>
      <w:bookmarkStart w:id="125" w:name="_Toc441964412"/>
      <w:r w:rsidRPr="00127412">
        <w:rPr>
          <w:rFonts w:cs="Times New Roman"/>
          <w:color w:val="auto"/>
          <w:szCs w:val="24"/>
        </w:rPr>
        <w:t>3.1 Introduction</w:t>
      </w:r>
      <w:bookmarkEnd w:id="124"/>
      <w:bookmarkEnd w:id="125"/>
    </w:p>
    <w:p w:rsidR="00F11539" w:rsidRPr="00127412" w:rsidRDefault="00CD1865" w:rsidP="00127412">
      <w:pPr>
        <w:tabs>
          <w:tab w:val="left" w:pos="5325"/>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This chapter presents the research design, study population, sample size and selection, sampling techniques and procedure, data collection methods, data collection instruments, validity and reliability, data collection procedure, data analysis and measurement of the variables.</w:t>
      </w:r>
      <w:bookmarkStart w:id="126" w:name="_Toc416086700"/>
    </w:p>
    <w:p w:rsidR="00CD1865" w:rsidRPr="00127412" w:rsidRDefault="00CD1865" w:rsidP="00127412">
      <w:pPr>
        <w:pStyle w:val="Heading1"/>
        <w:spacing w:line="480" w:lineRule="auto"/>
        <w:rPr>
          <w:rFonts w:cs="Times New Roman"/>
          <w:color w:val="auto"/>
          <w:szCs w:val="24"/>
        </w:rPr>
      </w:pPr>
      <w:bookmarkStart w:id="127" w:name="_Toc441964413"/>
      <w:r w:rsidRPr="00127412">
        <w:rPr>
          <w:rFonts w:cs="Times New Roman"/>
          <w:color w:val="auto"/>
          <w:szCs w:val="24"/>
        </w:rPr>
        <w:lastRenderedPageBreak/>
        <w:t>3.2 Research Design</w:t>
      </w:r>
      <w:bookmarkEnd w:id="126"/>
      <w:bookmarkEnd w:id="127"/>
    </w:p>
    <w:p w:rsidR="00F11539" w:rsidRPr="00127412" w:rsidRDefault="006072E1"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Mouton (1996) refers to Research Design as a tool to enable the researcher to anticipate what the appropriate research decisions should be, so as to maximize the validity of the eventual results. It gives the framework for collecting data and how the study will be conducted. </w:t>
      </w:r>
      <w:r w:rsidR="00DC7216" w:rsidRPr="00127412">
        <w:rPr>
          <w:rFonts w:ascii="Times New Roman" w:hAnsi="Times New Roman" w:cs="Times New Roman"/>
          <w:sz w:val="24"/>
          <w:szCs w:val="24"/>
        </w:rPr>
        <w:t>The research design</w:t>
      </w:r>
      <w:r w:rsidR="00CD1865" w:rsidRPr="00127412">
        <w:rPr>
          <w:rFonts w:ascii="Times New Roman" w:hAnsi="Times New Roman" w:cs="Times New Roman"/>
          <w:sz w:val="24"/>
          <w:szCs w:val="24"/>
        </w:rPr>
        <w:t xml:space="preserve"> use</w:t>
      </w:r>
      <w:r w:rsidR="00DC7216" w:rsidRPr="00127412">
        <w:rPr>
          <w:rFonts w:ascii="Times New Roman" w:hAnsi="Times New Roman" w:cs="Times New Roman"/>
          <w:sz w:val="24"/>
          <w:szCs w:val="24"/>
        </w:rPr>
        <w:t>d</w:t>
      </w:r>
      <w:r w:rsidR="00CD1865" w:rsidRPr="00127412">
        <w:rPr>
          <w:rFonts w:ascii="Times New Roman" w:hAnsi="Times New Roman" w:cs="Times New Roman"/>
          <w:sz w:val="24"/>
          <w:szCs w:val="24"/>
        </w:rPr>
        <w:t xml:space="preserve"> a cross sectional research survey</w:t>
      </w:r>
      <w:r w:rsidR="00DC7216" w:rsidRPr="00127412">
        <w:rPr>
          <w:rFonts w:ascii="Times New Roman" w:hAnsi="Times New Roman" w:cs="Times New Roman"/>
          <w:sz w:val="24"/>
          <w:szCs w:val="24"/>
        </w:rPr>
        <w:t xml:space="preserve"> design. This research design was</w:t>
      </w:r>
      <w:r w:rsidR="00CD1865" w:rsidRPr="00127412">
        <w:rPr>
          <w:rFonts w:ascii="Times New Roman" w:hAnsi="Times New Roman" w:cs="Times New Roman"/>
          <w:sz w:val="24"/>
          <w:szCs w:val="24"/>
        </w:rPr>
        <w:t xml:space="preserve"> preferred for this study due to its inexpensiveness, relatively quicker and enhances data collection at a single point in time over a short period (Amin, 2005). </w:t>
      </w:r>
      <w:bookmarkStart w:id="128" w:name="_Toc416086701"/>
    </w:p>
    <w:p w:rsidR="00CD1865" w:rsidRPr="00127412" w:rsidRDefault="00CD1865" w:rsidP="00127412">
      <w:pPr>
        <w:pStyle w:val="Heading1"/>
        <w:spacing w:line="480" w:lineRule="auto"/>
        <w:rPr>
          <w:rFonts w:cs="Times New Roman"/>
          <w:color w:val="auto"/>
          <w:szCs w:val="24"/>
        </w:rPr>
      </w:pPr>
      <w:bookmarkStart w:id="129" w:name="_Toc441964414"/>
      <w:r w:rsidRPr="00127412">
        <w:rPr>
          <w:rFonts w:cs="Times New Roman"/>
          <w:color w:val="auto"/>
          <w:szCs w:val="24"/>
        </w:rPr>
        <w:t>3.3 Population of the Study</w:t>
      </w:r>
      <w:bookmarkEnd w:id="128"/>
      <w:bookmarkEnd w:id="129"/>
    </w:p>
    <w:p w:rsidR="00F11539" w:rsidRPr="00127412" w:rsidRDefault="006072E1" w:rsidP="00127412">
      <w:pPr>
        <w:pStyle w:val="Default"/>
        <w:spacing w:line="480" w:lineRule="auto"/>
        <w:jc w:val="both"/>
        <w:rPr>
          <w:color w:val="auto"/>
        </w:rPr>
      </w:pPr>
      <w:r w:rsidRPr="00127412">
        <w:rPr>
          <w:color w:val="auto"/>
        </w:rPr>
        <w:t xml:space="preserve">According to Bless and Higson-Smith (1995) population is a set of elements that the research focuses on and the results arrived at should be generalized. Therefore, </w:t>
      </w:r>
      <w:bookmarkStart w:id="130" w:name="_Toc416086702"/>
      <w:r w:rsidR="00871729" w:rsidRPr="00127412">
        <w:rPr>
          <w:color w:val="auto"/>
        </w:rPr>
        <w:t>the study population consist</w:t>
      </w:r>
      <w:r w:rsidR="00DC7216" w:rsidRPr="00127412">
        <w:rPr>
          <w:color w:val="auto"/>
        </w:rPr>
        <w:t>ed</w:t>
      </w:r>
      <w:r w:rsidR="00871729" w:rsidRPr="00127412">
        <w:rPr>
          <w:color w:val="auto"/>
        </w:rPr>
        <w:t xml:space="preserve"> of employees of four (4) four sec</w:t>
      </w:r>
      <w:r w:rsidR="00871729" w:rsidRPr="00127412">
        <w:rPr>
          <w:color w:val="auto"/>
        </w:rPr>
        <w:lastRenderedPageBreak/>
        <w:t>ondary schools of Bukoto High School, Crane High School, Lakeside College Luzira  and Ntinda View College. The researcher chose these schools because they include</w:t>
      </w:r>
      <w:r w:rsidR="00DC7216" w:rsidRPr="00127412">
        <w:rPr>
          <w:color w:val="auto"/>
        </w:rPr>
        <w:t>d</w:t>
      </w:r>
      <w:r w:rsidR="00871729" w:rsidRPr="00127412">
        <w:rPr>
          <w:color w:val="auto"/>
        </w:rPr>
        <w:t xml:space="preserve"> mixed, day and boarding schools hence possess the all characteristics of all </w:t>
      </w:r>
      <w:r w:rsidR="000C4248" w:rsidRPr="00127412">
        <w:rPr>
          <w:color w:val="auto"/>
        </w:rPr>
        <w:t>private</w:t>
      </w:r>
      <w:r w:rsidR="00871729" w:rsidRPr="00127412">
        <w:rPr>
          <w:color w:val="auto"/>
        </w:rPr>
        <w:t xml:space="preserve"> schools in the di</w:t>
      </w:r>
      <w:r w:rsidR="000C4248" w:rsidRPr="00127412">
        <w:rPr>
          <w:color w:val="auto"/>
        </w:rPr>
        <w:t>vision</w:t>
      </w:r>
      <w:r w:rsidR="00871729" w:rsidRPr="00127412">
        <w:rPr>
          <w:color w:val="auto"/>
        </w:rPr>
        <w:t>. The total population of st</w:t>
      </w:r>
      <w:r w:rsidR="00FB780B" w:rsidRPr="00127412">
        <w:rPr>
          <w:color w:val="auto"/>
        </w:rPr>
        <w:t>udy was</w:t>
      </w:r>
      <w:r w:rsidR="00871729" w:rsidRPr="00127412">
        <w:rPr>
          <w:color w:val="auto"/>
        </w:rPr>
        <w:t xml:space="preserve"> one hundred sixty two (162) respondents. Out of these, one hundred thirty nine (139) </w:t>
      </w:r>
      <w:r w:rsidR="00FB780B" w:rsidRPr="00127412">
        <w:rPr>
          <w:color w:val="auto"/>
        </w:rPr>
        <w:t>were</w:t>
      </w:r>
      <w:r w:rsidR="00871729" w:rsidRPr="00127412">
        <w:rPr>
          <w:color w:val="auto"/>
        </w:rPr>
        <w:t xml:space="preserve"> teachers, four (4) Head teachers, eight (8) Deputy Head teachers, eight (8) Directors of Studies, one (1)</w:t>
      </w:r>
      <w:r w:rsidR="000C4248" w:rsidRPr="00127412">
        <w:rPr>
          <w:color w:val="auto"/>
        </w:rPr>
        <w:t xml:space="preserve"> Division</w:t>
      </w:r>
      <w:r w:rsidR="00871729" w:rsidRPr="00127412">
        <w:rPr>
          <w:color w:val="auto"/>
        </w:rPr>
        <w:t xml:space="preserve"> Education officer and two (2) Inspectors of schools.</w:t>
      </w:r>
    </w:p>
    <w:p w:rsidR="00CD1865" w:rsidRPr="00127412" w:rsidRDefault="00CD1865" w:rsidP="00127412">
      <w:pPr>
        <w:pStyle w:val="Heading1"/>
        <w:spacing w:line="480" w:lineRule="auto"/>
        <w:rPr>
          <w:rFonts w:cs="Times New Roman"/>
          <w:color w:val="auto"/>
          <w:szCs w:val="24"/>
        </w:rPr>
      </w:pPr>
      <w:bookmarkStart w:id="131" w:name="_Toc441964415"/>
      <w:r w:rsidRPr="00127412">
        <w:rPr>
          <w:rFonts w:cs="Times New Roman"/>
          <w:color w:val="auto"/>
          <w:szCs w:val="24"/>
        </w:rPr>
        <w:t>3.4 Sample Determination and Selection</w:t>
      </w:r>
      <w:bookmarkEnd w:id="130"/>
      <w:bookmarkEnd w:id="131"/>
    </w:p>
    <w:p w:rsidR="00CD1865" w:rsidRPr="00127412" w:rsidRDefault="00FB780B"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The researcher </w:t>
      </w:r>
      <w:r w:rsidR="00CD1865" w:rsidRPr="00127412">
        <w:rPr>
          <w:rFonts w:ascii="Times New Roman" w:hAnsi="Times New Roman" w:cs="Times New Roman"/>
          <w:sz w:val="24"/>
          <w:szCs w:val="24"/>
        </w:rPr>
        <w:t>use</w:t>
      </w:r>
      <w:r w:rsidRPr="00127412">
        <w:rPr>
          <w:rFonts w:ascii="Times New Roman" w:hAnsi="Times New Roman" w:cs="Times New Roman"/>
          <w:sz w:val="24"/>
          <w:szCs w:val="24"/>
        </w:rPr>
        <w:t>d</w:t>
      </w:r>
      <w:r w:rsidR="00CD1865" w:rsidRPr="00127412">
        <w:rPr>
          <w:rFonts w:ascii="Times New Roman" w:hAnsi="Times New Roman" w:cs="Times New Roman"/>
          <w:sz w:val="24"/>
          <w:szCs w:val="24"/>
        </w:rPr>
        <w:t xml:space="preserve"> Krejcie and Morgan’s (1970) table to determine the sample size out of </w:t>
      </w:r>
      <w:r w:rsidRPr="00127412">
        <w:rPr>
          <w:rFonts w:ascii="Times New Roman" w:hAnsi="Times New Roman" w:cs="Times New Roman"/>
          <w:sz w:val="24"/>
          <w:szCs w:val="24"/>
        </w:rPr>
        <w:t>the target population which ga</w:t>
      </w:r>
      <w:r w:rsidR="00CD1865" w:rsidRPr="00127412">
        <w:rPr>
          <w:rFonts w:ascii="Times New Roman" w:hAnsi="Times New Roman" w:cs="Times New Roman"/>
          <w:sz w:val="24"/>
          <w:szCs w:val="24"/>
        </w:rPr>
        <w:t>ve the sample size.</w:t>
      </w:r>
      <w:r w:rsidRPr="00127412">
        <w:rPr>
          <w:rFonts w:ascii="Times New Roman" w:hAnsi="Times New Roman" w:cs="Times New Roman"/>
          <w:sz w:val="24"/>
          <w:szCs w:val="24"/>
        </w:rPr>
        <w:t xml:space="preserve"> The respondents sampled were</w:t>
      </w:r>
      <w:r w:rsidR="00CD1865" w:rsidRPr="00127412">
        <w:rPr>
          <w:rFonts w:ascii="Times New Roman" w:hAnsi="Times New Roman" w:cs="Times New Roman"/>
          <w:sz w:val="24"/>
          <w:szCs w:val="24"/>
        </w:rPr>
        <w:t xml:space="preserve"> given questio</w:t>
      </w:r>
      <w:r w:rsidRPr="00127412">
        <w:rPr>
          <w:rFonts w:ascii="Times New Roman" w:hAnsi="Times New Roman" w:cs="Times New Roman"/>
          <w:sz w:val="24"/>
          <w:szCs w:val="24"/>
        </w:rPr>
        <w:t>nnaires and the researcher cho</w:t>
      </w:r>
      <w:r w:rsidR="00CD1865" w:rsidRPr="00127412">
        <w:rPr>
          <w:rFonts w:ascii="Times New Roman" w:hAnsi="Times New Roman" w:cs="Times New Roman"/>
          <w:sz w:val="24"/>
          <w:szCs w:val="24"/>
        </w:rPr>
        <w:t>se them according to their category f</w:t>
      </w:r>
      <w:r w:rsidRPr="00127412">
        <w:rPr>
          <w:rFonts w:ascii="Times New Roman" w:hAnsi="Times New Roman" w:cs="Times New Roman"/>
          <w:sz w:val="24"/>
          <w:szCs w:val="24"/>
        </w:rPr>
        <w:t>or instance the researcher stratified</w:t>
      </w:r>
      <w:r w:rsidR="00CD1865" w:rsidRPr="00127412">
        <w:rPr>
          <w:rFonts w:ascii="Times New Roman" w:hAnsi="Times New Roman" w:cs="Times New Roman"/>
          <w:sz w:val="24"/>
          <w:szCs w:val="24"/>
        </w:rPr>
        <w:t xml:space="preserve"> the </w:t>
      </w:r>
      <w:r w:rsidR="00CD1865" w:rsidRPr="00127412">
        <w:rPr>
          <w:rFonts w:ascii="Times New Roman" w:hAnsi="Times New Roman" w:cs="Times New Roman"/>
          <w:sz w:val="24"/>
          <w:szCs w:val="24"/>
        </w:rPr>
        <w:lastRenderedPageBreak/>
        <w:t>population by category (</w:t>
      </w:r>
      <w:r w:rsidR="00EF0F97" w:rsidRPr="00127412">
        <w:rPr>
          <w:rFonts w:ascii="Times New Roman" w:hAnsi="Times New Roman" w:cs="Times New Roman"/>
          <w:sz w:val="24"/>
          <w:szCs w:val="24"/>
        </w:rPr>
        <w:t>Head teachers, Deputy Head teachers, Directors of Studies, Division Education officer and Inspectors of schools</w:t>
      </w:r>
      <w:r w:rsidR="00CD1865" w:rsidRPr="00127412">
        <w:rPr>
          <w:rFonts w:ascii="Times New Roman" w:hAnsi="Times New Roman" w:cs="Times New Roman"/>
          <w:sz w:val="24"/>
          <w:szCs w:val="24"/>
        </w:rPr>
        <w:t>).</w:t>
      </w:r>
    </w:p>
    <w:p w:rsidR="00EF0F97" w:rsidRPr="00127412" w:rsidRDefault="00CD1865" w:rsidP="002F2D0A">
      <w:pPr>
        <w:pStyle w:val="Heading2"/>
        <w:spacing w:after="240" w:line="480" w:lineRule="auto"/>
        <w:rPr>
          <w:rFonts w:cs="Times New Roman"/>
          <w:color w:val="auto"/>
          <w:szCs w:val="24"/>
        </w:rPr>
      </w:pPr>
      <w:bookmarkStart w:id="132" w:name="_Toc401751633"/>
      <w:bookmarkStart w:id="133" w:name="_Toc409995920"/>
      <w:bookmarkStart w:id="134" w:name="_Toc416086703"/>
      <w:bookmarkStart w:id="135" w:name="_Toc419123890"/>
      <w:bookmarkStart w:id="136" w:name="_Toc434186064"/>
      <w:bookmarkStart w:id="137" w:name="_Toc434186397"/>
      <w:bookmarkStart w:id="138" w:name="_Toc441964278"/>
      <w:bookmarkStart w:id="139" w:name="_Toc441964416"/>
      <w:r w:rsidRPr="00127412">
        <w:rPr>
          <w:rFonts w:cs="Times New Roman"/>
          <w:color w:val="auto"/>
          <w:szCs w:val="24"/>
        </w:rPr>
        <w:t>Table 3.1: Showing Sampling Techniques and Sample Representations of the Study</w:t>
      </w:r>
      <w:bookmarkStart w:id="140" w:name="_Toc370047729"/>
      <w:bookmarkStart w:id="141" w:name="_Toc375573298"/>
      <w:bookmarkStart w:id="142" w:name="_Toc408056374"/>
      <w:bookmarkEnd w:id="132"/>
      <w:bookmarkEnd w:id="133"/>
      <w:bookmarkEnd w:id="134"/>
      <w:bookmarkEnd w:id="135"/>
      <w:bookmarkEnd w:id="136"/>
      <w:bookmarkEnd w:id="137"/>
      <w:bookmarkEnd w:id="138"/>
      <w:bookmarkEnd w:id="139"/>
      <w:r w:rsidR="00EF0F97" w:rsidRPr="00127412">
        <w:rPr>
          <w:rFonts w:cs="Times New Roman"/>
          <w:color w:val="auto"/>
          <w:szCs w:val="24"/>
        </w:rPr>
        <w:t xml:space="preserve"> </w:t>
      </w:r>
      <w:bookmarkEnd w:id="140"/>
      <w:bookmarkEnd w:id="141"/>
      <w:bookmarkEnd w:id="14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2310"/>
        <w:gridCol w:w="1788"/>
        <w:gridCol w:w="2834"/>
      </w:tblGrid>
      <w:tr w:rsidR="00EF0F97" w:rsidRPr="00127412" w:rsidTr="00653E50">
        <w:tc>
          <w:tcPr>
            <w:tcW w:w="2310" w:type="dxa"/>
          </w:tcPr>
          <w:p w:rsidR="00EF0F97" w:rsidRPr="00127412" w:rsidRDefault="00EF0F97" w:rsidP="002F2D0A">
            <w:pPr>
              <w:pStyle w:val="Default"/>
              <w:spacing w:after="240" w:line="480" w:lineRule="auto"/>
              <w:rPr>
                <w:b/>
                <w:color w:val="auto"/>
              </w:rPr>
            </w:pPr>
            <w:r w:rsidRPr="00127412">
              <w:rPr>
                <w:b/>
                <w:color w:val="auto"/>
              </w:rPr>
              <w:t>Category</w:t>
            </w:r>
          </w:p>
        </w:tc>
        <w:tc>
          <w:tcPr>
            <w:tcW w:w="2310" w:type="dxa"/>
          </w:tcPr>
          <w:p w:rsidR="00EF0F97" w:rsidRPr="00127412" w:rsidRDefault="00EF0F97" w:rsidP="00127412">
            <w:pPr>
              <w:pStyle w:val="Default"/>
              <w:spacing w:line="480" w:lineRule="auto"/>
              <w:rPr>
                <w:b/>
                <w:color w:val="auto"/>
              </w:rPr>
            </w:pPr>
            <w:r w:rsidRPr="00127412">
              <w:rPr>
                <w:b/>
                <w:color w:val="auto"/>
              </w:rPr>
              <w:t>Target Population</w:t>
            </w:r>
          </w:p>
        </w:tc>
        <w:tc>
          <w:tcPr>
            <w:tcW w:w="1788" w:type="dxa"/>
          </w:tcPr>
          <w:p w:rsidR="00EF0F97" w:rsidRPr="00127412" w:rsidRDefault="00EF0F97" w:rsidP="00127412">
            <w:pPr>
              <w:pStyle w:val="Default"/>
              <w:spacing w:line="480" w:lineRule="auto"/>
              <w:rPr>
                <w:b/>
                <w:color w:val="auto"/>
              </w:rPr>
            </w:pPr>
            <w:r w:rsidRPr="00127412">
              <w:rPr>
                <w:b/>
                <w:color w:val="auto"/>
              </w:rPr>
              <w:t>Sample size</w:t>
            </w:r>
          </w:p>
        </w:tc>
        <w:tc>
          <w:tcPr>
            <w:tcW w:w="2834" w:type="dxa"/>
          </w:tcPr>
          <w:p w:rsidR="00EF0F97" w:rsidRPr="00127412" w:rsidRDefault="00EF0F97" w:rsidP="00127412">
            <w:pPr>
              <w:pStyle w:val="Default"/>
              <w:spacing w:line="480" w:lineRule="auto"/>
              <w:rPr>
                <w:b/>
                <w:color w:val="auto"/>
              </w:rPr>
            </w:pPr>
            <w:r w:rsidRPr="00127412">
              <w:rPr>
                <w:b/>
                <w:color w:val="auto"/>
              </w:rPr>
              <w:t>Sampling technique</w:t>
            </w:r>
          </w:p>
        </w:tc>
      </w:tr>
      <w:tr w:rsidR="00EF0F97" w:rsidRPr="00127412" w:rsidTr="00653E50">
        <w:tc>
          <w:tcPr>
            <w:tcW w:w="2310" w:type="dxa"/>
          </w:tcPr>
          <w:p w:rsidR="00EF0F97" w:rsidRPr="00127412" w:rsidRDefault="00B853FC" w:rsidP="00127412">
            <w:pPr>
              <w:pStyle w:val="Default"/>
              <w:spacing w:line="480" w:lineRule="auto"/>
              <w:rPr>
                <w:color w:val="auto"/>
              </w:rPr>
            </w:pPr>
            <w:r w:rsidRPr="00127412">
              <w:rPr>
                <w:color w:val="auto"/>
              </w:rPr>
              <w:t>Division</w:t>
            </w:r>
            <w:r w:rsidR="00EF0F97" w:rsidRPr="00127412">
              <w:rPr>
                <w:color w:val="auto"/>
              </w:rPr>
              <w:t xml:space="preserve"> Education Officer</w:t>
            </w:r>
          </w:p>
        </w:tc>
        <w:tc>
          <w:tcPr>
            <w:tcW w:w="2310" w:type="dxa"/>
          </w:tcPr>
          <w:p w:rsidR="00EF0F97" w:rsidRPr="00127412" w:rsidRDefault="00EF0F97" w:rsidP="00127412">
            <w:pPr>
              <w:pStyle w:val="Default"/>
              <w:spacing w:line="480" w:lineRule="auto"/>
              <w:rPr>
                <w:color w:val="auto"/>
              </w:rPr>
            </w:pPr>
            <w:r w:rsidRPr="00127412">
              <w:rPr>
                <w:color w:val="auto"/>
              </w:rPr>
              <w:t>1</w:t>
            </w:r>
          </w:p>
        </w:tc>
        <w:tc>
          <w:tcPr>
            <w:tcW w:w="1788" w:type="dxa"/>
          </w:tcPr>
          <w:p w:rsidR="00EF0F97" w:rsidRPr="00127412" w:rsidRDefault="00EF0F97" w:rsidP="00127412">
            <w:pPr>
              <w:pStyle w:val="Default"/>
              <w:spacing w:line="480" w:lineRule="auto"/>
              <w:rPr>
                <w:color w:val="auto"/>
              </w:rPr>
            </w:pPr>
            <w:r w:rsidRPr="00127412">
              <w:rPr>
                <w:color w:val="auto"/>
              </w:rPr>
              <w:t>1</w:t>
            </w:r>
          </w:p>
        </w:tc>
        <w:tc>
          <w:tcPr>
            <w:tcW w:w="2834" w:type="dxa"/>
          </w:tcPr>
          <w:p w:rsidR="00EF0F97" w:rsidRPr="00127412" w:rsidRDefault="00EF0F97" w:rsidP="00127412">
            <w:pPr>
              <w:pStyle w:val="Default"/>
              <w:spacing w:line="480" w:lineRule="auto"/>
              <w:rPr>
                <w:color w:val="auto"/>
              </w:rPr>
            </w:pPr>
            <w:r w:rsidRPr="00127412">
              <w:rPr>
                <w:color w:val="auto"/>
              </w:rPr>
              <w:t>Purposive sampling</w:t>
            </w:r>
          </w:p>
        </w:tc>
      </w:tr>
      <w:tr w:rsidR="00EF0F97" w:rsidRPr="00127412" w:rsidTr="00653E50">
        <w:tc>
          <w:tcPr>
            <w:tcW w:w="2310" w:type="dxa"/>
          </w:tcPr>
          <w:p w:rsidR="00EF0F97" w:rsidRPr="00127412" w:rsidRDefault="00EF0F97" w:rsidP="00127412">
            <w:pPr>
              <w:pStyle w:val="Default"/>
              <w:spacing w:line="480" w:lineRule="auto"/>
              <w:rPr>
                <w:color w:val="auto"/>
              </w:rPr>
            </w:pPr>
            <w:r w:rsidRPr="00127412">
              <w:rPr>
                <w:color w:val="auto"/>
              </w:rPr>
              <w:t xml:space="preserve">Inspector of Schools </w:t>
            </w:r>
          </w:p>
        </w:tc>
        <w:tc>
          <w:tcPr>
            <w:tcW w:w="2310" w:type="dxa"/>
          </w:tcPr>
          <w:p w:rsidR="00EF0F97" w:rsidRPr="00127412" w:rsidRDefault="00EF0F97" w:rsidP="00127412">
            <w:pPr>
              <w:pStyle w:val="Default"/>
              <w:spacing w:line="480" w:lineRule="auto"/>
              <w:rPr>
                <w:color w:val="auto"/>
              </w:rPr>
            </w:pPr>
            <w:r w:rsidRPr="00127412">
              <w:rPr>
                <w:color w:val="auto"/>
              </w:rPr>
              <w:t>2</w:t>
            </w:r>
          </w:p>
        </w:tc>
        <w:tc>
          <w:tcPr>
            <w:tcW w:w="1788" w:type="dxa"/>
          </w:tcPr>
          <w:p w:rsidR="00EF0F97" w:rsidRPr="00127412" w:rsidRDefault="00EF0F97" w:rsidP="00127412">
            <w:pPr>
              <w:pStyle w:val="Default"/>
              <w:spacing w:line="480" w:lineRule="auto"/>
              <w:rPr>
                <w:color w:val="auto"/>
              </w:rPr>
            </w:pPr>
            <w:r w:rsidRPr="00127412">
              <w:rPr>
                <w:color w:val="auto"/>
              </w:rPr>
              <w:t>2</w:t>
            </w:r>
          </w:p>
        </w:tc>
        <w:tc>
          <w:tcPr>
            <w:tcW w:w="2834" w:type="dxa"/>
          </w:tcPr>
          <w:p w:rsidR="00EF0F97" w:rsidRPr="00127412" w:rsidRDefault="00EF0F97" w:rsidP="00127412">
            <w:pPr>
              <w:pStyle w:val="Default"/>
              <w:spacing w:line="480" w:lineRule="auto"/>
              <w:rPr>
                <w:color w:val="auto"/>
              </w:rPr>
            </w:pPr>
            <w:r w:rsidRPr="00127412">
              <w:rPr>
                <w:color w:val="auto"/>
              </w:rPr>
              <w:t>Purposive sampling</w:t>
            </w:r>
          </w:p>
        </w:tc>
      </w:tr>
      <w:tr w:rsidR="00EF0F97" w:rsidRPr="00127412" w:rsidTr="00653E50">
        <w:tc>
          <w:tcPr>
            <w:tcW w:w="2310" w:type="dxa"/>
          </w:tcPr>
          <w:p w:rsidR="00EF0F97" w:rsidRPr="00127412" w:rsidRDefault="00EF0F97" w:rsidP="00127412">
            <w:pPr>
              <w:pStyle w:val="Default"/>
              <w:spacing w:line="480" w:lineRule="auto"/>
              <w:rPr>
                <w:color w:val="auto"/>
              </w:rPr>
            </w:pPr>
            <w:r w:rsidRPr="00127412">
              <w:rPr>
                <w:color w:val="auto"/>
              </w:rPr>
              <w:t xml:space="preserve">Head teachers  </w:t>
            </w:r>
          </w:p>
        </w:tc>
        <w:tc>
          <w:tcPr>
            <w:tcW w:w="2310" w:type="dxa"/>
          </w:tcPr>
          <w:p w:rsidR="00EF0F97" w:rsidRPr="00127412" w:rsidRDefault="00EF0F97" w:rsidP="00127412">
            <w:pPr>
              <w:pStyle w:val="Default"/>
              <w:spacing w:line="480" w:lineRule="auto"/>
              <w:rPr>
                <w:color w:val="auto"/>
              </w:rPr>
            </w:pPr>
            <w:r w:rsidRPr="00127412">
              <w:rPr>
                <w:color w:val="auto"/>
              </w:rPr>
              <w:t>4</w:t>
            </w:r>
          </w:p>
        </w:tc>
        <w:tc>
          <w:tcPr>
            <w:tcW w:w="1788" w:type="dxa"/>
          </w:tcPr>
          <w:p w:rsidR="00EF0F97" w:rsidRPr="00127412" w:rsidRDefault="00EF0F97" w:rsidP="00127412">
            <w:pPr>
              <w:pStyle w:val="Default"/>
              <w:spacing w:line="480" w:lineRule="auto"/>
              <w:rPr>
                <w:color w:val="auto"/>
              </w:rPr>
            </w:pPr>
            <w:r w:rsidRPr="00127412">
              <w:rPr>
                <w:color w:val="auto"/>
              </w:rPr>
              <w:t>4</w:t>
            </w:r>
          </w:p>
        </w:tc>
        <w:tc>
          <w:tcPr>
            <w:tcW w:w="2834" w:type="dxa"/>
          </w:tcPr>
          <w:p w:rsidR="00EF0F97" w:rsidRPr="00127412" w:rsidRDefault="00EF0F97" w:rsidP="00127412">
            <w:pPr>
              <w:pStyle w:val="Default"/>
              <w:spacing w:line="480" w:lineRule="auto"/>
              <w:rPr>
                <w:color w:val="auto"/>
              </w:rPr>
            </w:pPr>
            <w:r w:rsidRPr="00127412">
              <w:rPr>
                <w:color w:val="auto"/>
              </w:rPr>
              <w:t>Purposive sampling</w:t>
            </w:r>
          </w:p>
        </w:tc>
      </w:tr>
      <w:tr w:rsidR="00EF0F97" w:rsidRPr="00127412" w:rsidTr="00653E50">
        <w:tc>
          <w:tcPr>
            <w:tcW w:w="2310" w:type="dxa"/>
          </w:tcPr>
          <w:p w:rsidR="00EF0F97" w:rsidRPr="00127412" w:rsidRDefault="00EF0F97" w:rsidP="00127412">
            <w:pPr>
              <w:pStyle w:val="Default"/>
              <w:spacing w:line="480" w:lineRule="auto"/>
              <w:rPr>
                <w:color w:val="auto"/>
              </w:rPr>
            </w:pPr>
            <w:r w:rsidRPr="00127412">
              <w:rPr>
                <w:color w:val="auto"/>
              </w:rPr>
              <w:t>Deputy head teachers</w:t>
            </w:r>
          </w:p>
        </w:tc>
        <w:tc>
          <w:tcPr>
            <w:tcW w:w="2310" w:type="dxa"/>
          </w:tcPr>
          <w:p w:rsidR="00EF0F97" w:rsidRPr="00127412" w:rsidRDefault="00EF0F97" w:rsidP="00127412">
            <w:pPr>
              <w:pStyle w:val="Default"/>
              <w:spacing w:line="480" w:lineRule="auto"/>
              <w:rPr>
                <w:color w:val="auto"/>
              </w:rPr>
            </w:pPr>
            <w:r w:rsidRPr="00127412">
              <w:rPr>
                <w:color w:val="auto"/>
              </w:rPr>
              <w:t>8</w:t>
            </w:r>
          </w:p>
        </w:tc>
        <w:tc>
          <w:tcPr>
            <w:tcW w:w="1788" w:type="dxa"/>
          </w:tcPr>
          <w:p w:rsidR="00EF0F97" w:rsidRPr="00127412" w:rsidRDefault="00EF0F97" w:rsidP="00127412">
            <w:pPr>
              <w:pStyle w:val="Default"/>
              <w:spacing w:line="480" w:lineRule="auto"/>
              <w:rPr>
                <w:color w:val="auto"/>
              </w:rPr>
            </w:pPr>
            <w:r w:rsidRPr="00127412">
              <w:rPr>
                <w:color w:val="auto"/>
              </w:rPr>
              <w:t>6</w:t>
            </w:r>
          </w:p>
        </w:tc>
        <w:tc>
          <w:tcPr>
            <w:tcW w:w="2834" w:type="dxa"/>
          </w:tcPr>
          <w:p w:rsidR="00EF0F97" w:rsidRPr="00127412" w:rsidRDefault="00EF0F97" w:rsidP="00127412">
            <w:pPr>
              <w:pStyle w:val="Default"/>
              <w:spacing w:line="480" w:lineRule="auto"/>
              <w:rPr>
                <w:color w:val="auto"/>
              </w:rPr>
            </w:pPr>
            <w:r w:rsidRPr="00127412">
              <w:rPr>
                <w:color w:val="auto"/>
              </w:rPr>
              <w:t>Purposive sampling</w:t>
            </w:r>
          </w:p>
        </w:tc>
      </w:tr>
      <w:tr w:rsidR="00EF0F97" w:rsidRPr="00127412" w:rsidTr="00653E50">
        <w:tc>
          <w:tcPr>
            <w:tcW w:w="2310" w:type="dxa"/>
          </w:tcPr>
          <w:p w:rsidR="00EF0F97" w:rsidRPr="00127412" w:rsidRDefault="00EF0F97" w:rsidP="00127412">
            <w:pPr>
              <w:pStyle w:val="Default"/>
              <w:spacing w:line="480" w:lineRule="auto"/>
              <w:rPr>
                <w:color w:val="auto"/>
              </w:rPr>
            </w:pPr>
            <w:r w:rsidRPr="00127412">
              <w:rPr>
                <w:color w:val="auto"/>
              </w:rPr>
              <w:t>Directors of Studies</w:t>
            </w:r>
          </w:p>
        </w:tc>
        <w:tc>
          <w:tcPr>
            <w:tcW w:w="2310" w:type="dxa"/>
          </w:tcPr>
          <w:p w:rsidR="00EF0F97" w:rsidRPr="00127412" w:rsidRDefault="00EF0F97" w:rsidP="00127412">
            <w:pPr>
              <w:pStyle w:val="Default"/>
              <w:spacing w:line="480" w:lineRule="auto"/>
              <w:rPr>
                <w:color w:val="auto"/>
              </w:rPr>
            </w:pPr>
            <w:r w:rsidRPr="00127412">
              <w:rPr>
                <w:color w:val="auto"/>
              </w:rPr>
              <w:t>8</w:t>
            </w:r>
          </w:p>
        </w:tc>
        <w:tc>
          <w:tcPr>
            <w:tcW w:w="1788" w:type="dxa"/>
          </w:tcPr>
          <w:p w:rsidR="00EF0F97" w:rsidRPr="00127412" w:rsidRDefault="00EF0F97" w:rsidP="00127412">
            <w:pPr>
              <w:pStyle w:val="Default"/>
              <w:spacing w:line="480" w:lineRule="auto"/>
              <w:rPr>
                <w:color w:val="auto"/>
              </w:rPr>
            </w:pPr>
            <w:r w:rsidRPr="00127412">
              <w:rPr>
                <w:color w:val="auto"/>
              </w:rPr>
              <w:t>6</w:t>
            </w:r>
          </w:p>
        </w:tc>
        <w:tc>
          <w:tcPr>
            <w:tcW w:w="2834" w:type="dxa"/>
          </w:tcPr>
          <w:p w:rsidR="00EF0F97" w:rsidRPr="00127412" w:rsidRDefault="00EF0F97" w:rsidP="00127412">
            <w:pPr>
              <w:pStyle w:val="Default"/>
              <w:spacing w:line="480" w:lineRule="auto"/>
              <w:rPr>
                <w:color w:val="auto"/>
              </w:rPr>
            </w:pPr>
            <w:r w:rsidRPr="00127412">
              <w:rPr>
                <w:color w:val="auto"/>
              </w:rPr>
              <w:t>Purposive sampling</w:t>
            </w:r>
          </w:p>
        </w:tc>
      </w:tr>
      <w:tr w:rsidR="00EF0F97" w:rsidRPr="00127412" w:rsidTr="00653E50">
        <w:tc>
          <w:tcPr>
            <w:tcW w:w="2310" w:type="dxa"/>
          </w:tcPr>
          <w:p w:rsidR="00EF0F97" w:rsidRPr="00127412" w:rsidRDefault="00EF0F97" w:rsidP="00127412">
            <w:pPr>
              <w:pStyle w:val="Default"/>
              <w:spacing w:line="480" w:lineRule="auto"/>
              <w:rPr>
                <w:color w:val="auto"/>
              </w:rPr>
            </w:pPr>
            <w:r w:rsidRPr="00127412">
              <w:rPr>
                <w:color w:val="auto"/>
              </w:rPr>
              <w:t>Teachers</w:t>
            </w:r>
          </w:p>
        </w:tc>
        <w:tc>
          <w:tcPr>
            <w:tcW w:w="2310" w:type="dxa"/>
          </w:tcPr>
          <w:p w:rsidR="00EF0F97" w:rsidRPr="00127412" w:rsidRDefault="00EF0F97" w:rsidP="00127412">
            <w:pPr>
              <w:pStyle w:val="Default"/>
              <w:spacing w:line="480" w:lineRule="auto"/>
              <w:rPr>
                <w:color w:val="auto"/>
              </w:rPr>
            </w:pPr>
            <w:r w:rsidRPr="00127412">
              <w:rPr>
                <w:color w:val="auto"/>
              </w:rPr>
              <w:t>139</w:t>
            </w:r>
          </w:p>
        </w:tc>
        <w:tc>
          <w:tcPr>
            <w:tcW w:w="1788" w:type="dxa"/>
          </w:tcPr>
          <w:p w:rsidR="00EF0F97" w:rsidRPr="00127412" w:rsidRDefault="00EF0F97" w:rsidP="00127412">
            <w:pPr>
              <w:pStyle w:val="Default"/>
              <w:spacing w:line="480" w:lineRule="auto"/>
              <w:rPr>
                <w:color w:val="auto"/>
              </w:rPr>
            </w:pPr>
            <w:r w:rsidRPr="00127412">
              <w:rPr>
                <w:color w:val="auto"/>
              </w:rPr>
              <w:t>103</w:t>
            </w:r>
          </w:p>
        </w:tc>
        <w:tc>
          <w:tcPr>
            <w:tcW w:w="2834" w:type="dxa"/>
          </w:tcPr>
          <w:p w:rsidR="00EF0F97" w:rsidRPr="00127412" w:rsidRDefault="00EF0F97" w:rsidP="00127412">
            <w:pPr>
              <w:pStyle w:val="Default"/>
              <w:spacing w:line="480" w:lineRule="auto"/>
              <w:rPr>
                <w:color w:val="auto"/>
              </w:rPr>
            </w:pPr>
            <w:r w:rsidRPr="00127412">
              <w:rPr>
                <w:color w:val="auto"/>
              </w:rPr>
              <w:t>Simple random sampling</w:t>
            </w:r>
          </w:p>
        </w:tc>
      </w:tr>
      <w:tr w:rsidR="00EF0F97" w:rsidRPr="00127412" w:rsidTr="00653E50">
        <w:tc>
          <w:tcPr>
            <w:tcW w:w="2310" w:type="dxa"/>
          </w:tcPr>
          <w:p w:rsidR="00EF0F97" w:rsidRPr="00127412" w:rsidRDefault="009F48C2" w:rsidP="00127412">
            <w:pPr>
              <w:pStyle w:val="Default"/>
              <w:spacing w:line="480" w:lineRule="auto"/>
              <w:rPr>
                <w:b/>
                <w:color w:val="auto"/>
              </w:rPr>
            </w:pPr>
            <w:r>
              <w:rPr>
                <w:b/>
                <w:noProof/>
                <w:color w:val="auto"/>
                <w:lang w:eastAsia="en-GB"/>
              </w:rPr>
              <mc:AlternateContent>
                <mc:Choice Requires="wps">
                  <w:drawing>
                    <wp:anchor distT="0" distB="0" distL="114300" distR="114300" simplePos="0" relativeHeight="251662336" behindDoc="0" locked="0" layoutInCell="1" allowOverlap="1">
                      <wp:simplePos x="0" y="0"/>
                      <wp:positionH relativeFrom="column">
                        <wp:posOffset>-152400</wp:posOffset>
                      </wp:positionH>
                      <wp:positionV relativeFrom="paragraph">
                        <wp:posOffset>449580</wp:posOffset>
                      </wp:positionV>
                      <wp:extent cx="4460875" cy="461010"/>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0875" cy="4610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F2D0A" w:rsidRPr="00127412" w:rsidRDefault="002F2D0A" w:rsidP="002F2D0A">
                                  <w:pPr>
                                    <w:pStyle w:val="Heading3"/>
                                    <w:spacing w:line="480" w:lineRule="auto"/>
                                    <w:rPr>
                                      <w:rFonts w:ascii="Times New Roman" w:hAnsi="Times New Roman" w:cs="Times New Roman"/>
                                      <w:b w:val="0"/>
                                      <w:color w:val="auto"/>
                                      <w:sz w:val="24"/>
                                      <w:szCs w:val="24"/>
                                    </w:rPr>
                                  </w:pPr>
                                  <w:bookmarkStart w:id="143" w:name="_Toc419123891"/>
                                  <w:bookmarkStart w:id="144" w:name="_Toc434186065"/>
                                  <w:bookmarkStart w:id="145" w:name="_Toc434186503"/>
                                  <w:bookmarkStart w:id="146" w:name="_Toc441964279"/>
                                  <w:bookmarkStart w:id="147" w:name="_Toc441964417"/>
                                  <w:r w:rsidRPr="00127412">
                                    <w:rPr>
                                      <w:rFonts w:ascii="Times New Roman" w:hAnsi="Times New Roman" w:cs="Times New Roman"/>
                                      <w:color w:val="auto"/>
                                      <w:sz w:val="24"/>
                                      <w:szCs w:val="24"/>
                                    </w:rPr>
                                    <w:t xml:space="preserve">Source: </w:t>
                                  </w:r>
                                  <w:r w:rsidRPr="00127412">
                                    <w:rPr>
                                      <w:rFonts w:ascii="Times New Roman" w:hAnsi="Times New Roman" w:cs="Times New Roman"/>
                                      <w:b w:val="0"/>
                                      <w:color w:val="auto"/>
                                      <w:sz w:val="24"/>
                                      <w:szCs w:val="24"/>
                                    </w:rPr>
                                    <w:t>Kampala Capital City Authority Records 2015</w:t>
                                  </w:r>
                                  <w:bookmarkEnd w:id="143"/>
                                  <w:bookmarkEnd w:id="144"/>
                                  <w:bookmarkEnd w:id="145"/>
                                  <w:bookmarkEnd w:id="146"/>
                                  <w:bookmarkEnd w:id="147"/>
                                </w:p>
                                <w:p w:rsidR="002F2D0A" w:rsidRDefault="002F2D0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5" type="#_x0000_t202" style="position:absolute;margin-left:-12pt;margin-top:35.4pt;width:351.25pt;height:36.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" stroked="f">
                      <v:textbox>
                        <w:txbxContent>
                          <w:p w:rsidR="002F2D0A" w:rsidRPr="00127412" w:rsidRDefault="002F2D0A" w:rsidP="002F2D0A">
                            <w:pPr>
                              <w:pStyle w:val="Heading3"/>
                              <w:spacing w:line="480" w:lineRule="auto"/>
                              <w:rPr>
                                <w:rFonts w:ascii="Times New Roman" w:hAnsi="Times New Roman" w:cs="Times New Roman"/>
                                <w:b w:val="0"/>
                                <w:color w:val="auto"/>
                                <w:sz w:val="24"/>
                                <w:szCs w:val="24"/>
                              </w:rPr>
                            </w:pPr>
                            <w:bookmarkStart w:id="148" w:name="_Toc419123891"/>
                            <w:bookmarkStart w:id="149" w:name="_Toc434186065"/>
                            <w:bookmarkStart w:id="150" w:name="_Toc434186503"/>
                            <w:bookmarkStart w:id="151" w:name="_Toc441964279"/>
                            <w:bookmarkStart w:id="152" w:name="_Toc441964417"/>
                            <w:r w:rsidRPr="00127412">
                              <w:rPr>
                                <w:rFonts w:ascii="Times New Roman" w:hAnsi="Times New Roman" w:cs="Times New Roman"/>
                                <w:color w:val="auto"/>
                                <w:sz w:val="24"/>
                                <w:szCs w:val="24"/>
                              </w:rPr>
                              <w:t xml:space="preserve">Source: </w:t>
                            </w:r>
                            <w:r w:rsidRPr="00127412">
                              <w:rPr>
                                <w:rFonts w:ascii="Times New Roman" w:hAnsi="Times New Roman" w:cs="Times New Roman"/>
                                <w:b w:val="0"/>
                                <w:color w:val="auto"/>
                                <w:sz w:val="24"/>
                                <w:szCs w:val="24"/>
                              </w:rPr>
                              <w:t>Kampala Capital City Authority Records 2015</w:t>
                            </w:r>
                            <w:bookmarkEnd w:id="148"/>
                            <w:bookmarkEnd w:id="149"/>
                            <w:bookmarkEnd w:id="150"/>
                            <w:bookmarkEnd w:id="151"/>
                            <w:bookmarkEnd w:id="152"/>
                          </w:p>
                          <w:p w:rsidR="002F2D0A" w:rsidRDefault="002F2D0A"/>
                        </w:txbxContent>
                      </v:textbox>
                    </v:shape>
                  </w:pict>
                </mc:Fallback>
              </mc:AlternateContent>
            </w:r>
            <w:r w:rsidR="00EF0F97" w:rsidRPr="00127412">
              <w:rPr>
                <w:b/>
                <w:color w:val="auto"/>
              </w:rPr>
              <w:t>Total</w:t>
            </w:r>
          </w:p>
        </w:tc>
        <w:tc>
          <w:tcPr>
            <w:tcW w:w="2310" w:type="dxa"/>
          </w:tcPr>
          <w:p w:rsidR="00EF0F97" w:rsidRPr="00127412" w:rsidRDefault="00EF0F97" w:rsidP="00127412">
            <w:pPr>
              <w:pStyle w:val="Default"/>
              <w:spacing w:line="480" w:lineRule="auto"/>
              <w:rPr>
                <w:b/>
                <w:color w:val="auto"/>
              </w:rPr>
            </w:pPr>
            <w:r w:rsidRPr="00127412">
              <w:rPr>
                <w:b/>
                <w:color w:val="auto"/>
              </w:rPr>
              <w:t>162</w:t>
            </w:r>
          </w:p>
        </w:tc>
        <w:tc>
          <w:tcPr>
            <w:tcW w:w="1788" w:type="dxa"/>
          </w:tcPr>
          <w:p w:rsidR="00EF0F97" w:rsidRPr="00127412" w:rsidRDefault="00EF0F97" w:rsidP="00127412">
            <w:pPr>
              <w:pStyle w:val="Default"/>
              <w:spacing w:line="480" w:lineRule="auto"/>
              <w:rPr>
                <w:b/>
                <w:color w:val="auto"/>
              </w:rPr>
            </w:pPr>
            <w:r w:rsidRPr="00127412">
              <w:rPr>
                <w:b/>
                <w:color w:val="auto"/>
              </w:rPr>
              <w:t>122</w:t>
            </w:r>
          </w:p>
        </w:tc>
        <w:tc>
          <w:tcPr>
            <w:tcW w:w="2834" w:type="dxa"/>
          </w:tcPr>
          <w:p w:rsidR="00EF0F97" w:rsidRPr="00127412" w:rsidRDefault="00EF0F97" w:rsidP="00127412">
            <w:pPr>
              <w:pStyle w:val="Default"/>
              <w:spacing w:line="480" w:lineRule="auto"/>
              <w:rPr>
                <w:color w:val="auto"/>
              </w:rPr>
            </w:pPr>
          </w:p>
        </w:tc>
      </w:tr>
    </w:tbl>
    <w:p w:rsidR="00CD1865" w:rsidRPr="00127412" w:rsidRDefault="00CD1865" w:rsidP="00127412">
      <w:pPr>
        <w:pStyle w:val="Heading1"/>
        <w:spacing w:line="480" w:lineRule="auto"/>
        <w:rPr>
          <w:rFonts w:cs="Times New Roman"/>
          <w:color w:val="auto"/>
          <w:szCs w:val="24"/>
        </w:rPr>
      </w:pPr>
      <w:bookmarkStart w:id="153" w:name="_Toc416086704"/>
      <w:bookmarkStart w:id="154" w:name="_Toc434186504"/>
      <w:bookmarkStart w:id="155" w:name="_Toc441964418"/>
      <w:r w:rsidRPr="00127412">
        <w:rPr>
          <w:rFonts w:cs="Times New Roman"/>
          <w:color w:val="auto"/>
          <w:szCs w:val="24"/>
        </w:rPr>
        <w:t>3.5 Sampling Techniques</w:t>
      </w:r>
      <w:bookmarkEnd w:id="153"/>
      <w:bookmarkEnd w:id="154"/>
      <w:bookmarkEnd w:id="155"/>
    </w:p>
    <w:p w:rsidR="00CD1865" w:rsidRPr="00127412" w:rsidRDefault="00FB780B" w:rsidP="00127412">
      <w:pPr>
        <w:tabs>
          <w:tab w:val="left" w:pos="5325"/>
        </w:tabs>
        <w:spacing w:line="480" w:lineRule="auto"/>
        <w:jc w:val="both"/>
        <w:rPr>
          <w:rFonts w:ascii="Times New Roman" w:hAnsi="Times New Roman" w:cs="Times New Roman"/>
          <w:bCs/>
          <w:sz w:val="24"/>
          <w:szCs w:val="24"/>
        </w:rPr>
      </w:pPr>
      <w:r w:rsidRPr="00127412">
        <w:rPr>
          <w:rFonts w:ascii="Times New Roman" w:hAnsi="Times New Roman" w:cs="Times New Roman"/>
          <w:bCs/>
          <w:sz w:val="24"/>
          <w:szCs w:val="24"/>
        </w:rPr>
        <w:t xml:space="preserve">The researcher </w:t>
      </w:r>
      <w:r w:rsidR="00CD1865" w:rsidRPr="00127412">
        <w:rPr>
          <w:rFonts w:ascii="Times New Roman" w:hAnsi="Times New Roman" w:cs="Times New Roman"/>
          <w:bCs/>
          <w:sz w:val="24"/>
          <w:szCs w:val="24"/>
        </w:rPr>
        <w:t>use</w:t>
      </w:r>
      <w:r w:rsidRPr="00127412">
        <w:rPr>
          <w:rFonts w:ascii="Times New Roman" w:hAnsi="Times New Roman" w:cs="Times New Roman"/>
          <w:bCs/>
          <w:sz w:val="24"/>
          <w:szCs w:val="24"/>
        </w:rPr>
        <w:t>d</w:t>
      </w:r>
      <w:r w:rsidR="00CD1865" w:rsidRPr="00127412">
        <w:rPr>
          <w:rFonts w:ascii="Times New Roman" w:hAnsi="Times New Roman" w:cs="Times New Roman"/>
          <w:bCs/>
          <w:sz w:val="24"/>
          <w:szCs w:val="24"/>
        </w:rPr>
        <w:t xml:space="preserve"> both random sampling and non random sampling techniques while conducting the study.</w:t>
      </w:r>
      <w:bookmarkStart w:id="156" w:name="_Toc416086705"/>
    </w:p>
    <w:p w:rsidR="00CD1865" w:rsidRPr="00127412" w:rsidRDefault="00CD1865" w:rsidP="00127412">
      <w:pPr>
        <w:pStyle w:val="Heading1"/>
        <w:spacing w:line="480" w:lineRule="auto"/>
        <w:rPr>
          <w:rFonts w:cs="Times New Roman"/>
          <w:bCs/>
          <w:color w:val="auto"/>
          <w:szCs w:val="24"/>
        </w:rPr>
      </w:pPr>
      <w:bookmarkStart w:id="157" w:name="_Toc441964419"/>
      <w:r w:rsidRPr="00127412">
        <w:rPr>
          <w:rFonts w:cs="Times New Roman"/>
          <w:color w:val="auto"/>
          <w:szCs w:val="24"/>
        </w:rPr>
        <w:lastRenderedPageBreak/>
        <w:t>3.5.1 Simple Random Sampling</w:t>
      </w:r>
      <w:bookmarkEnd w:id="156"/>
      <w:bookmarkEnd w:id="157"/>
    </w:p>
    <w:p w:rsidR="00F11539" w:rsidRPr="00127412" w:rsidRDefault="00FB780B" w:rsidP="00127412">
      <w:pPr>
        <w:tabs>
          <w:tab w:val="left" w:pos="5325"/>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Simple random sampling was </w:t>
      </w:r>
      <w:r w:rsidR="00CD1865" w:rsidRPr="00127412">
        <w:rPr>
          <w:rFonts w:ascii="Times New Roman" w:hAnsi="Times New Roman" w:cs="Times New Roman"/>
          <w:sz w:val="24"/>
          <w:szCs w:val="24"/>
        </w:rPr>
        <w:t xml:space="preserve">used in the selection of </w:t>
      </w:r>
      <w:r w:rsidR="00BC69C4" w:rsidRPr="00127412">
        <w:rPr>
          <w:rFonts w:ascii="Times New Roman" w:hAnsi="Times New Roman" w:cs="Times New Roman"/>
          <w:sz w:val="24"/>
          <w:szCs w:val="24"/>
        </w:rPr>
        <w:t>t</w:t>
      </w:r>
      <w:r w:rsidR="00E6627C" w:rsidRPr="00127412">
        <w:rPr>
          <w:rFonts w:ascii="Times New Roman" w:hAnsi="Times New Roman" w:cs="Times New Roman"/>
          <w:sz w:val="24"/>
          <w:szCs w:val="24"/>
        </w:rPr>
        <w:t>eacher</w:t>
      </w:r>
      <w:r w:rsidR="00CD1865" w:rsidRPr="00127412">
        <w:rPr>
          <w:rFonts w:ascii="Times New Roman" w:hAnsi="Times New Roman" w:cs="Times New Roman"/>
          <w:sz w:val="24"/>
          <w:szCs w:val="24"/>
        </w:rPr>
        <w:t>s as res</w:t>
      </w:r>
      <w:r w:rsidRPr="00127412">
        <w:rPr>
          <w:rFonts w:ascii="Times New Roman" w:hAnsi="Times New Roman" w:cs="Times New Roman"/>
          <w:sz w:val="24"/>
          <w:szCs w:val="24"/>
        </w:rPr>
        <w:t>pondents. This technique was</w:t>
      </w:r>
      <w:r w:rsidR="00CD1865" w:rsidRPr="00127412">
        <w:rPr>
          <w:rFonts w:ascii="Times New Roman" w:hAnsi="Times New Roman" w:cs="Times New Roman"/>
          <w:sz w:val="24"/>
          <w:szCs w:val="24"/>
        </w:rPr>
        <w:t xml:space="preserve"> </w:t>
      </w:r>
      <w:r w:rsidR="00CD1865" w:rsidRPr="00127412">
        <w:rPr>
          <w:rFonts w:ascii="Times New Roman" w:hAnsi="Times New Roman" w:cs="Times New Roman"/>
          <w:bCs/>
          <w:sz w:val="24"/>
          <w:szCs w:val="24"/>
        </w:rPr>
        <w:t xml:space="preserve">used to </w:t>
      </w:r>
      <w:r w:rsidR="00824EA8" w:rsidRPr="00127412">
        <w:rPr>
          <w:rFonts w:ascii="Times New Roman" w:hAnsi="Times New Roman" w:cs="Times New Roman"/>
          <w:sz w:val="24"/>
          <w:szCs w:val="24"/>
        </w:rPr>
        <w:t>select the one hundred and three (10</w:t>
      </w:r>
      <w:r w:rsidRPr="00127412">
        <w:rPr>
          <w:rFonts w:ascii="Times New Roman" w:hAnsi="Times New Roman" w:cs="Times New Roman"/>
          <w:sz w:val="24"/>
          <w:szCs w:val="24"/>
        </w:rPr>
        <w:t xml:space="preserve">3) teachers. Random numbers were </w:t>
      </w:r>
      <w:r w:rsidR="00824EA8" w:rsidRPr="00127412">
        <w:rPr>
          <w:rFonts w:ascii="Times New Roman" w:hAnsi="Times New Roman" w:cs="Times New Roman"/>
          <w:sz w:val="24"/>
          <w:szCs w:val="24"/>
        </w:rPr>
        <w:t xml:space="preserve">assigned and written from one (1) up to one hundred thirty nine (139), folded up, mixed thoroughly then 103 </w:t>
      </w:r>
      <w:r w:rsidRPr="00127412">
        <w:rPr>
          <w:rFonts w:ascii="Times New Roman" w:hAnsi="Times New Roman" w:cs="Times New Roman"/>
          <w:sz w:val="24"/>
          <w:szCs w:val="24"/>
        </w:rPr>
        <w:t>were</w:t>
      </w:r>
      <w:r w:rsidR="00824EA8" w:rsidRPr="00127412">
        <w:rPr>
          <w:rFonts w:ascii="Times New Roman" w:hAnsi="Times New Roman" w:cs="Times New Roman"/>
          <w:sz w:val="24"/>
          <w:szCs w:val="24"/>
        </w:rPr>
        <w:t xml:space="preserve"> picked. In this case every name </w:t>
      </w:r>
      <w:r w:rsidRPr="00127412">
        <w:rPr>
          <w:rFonts w:ascii="Times New Roman" w:hAnsi="Times New Roman" w:cs="Times New Roman"/>
          <w:sz w:val="24"/>
          <w:szCs w:val="24"/>
        </w:rPr>
        <w:t>had</w:t>
      </w:r>
      <w:r w:rsidR="00824EA8" w:rsidRPr="00127412">
        <w:rPr>
          <w:rFonts w:ascii="Times New Roman" w:hAnsi="Times New Roman" w:cs="Times New Roman"/>
          <w:sz w:val="24"/>
          <w:szCs w:val="24"/>
        </w:rPr>
        <w:t xml:space="preserve"> an equal chance of being picked</w:t>
      </w:r>
      <w:r w:rsidRPr="00127412">
        <w:rPr>
          <w:rFonts w:ascii="Times New Roman" w:hAnsi="Times New Roman" w:cs="Times New Roman"/>
          <w:sz w:val="24"/>
          <w:szCs w:val="24"/>
        </w:rPr>
        <w:t>. Simple random sampling was</w:t>
      </w:r>
      <w:r w:rsidR="005E421B" w:rsidRPr="00127412">
        <w:rPr>
          <w:rFonts w:ascii="Times New Roman" w:hAnsi="Times New Roman" w:cs="Times New Roman"/>
          <w:sz w:val="24"/>
          <w:szCs w:val="24"/>
        </w:rPr>
        <w:t xml:space="preserve"> </w:t>
      </w:r>
      <w:r w:rsidR="00CD1865" w:rsidRPr="00127412">
        <w:rPr>
          <w:rFonts w:ascii="Times New Roman" w:hAnsi="Times New Roman" w:cs="Times New Roman"/>
          <w:sz w:val="24"/>
          <w:szCs w:val="24"/>
        </w:rPr>
        <w:t>used in a si</w:t>
      </w:r>
      <w:r w:rsidRPr="00127412">
        <w:rPr>
          <w:rFonts w:ascii="Times New Roman" w:hAnsi="Times New Roman" w:cs="Times New Roman"/>
          <w:sz w:val="24"/>
          <w:szCs w:val="24"/>
        </w:rPr>
        <w:t>tuation when each respondent had</w:t>
      </w:r>
      <w:r w:rsidR="00CD1865" w:rsidRPr="00127412">
        <w:rPr>
          <w:rFonts w:ascii="Times New Roman" w:hAnsi="Times New Roman" w:cs="Times New Roman"/>
          <w:sz w:val="24"/>
          <w:szCs w:val="24"/>
        </w:rPr>
        <w:t xml:space="preserve"> an equal chance of being selected to participate in the study (Mugenda &amp; Mugenda, 1999).</w:t>
      </w:r>
      <w:bookmarkStart w:id="158" w:name="_Toc416086706"/>
    </w:p>
    <w:p w:rsidR="00CD1865" w:rsidRPr="00127412" w:rsidRDefault="00CD1865" w:rsidP="00127412">
      <w:pPr>
        <w:pStyle w:val="Heading1"/>
        <w:spacing w:line="480" w:lineRule="auto"/>
        <w:rPr>
          <w:rFonts w:cs="Times New Roman"/>
          <w:color w:val="auto"/>
          <w:szCs w:val="24"/>
        </w:rPr>
      </w:pPr>
      <w:bookmarkStart w:id="159" w:name="_Toc441964420"/>
      <w:r w:rsidRPr="00127412">
        <w:rPr>
          <w:rFonts w:cs="Times New Roman"/>
          <w:color w:val="auto"/>
          <w:szCs w:val="24"/>
        </w:rPr>
        <w:t>3.5.2 Purposive Sampling</w:t>
      </w:r>
      <w:bookmarkEnd w:id="158"/>
      <w:bookmarkEnd w:id="159"/>
    </w:p>
    <w:p w:rsidR="00F11539" w:rsidRPr="00127412" w:rsidRDefault="00FB780B" w:rsidP="00127412">
      <w:pPr>
        <w:spacing w:line="480" w:lineRule="auto"/>
        <w:jc w:val="both"/>
        <w:outlineLvl w:val="0"/>
        <w:rPr>
          <w:rFonts w:ascii="Times New Roman" w:hAnsi="Times New Roman" w:cs="Times New Roman"/>
          <w:sz w:val="24"/>
          <w:szCs w:val="24"/>
        </w:rPr>
      </w:pPr>
      <w:bookmarkStart w:id="160" w:name="_Toc416086707"/>
      <w:bookmarkStart w:id="161" w:name="_Toc419123895"/>
      <w:bookmarkStart w:id="162" w:name="_Toc434186068"/>
      <w:bookmarkStart w:id="163" w:name="_Toc441964283"/>
      <w:bookmarkStart w:id="164" w:name="_Toc441964421"/>
      <w:r w:rsidRPr="00127412">
        <w:rPr>
          <w:rFonts w:ascii="Times New Roman" w:hAnsi="Times New Roman" w:cs="Times New Roman"/>
          <w:sz w:val="24"/>
          <w:szCs w:val="24"/>
        </w:rPr>
        <w:t xml:space="preserve">The researcher </w:t>
      </w:r>
      <w:r w:rsidR="00CD1865" w:rsidRPr="00127412">
        <w:rPr>
          <w:rFonts w:ascii="Times New Roman" w:hAnsi="Times New Roman" w:cs="Times New Roman"/>
          <w:sz w:val="24"/>
          <w:szCs w:val="24"/>
        </w:rPr>
        <w:t>use</w:t>
      </w:r>
      <w:r w:rsidRPr="00127412">
        <w:rPr>
          <w:rFonts w:ascii="Times New Roman" w:hAnsi="Times New Roman" w:cs="Times New Roman"/>
          <w:sz w:val="24"/>
          <w:szCs w:val="24"/>
        </w:rPr>
        <w:t>d</w:t>
      </w:r>
      <w:r w:rsidR="00CD1865" w:rsidRPr="00127412">
        <w:rPr>
          <w:rFonts w:ascii="Times New Roman" w:hAnsi="Times New Roman" w:cs="Times New Roman"/>
          <w:sz w:val="24"/>
          <w:szCs w:val="24"/>
        </w:rPr>
        <w:t xml:space="preserve"> purposive sampling for selec</w:t>
      </w:r>
      <w:r w:rsidRPr="00127412">
        <w:rPr>
          <w:rFonts w:ascii="Times New Roman" w:hAnsi="Times New Roman" w:cs="Times New Roman"/>
          <w:sz w:val="24"/>
          <w:szCs w:val="24"/>
        </w:rPr>
        <w:t xml:space="preserve">ting key informants; these </w:t>
      </w:r>
      <w:r w:rsidR="00CD1865" w:rsidRPr="00127412">
        <w:rPr>
          <w:rFonts w:ascii="Times New Roman" w:hAnsi="Times New Roman" w:cs="Times New Roman"/>
          <w:sz w:val="24"/>
          <w:szCs w:val="24"/>
        </w:rPr>
        <w:t>comprise</w:t>
      </w:r>
      <w:r w:rsidRPr="00127412">
        <w:rPr>
          <w:rFonts w:ascii="Times New Roman" w:hAnsi="Times New Roman" w:cs="Times New Roman"/>
          <w:sz w:val="24"/>
          <w:szCs w:val="24"/>
        </w:rPr>
        <w:t>d</w:t>
      </w:r>
      <w:r w:rsidR="00CD1865" w:rsidRPr="00127412">
        <w:rPr>
          <w:rFonts w:ascii="Times New Roman" w:hAnsi="Times New Roman" w:cs="Times New Roman"/>
          <w:sz w:val="24"/>
          <w:szCs w:val="24"/>
        </w:rPr>
        <w:t xml:space="preserve"> </w:t>
      </w:r>
      <w:r w:rsidR="005E421B" w:rsidRPr="00127412">
        <w:rPr>
          <w:rFonts w:ascii="Times New Roman" w:hAnsi="Times New Roman" w:cs="Times New Roman"/>
          <w:sz w:val="24"/>
          <w:szCs w:val="24"/>
        </w:rPr>
        <w:t>head teachers, deputy head teachers, directors of studies, school inspectors and Division Education officers</w:t>
      </w:r>
      <w:r w:rsidRPr="00127412">
        <w:rPr>
          <w:rFonts w:ascii="Times New Roman" w:hAnsi="Times New Roman" w:cs="Times New Roman"/>
          <w:sz w:val="24"/>
          <w:szCs w:val="24"/>
        </w:rPr>
        <w:t>. Purposive sampling was</w:t>
      </w:r>
      <w:r w:rsidR="00CD1865" w:rsidRPr="00127412">
        <w:rPr>
          <w:rFonts w:ascii="Times New Roman" w:hAnsi="Times New Roman" w:cs="Times New Roman"/>
          <w:sz w:val="24"/>
          <w:szCs w:val="24"/>
        </w:rPr>
        <w:t xml:space="preserve"> </w:t>
      </w:r>
      <w:r w:rsidR="00CD1865" w:rsidRPr="00127412">
        <w:rPr>
          <w:rFonts w:ascii="Times New Roman" w:hAnsi="Times New Roman" w:cs="Times New Roman"/>
          <w:sz w:val="24"/>
          <w:szCs w:val="24"/>
        </w:rPr>
        <w:lastRenderedPageBreak/>
        <w:t>preferred in selecting people holding positions that allow</w:t>
      </w:r>
      <w:r w:rsidRPr="00127412">
        <w:rPr>
          <w:rFonts w:ascii="Times New Roman" w:hAnsi="Times New Roman" w:cs="Times New Roman"/>
          <w:sz w:val="24"/>
          <w:szCs w:val="24"/>
        </w:rPr>
        <w:t>ed</w:t>
      </w:r>
      <w:r w:rsidR="00CD1865" w:rsidRPr="00127412">
        <w:rPr>
          <w:rFonts w:ascii="Times New Roman" w:hAnsi="Times New Roman" w:cs="Times New Roman"/>
          <w:sz w:val="24"/>
          <w:szCs w:val="24"/>
        </w:rPr>
        <w:t xml:space="preserve"> them to be more knowledgeable with issues going on in their areas (Amin, 2005).</w:t>
      </w:r>
      <w:bookmarkStart w:id="165" w:name="_Toc416086708"/>
      <w:bookmarkEnd w:id="160"/>
      <w:bookmarkEnd w:id="161"/>
      <w:bookmarkEnd w:id="162"/>
      <w:bookmarkEnd w:id="163"/>
      <w:bookmarkEnd w:id="164"/>
    </w:p>
    <w:p w:rsidR="00CD1865" w:rsidRPr="00127412" w:rsidRDefault="00CD1865" w:rsidP="00127412">
      <w:pPr>
        <w:pStyle w:val="Heading1"/>
        <w:spacing w:line="480" w:lineRule="auto"/>
        <w:rPr>
          <w:rFonts w:cs="Times New Roman"/>
          <w:color w:val="auto"/>
          <w:szCs w:val="24"/>
        </w:rPr>
      </w:pPr>
      <w:bookmarkStart w:id="166" w:name="_Toc441964422"/>
      <w:r w:rsidRPr="00127412">
        <w:rPr>
          <w:rFonts w:cs="Times New Roman"/>
          <w:color w:val="auto"/>
          <w:szCs w:val="24"/>
        </w:rPr>
        <w:t>3.6 Data Collection Methods</w:t>
      </w:r>
      <w:bookmarkEnd w:id="165"/>
      <w:bookmarkEnd w:id="166"/>
    </w:p>
    <w:p w:rsidR="00703A93" w:rsidRPr="00127412" w:rsidRDefault="00CD1865"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Data fo</w:t>
      </w:r>
      <w:r w:rsidR="00115D56" w:rsidRPr="00127412">
        <w:rPr>
          <w:rFonts w:ascii="Times New Roman" w:hAnsi="Times New Roman" w:cs="Times New Roman"/>
          <w:sz w:val="24"/>
          <w:szCs w:val="24"/>
        </w:rPr>
        <w:t xml:space="preserve">r this research project was </w:t>
      </w:r>
      <w:r w:rsidRPr="00127412">
        <w:rPr>
          <w:rFonts w:ascii="Times New Roman" w:hAnsi="Times New Roman" w:cs="Times New Roman"/>
          <w:sz w:val="24"/>
          <w:szCs w:val="24"/>
        </w:rPr>
        <w:t>collected using questionnaire survey and face to face interviews</w:t>
      </w:r>
      <w:bookmarkStart w:id="167" w:name="_Toc416086709"/>
    </w:p>
    <w:p w:rsidR="00CD1865" w:rsidRPr="00127412" w:rsidRDefault="00CD1865" w:rsidP="00127412">
      <w:pPr>
        <w:pStyle w:val="Heading1"/>
        <w:spacing w:line="480" w:lineRule="auto"/>
        <w:rPr>
          <w:rFonts w:cs="Times New Roman"/>
          <w:color w:val="auto"/>
          <w:szCs w:val="24"/>
        </w:rPr>
      </w:pPr>
      <w:bookmarkStart w:id="168" w:name="_Toc441964423"/>
      <w:r w:rsidRPr="00127412">
        <w:rPr>
          <w:rFonts w:cs="Times New Roman"/>
          <w:color w:val="auto"/>
          <w:szCs w:val="24"/>
        </w:rPr>
        <w:t>3.6.1 Questionnaire Survey</w:t>
      </w:r>
      <w:bookmarkEnd w:id="167"/>
      <w:bookmarkEnd w:id="168"/>
    </w:p>
    <w:p w:rsidR="00CD1865" w:rsidRPr="00127412" w:rsidRDefault="00115D56" w:rsidP="00127412">
      <w:pPr>
        <w:spacing w:after="0" w:line="480" w:lineRule="auto"/>
        <w:jc w:val="both"/>
        <w:rPr>
          <w:rFonts w:ascii="Times New Roman" w:hAnsi="Times New Roman" w:cs="Times New Roman"/>
          <w:b/>
          <w:sz w:val="24"/>
          <w:szCs w:val="24"/>
        </w:rPr>
      </w:pPr>
      <w:r w:rsidRPr="00127412">
        <w:rPr>
          <w:rFonts w:ascii="Times New Roman" w:hAnsi="Times New Roman" w:cs="Times New Roman"/>
          <w:sz w:val="24"/>
          <w:szCs w:val="24"/>
        </w:rPr>
        <w:t xml:space="preserve">The researcher </w:t>
      </w:r>
      <w:r w:rsidR="00CD1865" w:rsidRPr="00127412">
        <w:rPr>
          <w:rFonts w:ascii="Times New Roman" w:hAnsi="Times New Roman" w:cs="Times New Roman"/>
          <w:sz w:val="24"/>
          <w:szCs w:val="24"/>
        </w:rPr>
        <w:t>design</w:t>
      </w:r>
      <w:r w:rsidRPr="00127412">
        <w:rPr>
          <w:rFonts w:ascii="Times New Roman" w:hAnsi="Times New Roman" w:cs="Times New Roman"/>
          <w:sz w:val="24"/>
          <w:szCs w:val="24"/>
        </w:rPr>
        <w:t>ed</w:t>
      </w:r>
      <w:r w:rsidR="00CD1865" w:rsidRPr="00127412">
        <w:rPr>
          <w:rFonts w:ascii="Times New Roman" w:hAnsi="Times New Roman" w:cs="Times New Roman"/>
          <w:sz w:val="24"/>
          <w:szCs w:val="24"/>
        </w:rPr>
        <w:t xml:space="preserve"> closed en</w:t>
      </w:r>
      <w:r w:rsidRPr="00127412">
        <w:rPr>
          <w:rFonts w:ascii="Times New Roman" w:hAnsi="Times New Roman" w:cs="Times New Roman"/>
          <w:sz w:val="24"/>
          <w:szCs w:val="24"/>
        </w:rPr>
        <w:t>ded questionnaires which were</w:t>
      </w:r>
      <w:r w:rsidR="00CD1865" w:rsidRPr="00127412">
        <w:rPr>
          <w:rFonts w:ascii="Times New Roman" w:hAnsi="Times New Roman" w:cs="Times New Roman"/>
          <w:sz w:val="24"/>
          <w:szCs w:val="24"/>
        </w:rPr>
        <w:t xml:space="preserve"> in line with the topic and the objec</w:t>
      </w:r>
      <w:r w:rsidRPr="00127412">
        <w:rPr>
          <w:rFonts w:ascii="Times New Roman" w:hAnsi="Times New Roman" w:cs="Times New Roman"/>
          <w:sz w:val="24"/>
          <w:szCs w:val="24"/>
        </w:rPr>
        <w:t>tives of the study which were</w:t>
      </w:r>
      <w:r w:rsidR="00CD1865" w:rsidRPr="00127412">
        <w:rPr>
          <w:rFonts w:ascii="Times New Roman" w:hAnsi="Times New Roman" w:cs="Times New Roman"/>
          <w:sz w:val="24"/>
          <w:szCs w:val="24"/>
        </w:rPr>
        <w:t xml:space="preserve"> sent out to the </w:t>
      </w:r>
      <w:r w:rsidR="00121696" w:rsidRPr="00127412">
        <w:rPr>
          <w:rFonts w:ascii="Times New Roman" w:hAnsi="Times New Roman" w:cs="Times New Roman"/>
          <w:sz w:val="24"/>
          <w:szCs w:val="24"/>
        </w:rPr>
        <w:t xml:space="preserve">teachers </w:t>
      </w:r>
      <w:r w:rsidR="00CD1865" w:rsidRPr="00127412">
        <w:rPr>
          <w:rFonts w:ascii="Times New Roman" w:hAnsi="Times New Roman" w:cs="Times New Roman"/>
          <w:sz w:val="24"/>
          <w:szCs w:val="24"/>
        </w:rPr>
        <w:t>for completion</w:t>
      </w:r>
      <w:r w:rsidR="00CD1865" w:rsidRPr="00127412">
        <w:rPr>
          <w:rFonts w:ascii="Times New Roman" w:hAnsi="Times New Roman" w:cs="Times New Roman"/>
          <w:bCs/>
          <w:sz w:val="24"/>
          <w:szCs w:val="24"/>
        </w:rPr>
        <w:t xml:space="preserve"> because</w:t>
      </w:r>
      <w:r w:rsidRPr="00127412">
        <w:rPr>
          <w:rFonts w:ascii="Times New Roman" w:hAnsi="Times New Roman" w:cs="Times New Roman"/>
          <w:bCs/>
          <w:sz w:val="24"/>
          <w:szCs w:val="24"/>
        </w:rPr>
        <w:t xml:space="preserve"> they we</w:t>
      </w:r>
      <w:r w:rsidR="00CD1865" w:rsidRPr="00127412">
        <w:rPr>
          <w:rFonts w:ascii="Times New Roman" w:hAnsi="Times New Roman" w:cs="Times New Roman"/>
          <w:bCs/>
          <w:sz w:val="24"/>
          <w:szCs w:val="24"/>
        </w:rPr>
        <w:t>re quite many in number</w:t>
      </w:r>
      <w:r w:rsidR="00CD1865" w:rsidRPr="00127412">
        <w:rPr>
          <w:rFonts w:ascii="Times New Roman" w:hAnsi="Times New Roman" w:cs="Times New Roman"/>
          <w:sz w:val="24"/>
          <w:szCs w:val="24"/>
        </w:rPr>
        <w:t xml:space="preserve"> </w:t>
      </w:r>
      <w:r w:rsidR="00CD1865" w:rsidRPr="00127412">
        <w:rPr>
          <w:rFonts w:ascii="Times New Roman" w:hAnsi="Times New Roman" w:cs="Times New Roman"/>
          <w:bCs/>
          <w:sz w:val="24"/>
          <w:szCs w:val="24"/>
        </w:rPr>
        <w:t>(Mugenda &amp; Mugenda, 1999).</w:t>
      </w:r>
      <w:r w:rsidR="00CD1865" w:rsidRPr="00127412">
        <w:rPr>
          <w:rFonts w:ascii="Times New Roman" w:hAnsi="Times New Roman" w:cs="Times New Roman"/>
          <w:sz w:val="24"/>
          <w:szCs w:val="24"/>
        </w:rPr>
        <w:t xml:space="preserve"> </w:t>
      </w:r>
      <w:r w:rsidRPr="00127412">
        <w:rPr>
          <w:rFonts w:ascii="Times New Roman" w:hAnsi="Times New Roman" w:cs="Times New Roman"/>
          <w:bCs/>
          <w:sz w:val="24"/>
          <w:szCs w:val="24"/>
        </w:rPr>
        <w:t>This method was</w:t>
      </w:r>
      <w:r w:rsidR="00CD1865" w:rsidRPr="00127412">
        <w:rPr>
          <w:rFonts w:ascii="Times New Roman" w:hAnsi="Times New Roman" w:cs="Times New Roman"/>
          <w:bCs/>
          <w:sz w:val="24"/>
          <w:szCs w:val="24"/>
        </w:rPr>
        <w:t xml:space="preserve"> preferred because considering the large sample size, it</w:t>
      </w:r>
      <w:r w:rsidRPr="00127412">
        <w:rPr>
          <w:rFonts w:ascii="Times New Roman" w:hAnsi="Times New Roman" w:cs="Times New Roman"/>
          <w:bCs/>
          <w:sz w:val="24"/>
          <w:szCs w:val="24"/>
        </w:rPr>
        <w:t>’s a suitable method as it saved time and responses generated we</w:t>
      </w:r>
      <w:r w:rsidR="00CD1865" w:rsidRPr="00127412">
        <w:rPr>
          <w:rFonts w:ascii="Times New Roman" w:hAnsi="Times New Roman" w:cs="Times New Roman"/>
          <w:bCs/>
          <w:sz w:val="24"/>
          <w:szCs w:val="24"/>
        </w:rPr>
        <w:t>re easy to quantify and analyze</w:t>
      </w:r>
      <w:r w:rsidR="00CD1865" w:rsidRPr="00127412">
        <w:rPr>
          <w:rFonts w:ascii="Times New Roman" w:hAnsi="Times New Roman" w:cs="Times New Roman"/>
          <w:sz w:val="24"/>
          <w:szCs w:val="24"/>
        </w:rPr>
        <w:t xml:space="preserve"> (Amin, 2005)</w:t>
      </w:r>
      <w:r w:rsidR="00CD1865" w:rsidRPr="00127412">
        <w:rPr>
          <w:rFonts w:ascii="Times New Roman" w:hAnsi="Times New Roman" w:cs="Times New Roman"/>
          <w:bCs/>
          <w:sz w:val="24"/>
          <w:szCs w:val="24"/>
        </w:rPr>
        <w:t>.</w:t>
      </w:r>
    </w:p>
    <w:p w:rsidR="00CD1865" w:rsidRPr="00127412" w:rsidRDefault="00CD1865" w:rsidP="00127412">
      <w:pPr>
        <w:pStyle w:val="Heading1"/>
        <w:spacing w:line="480" w:lineRule="auto"/>
        <w:rPr>
          <w:rFonts w:cs="Times New Roman"/>
          <w:color w:val="auto"/>
          <w:szCs w:val="24"/>
        </w:rPr>
      </w:pPr>
      <w:bookmarkStart w:id="169" w:name="_Toc416086710"/>
      <w:bookmarkStart w:id="170" w:name="_Toc441964424"/>
      <w:r w:rsidRPr="00127412">
        <w:rPr>
          <w:rFonts w:cs="Times New Roman"/>
          <w:color w:val="auto"/>
          <w:szCs w:val="24"/>
        </w:rPr>
        <w:lastRenderedPageBreak/>
        <w:t>3.6.2 Interview</w:t>
      </w:r>
      <w:bookmarkEnd w:id="169"/>
      <w:bookmarkEnd w:id="170"/>
    </w:p>
    <w:p w:rsidR="00F11539" w:rsidRPr="00127412" w:rsidRDefault="00CD1865" w:rsidP="00127412">
      <w:pPr>
        <w:spacing w:line="480" w:lineRule="auto"/>
        <w:jc w:val="both"/>
        <w:outlineLvl w:val="0"/>
        <w:rPr>
          <w:rFonts w:ascii="Times New Roman" w:hAnsi="Times New Roman" w:cs="Times New Roman"/>
          <w:sz w:val="24"/>
          <w:szCs w:val="24"/>
        </w:rPr>
      </w:pPr>
      <w:bookmarkStart w:id="171" w:name="_Toc416086711"/>
      <w:bookmarkStart w:id="172" w:name="_Toc419123899"/>
      <w:bookmarkStart w:id="173" w:name="_Toc434186072"/>
      <w:bookmarkStart w:id="174" w:name="_Toc441964287"/>
      <w:bookmarkStart w:id="175" w:name="_Toc441964425"/>
      <w:r w:rsidRPr="00127412">
        <w:rPr>
          <w:rFonts w:ascii="Times New Roman" w:hAnsi="Times New Roman" w:cs="Times New Roman"/>
          <w:sz w:val="24"/>
          <w:szCs w:val="24"/>
        </w:rPr>
        <w:t>This is a method of data collection where the investigator gathers data through direct verbal interaction with participants (Amin,</w:t>
      </w:r>
      <w:r w:rsidR="007D37B2" w:rsidRPr="00127412">
        <w:rPr>
          <w:rFonts w:ascii="Times New Roman" w:hAnsi="Times New Roman" w:cs="Times New Roman"/>
          <w:sz w:val="24"/>
          <w:szCs w:val="24"/>
        </w:rPr>
        <w:t xml:space="preserve"> 2005). Interview guides were</w:t>
      </w:r>
      <w:r w:rsidRPr="00127412">
        <w:rPr>
          <w:rFonts w:ascii="Times New Roman" w:hAnsi="Times New Roman" w:cs="Times New Roman"/>
          <w:sz w:val="24"/>
          <w:szCs w:val="24"/>
        </w:rPr>
        <w:t xml:space="preserve"> designed according to the theme of the study and administered to </w:t>
      </w:r>
      <w:r w:rsidR="00121696" w:rsidRPr="00127412">
        <w:rPr>
          <w:rFonts w:ascii="Times New Roman" w:hAnsi="Times New Roman" w:cs="Times New Roman"/>
          <w:sz w:val="24"/>
          <w:szCs w:val="24"/>
        </w:rPr>
        <w:t xml:space="preserve">head teachers, deputy head teachers, directors of studies, school inspectors and Division Education officers </w:t>
      </w:r>
      <w:r w:rsidR="007D37B2" w:rsidRPr="00127412">
        <w:rPr>
          <w:rFonts w:ascii="Times New Roman" w:hAnsi="Times New Roman" w:cs="Times New Roman"/>
          <w:sz w:val="24"/>
          <w:szCs w:val="24"/>
        </w:rPr>
        <w:t xml:space="preserve">who </w:t>
      </w:r>
      <w:r w:rsidRPr="00127412">
        <w:rPr>
          <w:rFonts w:ascii="Times New Roman" w:hAnsi="Times New Roman" w:cs="Times New Roman"/>
          <w:sz w:val="24"/>
          <w:szCs w:val="24"/>
        </w:rPr>
        <w:t>participate</w:t>
      </w:r>
      <w:r w:rsidR="007D37B2" w:rsidRPr="00127412">
        <w:rPr>
          <w:rFonts w:ascii="Times New Roman" w:hAnsi="Times New Roman" w:cs="Times New Roman"/>
          <w:sz w:val="24"/>
          <w:szCs w:val="24"/>
        </w:rPr>
        <w:t>d</w:t>
      </w:r>
      <w:r w:rsidRPr="00127412">
        <w:rPr>
          <w:rFonts w:ascii="Times New Roman" w:hAnsi="Times New Roman" w:cs="Times New Roman"/>
          <w:sz w:val="24"/>
          <w:szCs w:val="24"/>
        </w:rPr>
        <w:t xml:space="preserve"> in an oral interview to enable a deeper analysis based on their role and experience in the </w:t>
      </w:r>
      <w:r w:rsidR="00121696" w:rsidRPr="00127412">
        <w:rPr>
          <w:rFonts w:ascii="Times New Roman" w:hAnsi="Times New Roman" w:cs="Times New Roman"/>
          <w:sz w:val="24"/>
          <w:szCs w:val="24"/>
        </w:rPr>
        <w:t>schools</w:t>
      </w:r>
      <w:r w:rsidRPr="00127412">
        <w:rPr>
          <w:rFonts w:ascii="Times New Roman" w:hAnsi="Times New Roman" w:cs="Times New Roman"/>
          <w:sz w:val="24"/>
          <w:szCs w:val="24"/>
        </w:rPr>
        <w:t>.</w:t>
      </w:r>
      <w:bookmarkStart w:id="176" w:name="_Toc416086712"/>
      <w:bookmarkEnd w:id="171"/>
      <w:r w:rsidR="006072E1" w:rsidRPr="00127412">
        <w:rPr>
          <w:rFonts w:ascii="Times New Roman" w:hAnsi="Times New Roman" w:cs="Times New Roman"/>
          <w:sz w:val="24"/>
          <w:szCs w:val="24"/>
        </w:rPr>
        <w:t xml:space="preserve"> This interview method affords participants with an opportunity to reflectively explain the phenomenon of interest (Polit &amp; Hungler, 1995; Streubert &amp; Carpenter, 1999).</w:t>
      </w:r>
      <w:bookmarkEnd w:id="172"/>
      <w:bookmarkEnd w:id="173"/>
      <w:bookmarkEnd w:id="174"/>
      <w:bookmarkEnd w:id="175"/>
    </w:p>
    <w:p w:rsidR="00CD1865" w:rsidRPr="00127412" w:rsidRDefault="00CD1865" w:rsidP="00127412">
      <w:pPr>
        <w:pStyle w:val="Heading1"/>
        <w:spacing w:line="480" w:lineRule="auto"/>
        <w:rPr>
          <w:rFonts w:cs="Times New Roman"/>
          <w:color w:val="auto"/>
          <w:szCs w:val="24"/>
        </w:rPr>
      </w:pPr>
      <w:bookmarkStart w:id="177" w:name="_Toc441964426"/>
      <w:r w:rsidRPr="00127412">
        <w:rPr>
          <w:rFonts w:cs="Times New Roman"/>
          <w:color w:val="auto"/>
          <w:szCs w:val="24"/>
        </w:rPr>
        <w:t>3.7 Data Collection Instruments</w:t>
      </w:r>
      <w:bookmarkEnd w:id="176"/>
      <w:bookmarkEnd w:id="177"/>
    </w:p>
    <w:p w:rsidR="00F11539" w:rsidRPr="00127412" w:rsidRDefault="007D37B2"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The instruments used in data collection were</w:t>
      </w:r>
      <w:r w:rsidR="00CD1865" w:rsidRPr="00127412">
        <w:rPr>
          <w:rFonts w:ascii="Times New Roman" w:hAnsi="Times New Roman" w:cs="Times New Roman"/>
          <w:sz w:val="24"/>
          <w:szCs w:val="24"/>
        </w:rPr>
        <w:t xml:space="preserve"> questionnaires and interview guide </w:t>
      </w:r>
      <w:bookmarkStart w:id="178" w:name="_Toc416086713"/>
    </w:p>
    <w:p w:rsidR="00CD1865" w:rsidRPr="00127412" w:rsidRDefault="00CD1865" w:rsidP="00127412">
      <w:pPr>
        <w:pStyle w:val="Heading1"/>
        <w:spacing w:line="480" w:lineRule="auto"/>
        <w:rPr>
          <w:rFonts w:cs="Times New Roman"/>
          <w:color w:val="auto"/>
          <w:szCs w:val="24"/>
        </w:rPr>
      </w:pPr>
      <w:bookmarkStart w:id="179" w:name="_Toc441964427"/>
      <w:r w:rsidRPr="00127412">
        <w:rPr>
          <w:rFonts w:cs="Times New Roman"/>
          <w:color w:val="auto"/>
          <w:szCs w:val="24"/>
        </w:rPr>
        <w:lastRenderedPageBreak/>
        <w:t>3.7.1 Questionnaire</w:t>
      </w:r>
      <w:bookmarkEnd w:id="178"/>
      <w:bookmarkEnd w:id="179"/>
    </w:p>
    <w:p w:rsidR="00F11539" w:rsidRPr="00127412" w:rsidRDefault="00CD1865" w:rsidP="00127412">
      <w:pPr>
        <w:pStyle w:val="Default"/>
        <w:spacing w:after="240" w:line="480" w:lineRule="auto"/>
        <w:jc w:val="both"/>
        <w:rPr>
          <w:b/>
          <w:color w:val="auto"/>
        </w:rPr>
      </w:pPr>
      <w:bookmarkStart w:id="180" w:name="_Toc416086714"/>
      <w:r w:rsidRPr="00127412">
        <w:rPr>
          <w:color w:val="auto"/>
        </w:rPr>
        <w:t>Amin (2005) describes a questionnaire as a self report instrument used for gathering information about the variables of interest in an inves</w:t>
      </w:r>
      <w:r w:rsidR="007D37B2" w:rsidRPr="00127412">
        <w:rPr>
          <w:color w:val="auto"/>
        </w:rPr>
        <w:t>tigation. The questionnaire was</w:t>
      </w:r>
      <w:r w:rsidRPr="00127412">
        <w:rPr>
          <w:color w:val="auto"/>
        </w:rPr>
        <w:t xml:space="preserve"> use a 5- point likert scale ranging from </w:t>
      </w:r>
      <w:r w:rsidRPr="00127412">
        <w:rPr>
          <w:bCs/>
          <w:color w:val="auto"/>
        </w:rPr>
        <w:t>strongly agree = 5 agree = 4, neutral = 3, disagree = 2, strongly disagree = 1</w:t>
      </w:r>
      <w:r w:rsidRPr="00127412">
        <w:rPr>
          <w:color w:val="auto"/>
        </w:rPr>
        <w:t xml:space="preserve">, in order to provide consistent responses. </w:t>
      </w:r>
      <w:bookmarkStart w:id="181" w:name="_Toc416086715"/>
      <w:bookmarkEnd w:id="180"/>
      <w:r w:rsidR="006A6527" w:rsidRPr="00127412">
        <w:rPr>
          <w:color w:val="auto"/>
        </w:rPr>
        <w:t xml:space="preserve">The questionnaire was systematically organised to include demographic characteristics of respondents, </w:t>
      </w:r>
      <w:r w:rsidR="00A55AB6" w:rsidRPr="00127412">
        <w:rPr>
          <w:color w:val="auto"/>
        </w:rPr>
        <w:t xml:space="preserve">external sourcing, internal sourcing and head hunting and </w:t>
      </w:r>
      <w:r w:rsidR="00E6627C" w:rsidRPr="00127412">
        <w:rPr>
          <w:color w:val="auto"/>
        </w:rPr>
        <w:t>Teacher</w:t>
      </w:r>
      <w:r w:rsidR="00A55AB6" w:rsidRPr="00127412">
        <w:rPr>
          <w:color w:val="auto"/>
        </w:rPr>
        <w:t xml:space="preserve"> retention.</w:t>
      </w:r>
      <w:r w:rsidR="00A55AB6" w:rsidRPr="00127412">
        <w:rPr>
          <w:b/>
          <w:color w:val="auto"/>
        </w:rPr>
        <w:t xml:space="preserve"> </w:t>
      </w:r>
    </w:p>
    <w:p w:rsidR="00CD1865" w:rsidRPr="00127412" w:rsidRDefault="00CD1865" w:rsidP="00127412">
      <w:pPr>
        <w:pStyle w:val="Heading1"/>
        <w:spacing w:line="480" w:lineRule="auto"/>
        <w:rPr>
          <w:rFonts w:cs="Times New Roman"/>
          <w:color w:val="auto"/>
          <w:szCs w:val="24"/>
        </w:rPr>
      </w:pPr>
      <w:bookmarkStart w:id="182" w:name="_Toc441964428"/>
      <w:r w:rsidRPr="00127412">
        <w:rPr>
          <w:rFonts w:cs="Times New Roman"/>
          <w:color w:val="auto"/>
          <w:szCs w:val="24"/>
        </w:rPr>
        <w:t>3.7.2 Interview Guide</w:t>
      </w:r>
      <w:bookmarkEnd w:id="181"/>
      <w:bookmarkEnd w:id="182"/>
    </w:p>
    <w:p w:rsidR="00CD1865" w:rsidRPr="00127412" w:rsidRDefault="00CD1865"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Mugenda and Mugenda (1999) states that interviews are face-to-face encounters that lead to obtaining accurate information because the researcher can seek clarity. Th</w:t>
      </w:r>
      <w:r w:rsidR="007D37B2" w:rsidRPr="00127412">
        <w:rPr>
          <w:rFonts w:ascii="Times New Roman" w:hAnsi="Times New Roman" w:cs="Times New Roman"/>
          <w:sz w:val="24"/>
          <w:szCs w:val="24"/>
        </w:rPr>
        <w:t>erefore interview guides were</w:t>
      </w:r>
      <w:r w:rsidRPr="00127412">
        <w:rPr>
          <w:rFonts w:ascii="Times New Roman" w:hAnsi="Times New Roman" w:cs="Times New Roman"/>
          <w:sz w:val="24"/>
          <w:szCs w:val="24"/>
        </w:rPr>
        <w:t xml:space="preserve"> designed to collect data </w:t>
      </w:r>
      <w:r w:rsidRPr="00127412">
        <w:rPr>
          <w:rFonts w:ascii="Times New Roman" w:hAnsi="Times New Roman" w:cs="Times New Roman"/>
          <w:sz w:val="24"/>
          <w:szCs w:val="24"/>
        </w:rPr>
        <w:lastRenderedPageBreak/>
        <w:t>and probe top administrators into detailed discuss</w:t>
      </w:r>
      <w:r w:rsidR="009A4DA0" w:rsidRPr="00127412">
        <w:rPr>
          <w:rFonts w:ascii="Times New Roman" w:hAnsi="Times New Roman" w:cs="Times New Roman"/>
          <w:sz w:val="24"/>
          <w:szCs w:val="24"/>
        </w:rPr>
        <w:t xml:space="preserve">ion of the relationship between external sourcing, internal sourcing and head hunting and </w:t>
      </w:r>
      <w:r w:rsidR="00E6627C" w:rsidRPr="00127412">
        <w:rPr>
          <w:rFonts w:ascii="Times New Roman" w:hAnsi="Times New Roman" w:cs="Times New Roman"/>
          <w:sz w:val="24"/>
          <w:szCs w:val="24"/>
        </w:rPr>
        <w:t>Teacher</w:t>
      </w:r>
      <w:r w:rsidR="009A4DA0" w:rsidRPr="00127412">
        <w:rPr>
          <w:rFonts w:ascii="Times New Roman" w:hAnsi="Times New Roman" w:cs="Times New Roman"/>
          <w:sz w:val="24"/>
          <w:szCs w:val="24"/>
        </w:rPr>
        <w:t xml:space="preserve"> retention</w:t>
      </w:r>
      <w:r w:rsidRPr="00127412">
        <w:rPr>
          <w:rFonts w:ascii="Times New Roman" w:hAnsi="Times New Roman" w:cs="Times New Roman"/>
          <w:sz w:val="24"/>
          <w:szCs w:val="24"/>
        </w:rPr>
        <w:t>.</w:t>
      </w:r>
      <w:bookmarkStart w:id="183" w:name="_Toc416086716"/>
    </w:p>
    <w:p w:rsidR="00F11539" w:rsidRPr="00127412" w:rsidRDefault="00CD1865" w:rsidP="00127412">
      <w:pPr>
        <w:pStyle w:val="Heading1"/>
        <w:spacing w:line="480" w:lineRule="auto"/>
        <w:rPr>
          <w:rFonts w:cs="Times New Roman"/>
          <w:color w:val="auto"/>
          <w:szCs w:val="24"/>
        </w:rPr>
      </w:pPr>
      <w:bookmarkStart w:id="184" w:name="_Toc441964429"/>
      <w:r w:rsidRPr="00127412">
        <w:rPr>
          <w:rFonts w:cs="Times New Roman"/>
          <w:color w:val="auto"/>
          <w:szCs w:val="24"/>
        </w:rPr>
        <w:t>3.8 Validity and Reliability</w:t>
      </w:r>
      <w:bookmarkStart w:id="185" w:name="_Toc416086717"/>
      <w:bookmarkEnd w:id="183"/>
      <w:bookmarkEnd w:id="184"/>
    </w:p>
    <w:p w:rsidR="00CD1865" w:rsidRPr="00127412" w:rsidRDefault="00CD1865" w:rsidP="00127412">
      <w:pPr>
        <w:pStyle w:val="Heading1"/>
        <w:spacing w:line="480" w:lineRule="auto"/>
        <w:rPr>
          <w:rFonts w:cs="Times New Roman"/>
          <w:color w:val="auto"/>
          <w:szCs w:val="24"/>
        </w:rPr>
      </w:pPr>
      <w:bookmarkStart w:id="186" w:name="_Toc441964430"/>
      <w:r w:rsidRPr="00127412">
        <w:rPr>
          <w:rFonts w:cs="Times New Roman"/>
          <w:color w:val="auto"/>
          <w:szCs w:val="24"/>
        </w:rPr>
        <w:t>3.8.1 Validity</w:t>
      </w:r>
      <w:bookmarkEnd w:id="185"/>
      <w:bookmarkEnd w:id="186"/>
      <w:r w:rsidRPr="00127412">
        <w:rPr>
          <w:rFonts w:cs="Times New Roman"/>
          <w:color w:val="auto"/>
          <w:szCs w:val="24"/>
        </w:rPr>
        <w:tab/>
      </w:r>
    </w:p>
    <w:p w:rsidR="00CD1865" w:rsidRPr="00127412" w:rsidRDefault="000B7EBE" w:rsidP="00127412">
      <w:pPr>
        <w:pStyle w:val="Default"/>
        <w:spacing w:line="480" w:lineRule="auto"/>
        <w:jc w:val="both"/>
        <w:rPr>
          <w:color w:val="auto"/>
        </w:rPr>
      </w:pPr>
      <w:r w:rsidRPr="00127412">
        <w:rPr>
          <w:color w:val="auto"/>
        </w:rPr>
        <w:t>Validity is concerned with the extent to which the research findings represent what is happening in the situation (whether it is a true picture of what is being stu</w:t>
      </w:r>
      <w:r w:rsidR="00A50513" w:rsidRPr="00127412">
        <w:rPr>
          <w:color w:val="auto"/>
        </w:rPr>
        <w:t>died). Leedy and Ormrod (2005</w:t>
      </w:r>
      <w:r w:rsidRPr="00127412">
        <w:rPr>
          <w:color w:val="auto"/>
        </w:rPr>
        <w:t xml:space="preserve">) define the validity of a measurement instrument as the extent to which the instrument measures what it is supposed to measure. </w:t>
      </w:r>
      <w:r w:rsidR="00CD1865" w:rsidRPr="00127412">
        <w:rPr>
          <w:bCs/>
          <w:color w:val="auto"/>
        </w:rPr>
        <w:t xml:space="preserve"> In this study, </w:t>
      </w:r>
      <w:r w:rsidR="00822075" w:rsidRPr="00127412">
        <w:rPr>
          <w:color w:val="auto"/>
          <w:lang w:val="en-US"/>
        </w:rPr>
        <w:t>Val</w:t>
      </w:r>
      <w:r w:rsidR="007D37B2" w:rsidRPr="00127412">
        <w:rPr>
          <w:color w:val="auto"/>
          <w:lang w:val="en-US"/>
        </w:rPr>
        <w:t>idity of the instruments was</w:t>
      </w:r>
      <w:r w:rsidR="00822075" w:rsidRPr="00127412">
        <w:rPr>
          <w:color w:val="auto"/>
          <w:lang w:val="en-US"/>
        </w:rPr>
        <w:t xml:space="preserve"> established using the both construct and content validity tests. </w:t>
      </w:r>
      <w:r w:rsidR="007D37B2" w:rsidRPr="00127412">
        <w:rPr>
          <w:color w:val="auto"/>
          <w:lang w:val="en-US"/>
        </w:rPr>
        <w:t>Content validity was</w:t>
      </w:r>
      <w:r w:rsidR="00822075" w:rsidRPr="00127412">
        <w:rPr>
          <w:color w:val="auto"/>
          <w:lang w:val="en-US"/>
        </w:rPr>
        <w:t xml:space="preserve"> established through carrying out pre-testing measures. </w:t>
      </w:r>
      <w:r w:rsidR="006B34B7" w:rsidRPr="00127412">
        <w:rPr>
          <w:color w:val="auto"/>
          <w:lang w:val="en-US"/>
        </w:rPr>
        <w:t>This was</w:t>
      </w:r>
      <w:r w:rsidR="00822075" w:rsidRPr="00127412">
        <w:rPr>
          <w:color w:val="auto"/>
          <w:lang w:val="en-US"/>
        </w:rPr>
        <w:t xml:space="preserve"> further </w:t>
      </w:r>
      <w:r w:rsidR="00822075" w:rsidRPr="00127412">
        <w:rPr>
          <w:color w:val="auto"/>
          <w:lang w:val="en-US"/>
        </w:rPr>
        <w:lastRenderedPageBreak/>
        <w:t>followed by the validity m</w:t>
      </w:r>
      <w:r w:rsidR="00A50513" w:rsidRPr="00127412">
        <w:rPr>
          <w:color w:val="auto"/>
          <w:lang w:val="en-US"/>
        </w:rPr>
        <w:t>easurem</w:t>
      </w:r>
      <w:r w:rsidR="006B34B7" w:rsidRPr="00127412">
        <w:rPr>
          <w:color w:val="auto"/>
          <w:lang w:val="en-US"/>
        </w:rPr>
        <w:t>ent analysis which was</w:t>
      </w:r>
      <w:r w:rsidR="00822075" w:rsidRPr="00127412">
        <w:rPr>
          <w:color w:val="auto"/>
          <w:lang w:val="en-US"/>
        </w:rPr>
        <w:t xml:space="preserve"> produced by the content validity index computation formulae as suggested below: </w:t>
      </w:r>
      <w:r w:rsidR="00CD1865" w:rsidRPr="00127412">
        <w:rPr>
          <w:color w:val="auto"/>
        </w:rPr>
        <w:t xml:space="preserve"> </w:t>
      </w:r>
    </w:p>
    <w:p w:rsidR="00703A93" w:rsidRPr="00127412" w:rsidRDefault="00703A93" w:rsidP="00127412">
      <w:pPr>
        <w:pStyle w:val="Default"/>
        <w:spacing w:line="480" w:lineRule="auto"/>
        <w:rPr>
          <w:color w:val="auto"/>
        </w:rPr>
      </w:pPr>
      <w:bookmarkStart w:id="187" w:name="_Toc416086718"/>
      <w:r w:rsidRPr="00127412">
        <w:rPr>
          <w:color w:val="auto"/>
        </w:rPr>
        <w:t xml:space="preserve">       CVI= </w:t>
      </w:r>
      <w:r w:rsidRPr="00127412">
        <w:rPr>
          <w:color w:val="auto"/>
          <w:u w:val="single"/>
        </w:rPr>
        <w:t xml:space="preserve">25    </w:t>
      </w:r>
      <w:r w:rsidRPr="00127412">
        <w:rPr>
          <w:color w:val="auto"/>
        </w:rPr>
        <w:t>x 100 = 86.2</w:t>
      </w:r>
    </w:p>
    <w:p w:rsidR="00703A93" w:rsidRPr="00127412" w:rsidRDefault="00703A93" w:rsidP="00127412">
      <w:pPr>
        <w:pStyle w:val="Default"/>
        <w:spacing w:line="480" w:lineRule="auto"/>
        <w:rPr>
          <w:bCs/>
          <w:color w:val="auto"/>
        </w:rPr>
      </w:pPr>
      <w:r w:rsidRPr="00127412">
        <w:rPr>
          <w:b/>
          <w:bCs/>
          <w:color w:val="auto"/>
        </w:rPr>
        <w:t xml:space="preserve">                  </w:t>
      </w:r>
      <w:r w:rsidRPr="00127412">
        <w:rPr>
          <w:bCs/>
          <w:color w:val="auto"/>
        </w:rPr>
        <w:t>29</w:t>
      </w:r>
    </w:p>
    <w:p w:rsidR="00CD1865" w:rsidRPr="00127412" w:rsidRDefault="00CD1865" w:rsidP="00127412">
      <w:pPr>
        <w:pStyle w:val="Heading1"/>
        <w:spacing w:line="480" w:lineRule="auto"/>
        <w:rPr>
          <w:rFonts w:cs="Times New Roman"/>
          <w:bCs/>
          <w:color w:val="auto"/>
          <w:szCs w:val="24"/>
        </w:rPr>
      </w:pPr>
      <w:bookmarkStart w:id="188" w:name="_Toc441964431"/>
      <w:r w:rsidRPr="00127412">
        <w:rPr>
          <w:rFonts w:cs="Times New Roman"/>
          <w:color w:val="auto"/>
          <w:szCs w:val="24"/>
        </w:rPr>
        <w:t>3.8.2 Reliability</w:t>
      </w:r>
      <w:bookmarkEnd w:id="187"/>
      <w:bookmarkEnd w:id="188"/>
    </w:p>
    <w:p w:rsidR="00F11539" w:rsidRPr="00127412" w:rsidRDefault="00A50513"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Collis and Hussey (2003</w:t>
      </w:r>
      <w:r w:rsidR="000B7EBE" w:rsidRPr="00127412">
        <w:rPr>
          <w:rFonts w:ascii="Times New Roman" w:hAnsi="Times New Roman" w:cs="Times New Roman"/>
          <w:sz w:val="24"/>
          <w:szCs w:val="24"/>
        </w:rPr>
        <w:t>) purport that reliability is concerned with the findings of the research. The findings can be said to be reliable if the researcher or anyone else repeated the research and obtained the same results.</w:t>
      </w:r>
      <w:r w:rsidRPr="00127412">
        <w:rPr>
          <w:rFonts w:ascii="Times New Roman" w:hAnsi="Times New Roman" w:cs="Times New Roman"/>
          <w:sz w:val="24"/>
          <w:szCs w:val="24"/>
        </w:rPr>
        <w:t xml:space="preserve"> </w:t>
      </w:r>
      <w:r w:rsidR="00F86C28" w:rsidRPr="00127412">
        <w:rPr>
          <w:rFonts w:ascii="Times New Roman" w:hAnsi="Times New Roman" w:cs="Times New Roman"/>
          <w:iCs/>
          <w:sz w:val="24"/>
          <w:szCs w:val="24"/>
          <w:lang w:val="en-GB"/>
        </w:rPr>
        <w:t>Reliability on the other hand refers to the measure of the degree to which a research instrument yields consistent results on across time and across the various items of the instrument (Sekaran, 2003). Reliability is the extent to which an instrument is predictable, stable, accurate and dependable to yield the same results every time it is administered. In order to assess the reliability of the research instrument, a statistical test for Cronbach’s alpha c</w:t>
      </w:r>
      <w:r w:rsidR="006B34B7" w:rsidRPr="00127412">
        <w:rPr>
          <w:rFonts w:ascii="Times New Roman" w:hAnsi="Times New Roman" w:cs="Times New Roman"/>
          <w:iCs/>
          <w:sz w:val="24"/>
          <w:szCs w:val="24"/>
          <w:lang w:val="en-GB"/>
        </w:rPr>
        <w:t>oefficient was</w:t>
      </w:r>
      <w:r w:rsidR="00F86C28" w:rsidRPr="00127412">
        <w:rPr>
          <w:rFonts w:ascii="Times New Roman" w:hAnsi="Times New Roman" w:cs="Times New Roman"/>
          <w:iCs/>
          <w:sz w:val="24"/>
          <w:szCs w:val="24"/>
          <w:lang w:val="en-GB"/>
        </w:rPr>
        <w:t xml:space="preserve"> </w:t>
      </w:r>
      <w:r w:rsidR="00F86C28" w:rsidRPr="00127412">
        <w:rPr>
          <w:rFonts w:ascii="Times New Roman" w:hAnsi="Times New Roman" w:cs="Times New Roman"/>
          <w:iCs/>
          <w:sz w:val="24"/>
          <w:szCs w:val="24"/>
          <w:lang w:val="en-GB"/>
        </w:rPr>
        <w:lastRenderedPageBreak/>
        <w:t>performed to determine how indicators correlate am</w:t>
      </w:r>
      <w:r w:rsidR="00023ABB" w:rsidRPr="00127412">
        <w:rPr>
          <w:rFonts w:ascii="Times New Roman" w:hAnsi="Times New Roman" w:cs="Times New Roman"/>
          <w:iCs/>
          <w:sz w:val="24"/>
          <w:szCs w:val="24"/>
          <w:lang w:val="en-GB"/>
        </w:rPr>
        <w:t xml:space="preserve">ong </w:t>
      </w:r>
      <w:r w:rsidR="006B34B7" w:rsidRPr="00127412">
        <w:rPr>
          <w:rFonts w:ascii="Times New Roman" w:hAnsi="Times New Roman" w:cs="Times New Roman"/>
          <w:iCs/>
          <w:sz w:val="24"/>
          <w:szCs w:val="24"/>
          <w:lang w:val="en-GB"/>
        </w:rPr>
        <w:t>themselves. That way, it was</w:t>
      </w:r>
      <w:r w:rsidR="00F86C28" w:rsidRPr="00127412">
        <w:rPr>
          <w:rFonts w:ascii="Times New Roman" w:hAnsi="Times New Roman" w:cs="Times New Roman"/>
          <w:iCs/>
          <w:sz w:val="24"/>
          <w:szCs w:val="24"/>
          <w:lang w:val="en-GB"/>
        </w:rPr>
        <w:t xml:space="preserve"> possible to conclude whether indicators on the questionnaire yield consistent results or data after repeated trials (Mugenda &amp; Mugenda, 2003).</w:t>
      </w:r>
      <w:r w:rsidR="00CD1865" w:rsidRPr="00127412">
        <w:rPr>
          <w:rFonts w:ascii="Times New Roman" w:hAnsi="Times New Roman" w:cs="Times New Roman"/>
          <w:sz w:val="24"/>
          <w:szCs w:val="24"/>
        </w:rPr>
        <w:t xml:space="preserve"> It ranges fr</w:t>
      </w:r>
      <w:r w:rsidR="006B34B7" w:rsidRPr="00127412">
        <w:rPr>
          <w:rFonts w:ascii="Times New Roman" w:hAnsi="Times New Roman" w:cs="Times New Roman"/>
          <w:sz w:val="24"/>
          <w:szCs w:val="24"/>
        </w:rPr>
        <w:t>om 0 to 1, the more the value was</w:t>
      </w:r>
      <w:r w:rsidR="00CD1865" w:rsidRPr="00127412">
        <w:rPr>
          <w:rFonts w:ascii="Times New Roman" w:hAnsi="Times New Roman" w:cs="Times New Roman"/>
          <w:sz w:val="24"/>
          <w:szCs w:val="24"/>
        </w:rPr>
        <w:t xml:space="preserve"> closer to 1, and the</w:t>
      </w:r>
      <w:r w:rsidR="006B34B7" w:rsidRPr="00127412">
        <w:rPr>
          <w:rFonts w:ascii="Times New Roman" w:hAnsi="Times New Roman" w:cs="Times New Roman"/>
          <w:sz w:val="24"/>
          <w:szCs w:val="24"/>
        </w:rPr>
        <w:t xml:space="preserve"> more reliable the instrument was</w:t>
      </w:r>
      <w:r w:rsidR="00CD1865" w:rsidRPr="00127412">
        <w:rPr>
          <w:rFonts w:ascii="Times New Roman" w:hAnsi="Times New Roman" w:cs="Times New Roman"/>
          <w:sz w:val="24"/>
          <w:szCs w:val="24"/>
        </w:rPr>
        <w:t xml:space="preserve"> in measuring the variables. The r</w:t>
      </w:r>
      <w:r w:rsidR="006B34B7" w:rsidRPr="00127412">
        <w:rPr>
          <w:rFonts w:ascii="Times New Roman" w:hAnsi="Times New Roman" w:cs="Times New Roman"/>
          <w:sz w:val="24"/>
          <w:szCs w:val="24"/>
        </w:rPr>
        <w:t>eliability there fore was</w:t>
      </w:r>
      <w:r w:rsidR="00CD1865" w:rsidRPr="00127412">
        <w:rPr>
          <w:rFonts w:ascii="Times New Roman" w:hAnsi="Times New Roman" w:cs="Times New Roman"/>
          <w:sz w:val="24"/>
          <w:szCs w:val="24"/>
        </w:rPr>
        <w:t xml:space="preserve"> tested to reach for a confident value of at least 0.70 which is acceptable (Amin, 2005).</w:t>
      </w:r>
      <w:bookmarkStart w:id="189" w:name="_Toc416086719"/>
    </w:p>
    <w:p w:rsidR="00703A93" w:rsidRPr="00127412" w:rsidRDefault="00703A93" w:rsidP="00127412">
      <w:pPr>
        <w:pStyle w:val="Heading6"/>
        <w:spacing w:line="480" w:lineRule="auto"/>
        <w:jc w:val="both"/>
        <w:rPr>
          <w:rFonts w:ascii="Times New Roman" w:hAnsi="Times New Roman" w:cs="Times New Roman"/>
          <w:b/>
          <w:i w:val="0"/>
          <w:color w:val="auto"/>
          <w:sz w:val="24"/>
          <w:szCs w:val="24"/>
        </w:rPr>
      </w:pPr>
      <w:bookmarkStart w:id="190" w:name="_Toc375573299"/>
      <w:r w:rsidRPr="00127412">
        <w:rPr>
          <w:rFonts w:ascii="Times New Roman" w:hAnsi="Times New Roman" w:cs="Times New Roman"/>
          <w:b/>
          <w:i w:val="0"/>
          <w:color w:val="auto"/>
          <w:sz w:val="24"/>
          <w:szCs w:val="24"/>
        </w:rPr>
        <w:t xml:space="preserve">Table 3.2 </w:t>
      </w:r>
      <w:r w:rsidR="006E58BB" w:rsidRPr="00127412">
        <w:rPr>
          <w:rFonts w:ascii="Times New Roman" w:hAnsi="Times New Roman" w:cs="Times New Roman"/>
          <w:b/>
          <w:i w:val="0"/>
          <w:color w:val="auto"/>
          <w:sz w:val="24"/>
          <w:szCs w:val="24"/>
        </w:rPr>
        <w:t xml:space="preserve">: </w:t>
      </w:r>
      <w:r w:rsidRPr="00127412">
        <w:rPr>
          <w:rFonts w:ascii="Times New Roman" w:hAnsi="Times New Roman" w:cs="Times New Roman"/>
          <w:b/>
          <w:i w:val="0"/>
          <w:color w:val="auto"/>
          <w:sz w:val="24"/>
          <w:szCs w:val="24"/>
        </w:rPr>
        <w:t>Reliability Statistics Results</w:t>
      </w:r>
      <w:bookmarkEnd w:id="190"/>
      <w:r w:rsidRPr="00127412">
        <w:rPr>
          <w:rFonts w:ascii="Times New Roman" w:hAnsi="Times New Roman" w:cs="Times New Roman"/>
          <w:b/>
          <w:i w:val="0"/>
          <w:color w:val="auto"/>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0"/>
        <w:gridCol w:w="3081"/>
        <w:gridCol w:w="3081"/>
      </w:tblGrid>
      <w:tr w:rsidR="00703A93" w:rsidRPr="00127412" w:rsidTr="00E06B26">
        <w:tc>
          <w:tcPr>
            <w:tcW w:w="3080" w:type="dxa"/>
          </w:tcPr>
          <w:p w:rsidR="00703A93" w:rsidRPr="00127412" w:rsidRDefault="00703A93" w:rsidP="00127412">
            <w:pPr>
              <w:pStyle w:val="Default"/>
              <w:spacing w:line="480" w:lineRule="auto"/>
              <w:jc w:val="both"/>
              <w:rPr>
                <w:color w:val="auto"/>
              </w:rPr>
            </w:pPr>
          </w:p>
        </w:tc>
        <w:tc>
          <w:tcPr>
            <w:tcW w:w="3081" w:type="dxa"/>
          </w:tcPr>
          <w:p w:rsidR="00703A93" w:rsidRPr="00127412" w:rsidRDefault="00703A93" w:rsidP="00127412">
            <w:pPr>
              <w:pStyle w:val="Default"/>
              <w:spacing w:line="480" w:lineRule="auto"/>
              <w:jc w:val="both"/>
              <w:rPr>
                <w:b/>
                <w:color w:val="auto"/>
              </w:rPr>
            </w:pPr>
            <w:r w:rsidRPr="00127412">
              <w:rPr>
                <w:b/>
                <w:color w:val="auto"/>
              </w:rPr>
              <w:t>Cronbach’s Alpha</w:t>
            </w:r>
          </w:p>
        </w:tc>
        <w:tc>
          <w:tcPr>
            <w:tcW w:w="3081" w:type="dxa"/>
          </w:tcPr>
          <w:p w:rsidR="00703A93" w:rsidRPr="00127412" w:rsidRDefault="00703A93" w:rsidP="00127412">
            <w:pPr>
              <w:pStyle w:val="Default"/>
              <w:spacing w:line="480" w:lineRule="auto"/>
              <w:jc w:val="both"/>
              <w:rPr>
                <w:b/>
                <w:color w:val="auto"/>
              </w:rPr>
            </w:pPr>
            <w:r w:rsidRPr="00127412">
              <w:rPr>
                <w:b/>
                <w:color w:val="auto"/>
              </w:rPr>
              <w:t>Number of Items</w:t>
            </w:r>
          </w:p>
        </w:tc>
      </w:tr>
      <w:tr w:rsidR="00703A93" w:rsidRPr="00127412" w:rsidTr="00E06B26">
        <w:tc>
          <w:tcPr>
            <w:tcW w:w="3080" w:type="dxa"/>
          </w:tcPr>
          <w:p w:rsidR="00703A93" w:rsidRPr="00127412" w:rsidRDefault="00703A93" w:rsidP="00127412">
            <w:pPr>
              <w:pStyle w:val="Default"/>
              <w:spacing w:line="480" w:lineRule="auto"/>
              <w:jc w:val="both"/>
              <w:rPr>
                <w:color w:val="auto"/>
              </w:rPr>
            </w:pPr>
            <w:r w:rsidRPr="00127412">
              <w:rPr>
                <w:color w:val="auto"/>
              </w:rPr>
              <w:t>External sourcing</w:t>
            </w:r>
          </w:p>
        </w:tc>
        <w:tc>
          <w:tcPr>
            <w:tcW w:w="3081" w:type="dxa"/>
          </w:tcPr>
          <w:p w:rsidR="00703A93" w:rsidRPr="00127412" w:rsidRDefault="00703A93" w:rsidP="00127412">
            <w:pPr>
              <w:pStyle w:val="Default"/>
              <w:spacing w:line="480" w:lineRule="auto"/>
              <w:jc w:val="both"/>
              <w:rPr>
                <w:color w:val="auto"/>
              </w:rPr>
            </w:pPr>
            <w:r w:rsidRPr="00127412">
              <w:rPr>
                <w:color w:val="auto"/>
              </w:rPr>
              <w:t xml:space="preserve">                                     .749</w:t>
            </w:r>
          </w:p>
        </w:tc>
        <w:tc>
          <w:tcPr>
            <w:tcW w:w="3081" w:type="dxa"/>
          </w:tcPr>
          <w:p w:rsidR="00703A93" w:rsidRPr="00127412" w:rsidRDefault="00703A93" w:rsidP="00127412">
            <w:pPr>
              <w:pStyle w:val="Default"/>
              <w:spacing w:line="480" w:lineRule="auto"/>
              <w:jc w:val="both"/>
              <w:rPr>
                <w:color w:val="auto"/>
              </w:rPr>
            </w:pPr>
            <w:r w:rsidRPr="00127412">
              <w:rPr>
                <w:color w:val="auto"/>
              </w:rPr>
              <w:t xml:space="preserve">                                       4</w:t>
            </w:r>
          </w:p>
        </w:tc>
      </w:tr>
      <w:tr w:rsidR="00703A93" w:rsidRPr="00127412" w:rsidTr="00E06B26">
        <w:tc>
          <w:tcPr>
            <w:tcW w:w="3080" w:type="dxa"/>
          </w:tcPr>
          <w:p w:rsidR="00703A93" w:rsidRPr="00127412" w:rsidRDefault="00703A93" w:rsidP="00127412">
            <w:pPr>
              <w:pStyle w:val="Default"/>
              <w:spacing w:line="480" w:lineRule="auto"/>
              <w:rPr>
                <w:color w:val="auto"/>
              </w:rPr>
            </w:pPr>
            <w:r w:rsidRPr="00127412">
              <w:rPr>
                <w:color w:val="auto"/>
              </w:rPr>
              <w:t>Internal sourcing</w:t>
            </w:r>
          </w:p>
        </w:tc>
        <w:tc>
          <w:tcPr>
            <w:tcW w:w="3081" w:type="dxa"/>
          </w:tcPr>
          <w:p w:rsidR="00703A93" w:rsidRPr="00127412" w:rsidRDefault="00703A93" w:rsidP="00127412">
            <w:pPr>
              <w:pStyle w:val="Default"/>
              <w:spacing w:line="480" w:lineRule="auto"/>
              <w:jc w:val="both"/>
              <w:rPr>
                <w:color w:val="auto"/>
              </w:rPr>
            </w:pPr>
            <w:r w:rsidRPr="00127412">
              <w:rPr>
                <w:color w:val="auto"/>
              </w:rPr>
              <w:t xml:space="preserve">                                    .756</w:t>
            </w:r>
          </w:p>
        </w:tc>
        <w:tc>
          <w:tcPr>
            <w:tcW w:w="3081" w:type="dxa"/>
          </w:tcPr>
          <w:p w:rsidR="00703A93" w:rsidRPr="00127412" w:rsidRDefault="00703A93" w:rsidP="00127412">
            <w:pPr>
              <w:pStyle w:val="Default"/>
              <w:spacing w:line="480" w:lineRule="auto"/>
              <w:jc w:val="both"/>
              <w:rPr>
                <w:color w:val="auto"/>
              </w:rPr>
            </w:pPr>
            <w:r w:rsidRPr="00127412">
              <w:rPr>
                <w:color w:val="auto"/>
              </w:rPr>
              <w:t xml:space="preserve">                                       5</w:t>
            </w:r>
          </w:p>
        </w:tc>
      </w:tr>
      <w:tr w:rsidR="00703A93" w:rsidRPr="00127412" w:rsidTr="00E06B26">
        <w:tc>
          <w:tcPr>
            <w:tcW w:w="3080" w:type="dxa"/>
          </w:tcPr>
          <w:p w:rsidR="00703A93" w:rsidRPr="00127412" w:rsidRDefault="00703A93" w:rsidP="00127412">
            <w:pPr>
              <w:pStyle w:val="Default"/>
              <w:spacing w:line="480" w:lineRule="auto"/>
              <w:jc w:val="both"/>
              <w:rPr>
                <w:color w:val="auto"/>
              </w:rPr>
            </w:pPr>
            <w:r w:rsidRPr="00127412">
              <w:rPr>
                <w:color w:val="auto"/>
              </w:rPr>
              <w:t>Head hunting</w:t>
            </w:r>
          </w:p>
        </w:tc>
        <w:tc>
          <w:tcPr>
            <w:tcW w:w="3081" w:type="dxa"/>
          </w:tcPr>
          <w:p w:rsidR="00703A93" w:rsidRPr="00127412" w:rsidRDefault="00703A93" w:rsidP="00127412">
            <w:pPr>
              <w:pStyle w:val="Default"/>
              <w:spacing w:line="480" w:lineRule="auto"/>
              <w:jc w:val="both"/>
              <w:rPr>
                <w:color w:val="auto"/>
              </w:rPr>
            </w:pPr>
            <w:r w:rsidRPr="00127412">
              <w:rPr>
                <w:color w:val="auto"/>
              </w:rPr>
              <w:t xml:space="preserve">                                    .794</w:t>
            </w:r>
          </w:p>
        </w:tc>
        <w:tc>
          <w:tcPr>
            <w:tcW w:w="3081" w:type="dxa"/>
          </w:tcPr>
          <w:p w:rsidR="00703A93" w:rsidRPr="00127412" w:rsidRDefault="00703A93" w:rsidP="00127412">
            <w:pPr>
              <w:pStyle w:val="Default"/>
              <w:spacing w:line="480" w:lineRule="auto"/>
              <w:jc w:val="both"/>
              <w:rPr>
                <w:color w:val="auto"/>
              </w:rPr>
            </w:pPr>
            <w:r w:rsidRPr="00127412">
              <w:rPr>
                <w:color w:val="auto"/>
              </w:rPr>
              <w:t xml:space="preserve">                                       7</w:t>
            </w:r>
          </w:p>
        </w:tc>
      </w:tr>
      <w:tr w:rsidR="00703A93" w:rsidRPr="00127412" w:rsidTr="00E06B26">
        <w:tc>
          <w:tcPr>
            <w:tcW w:w="3080" w:type="dxa"/>
          </w:tcPr>
          <w:p w:rsidR="00703A93" w:rsidRPr="00127412" w:rsidRDefault="00703A93" w:rsidP="00127412">
            <w:pPr>
              <w:pStyle w:val="Default"/>
              <w:spacing w:line="480" w:lineRule="auto"/>
              <w:jc w:val="both"/>
              <w:rPr>
                <w:color w:val="auto"/>
              </w:rPr>
            </w:pPr>
            <w:r w:rsidRPr="00127412">
              <w:rPr>
                <w:color w:val="auto"/>
              </w:rPr>
              <w:t>Teacher retention</w:t>
            </w:r>
          </w:p>
        </w:tc>
        <w:tc>
          <w:tcPr>
            <w:tcW w:w="3081" w:type="dxa"/>
          </w:tcPr>
          <w:p w:rsidR="00703A93" w:rsidRPr="00127412" w:rsidRDefault="00703A93" w:rsidP="00127412">
            <w:pPr>
              <w:pStyle w:val="Default"/>
              <w:spacing w:line="480" w:lineRule="auto"/>
              <w:jc w:val="both"/>
              <w:rPr>
                <w:color w:val="auto"/>
              </w:rPr>
            </w:pPr>
            <w:r w:rsidRPr="00127412">
              <w:rPr>
                <w:color w:val="auto"/>
              </w:rPr>
              <w:t xml:space="preserve">                                    .868</w:t>
            </w:r>
          </w:p>
        </w:tc>
        <w:tc>
          <w:tcPr>
            <w:tcW w:w="3081" w:type="dxa"/>
          </w:tcPr>
          <w:p w:rsidR="00703A93" w:rsidRPr="00127412" w:rsidRDefault="00703A93" w:rsidP="00127412">
            <w:pPr>
              <w:pStyle w:val="Default"/>
              <w:spacing w:line="480" w:lineRule="auto"/>
              <w:jc w:val="both"/>
              <w:rPr>
                <w:color w:val="auto"/>
              </w:rPr>
            </w:pPr>
            <w:r w:rsidRPr="00127412">
              <w:rPr>
                <w:color w:val="auto"/>
              </w:rPr>
              <w:t xml:space="preserve">                                       6</w:t>
            </w:r>
          </w:p>
        </w:tc>
      </w:tr>
    </w:tbl>
    <w:p w:rsidR="00703A93" w:rsidRPr="00127412" w:rsidRDefault="00703A93" w:rsidP="00127412">
      <w:pPr>
        <w:pStyle w:val="Default"/>
        <w:spacing w:line="480" w:lineRule="auto"/>
        <w:jc w:val="both"/>
        <w:rPr>
          <w:color w:val="auto"/>
        </w:rPr>
      </w:pPr>
    </w:p>
    <w:p w:rsidR="00703A93" w:rsidRPr="00127412" w:rsidRDefault="00703A93" w:rsidP="00127412">
      <w:pPr>
        <w:pStyle w:val="Default"/>
        <w:spacing w:line="480" w:lineRule="auto"/>
        <w:jc w:val="both"/>
        <w:rPr>
          <w:color w:val="auto"/>
        </w:rPr>
      </w:pPr>
      <w:r w:rsidRPr="00127412">
        <w:rPr>
          <w:color w:val="auto"/>
        </w:rPr>
        <w:lastRenderedPageBreak/>
        <w:t>The reliability statistics shown in table 3.2 reflect high reliability coefficients which indicated that all sub areas had been included in their correct proportions.</w:t>
      </w:r>
    </w:p>
    <w:p w:rsidR="00CD1865" w:rsidRPr="00127412" w:rsidRDefault="00CD1865" w:rsidP="00127412">
      <w:pPr>
        <w:pStyle w:val="Heading1"/>
        <w:spacing w:line="480" w:lineRule="auto"/>
        <w:rPr>
          <w:rFonts w:cs="Times New Roman"/>
          <w:iCs/>
          <w:color w:val="auto"/>
          <w:szCs w:val="24"/>
          <w:lang w:val="en-GB"/>
        </w:rPr>
      </w:pPr>
      <w:bookmarkStart w:id="191" w:name="_Toc441964432"/>
      <w:r w:rsidRPr="00127412">
        <w:rPr>
          <w:rFonts w:cs="Times New Roman"/>
          <w:color w:val="auto"/>
          <w:szCs w:val="24"/>
        </w:rPr>
        <w:t>3.9 Data Collection Procedure</w:t>
      </w:r>
      <w:bookmarkEnd w:id="189"/>
      <w:bookmarkEnd w:id="191"/>
    </w:p>
    <w:p w:rsidR="00F11539" w:rsidRPr="00127412" w:rsidRDefault="00CD1865" w:rsidP="00127412">
      <w:pPr>
        <w:tabs>
          <w:tab w:val="left" w:pos="5325"/>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Upon approval of the researc</w:t>
      </w:r>
      <w:r w:rsidR="006B34B7" w:rsidRPr="00127412">
        <w:rPr>
          <w:rFonts w:ascii="Times New Roman" w:hAnsi="Times New Roman" w:cs="Times New Roman"/>
          <w:sz w:val="24"/>
          <w:szCs w:val="24"/>
        </w:rPr>
        <w:t xml:space="preserve">h proposal, the researcher </w:t>
      </w:r>
      <w:r w:rsidRPr="00127412">
        <w:rPr>
          <w:rFonts w:ascii="Times New Roman" w:hAnsi="Times New Roman" w:cs="Times New Roman"/>
          <w:sz w:val="24"/>
          <w:szCs w:val="24"/>
        </w:rPr>
        <w:t>obtain</w:t>
      </w:r>
      <w:r w:rsidR="006B34B7" w:rsidRPr="00127412">
        <w:rPr>
          <w:rFonts w:ascii="Times New Roman" w:hAnsi="Times New Roman" w:cs="Times New Roman"/>
          <w:sz w:val="24"/>
          <w:szCs w:val="24"/>
        </w:rPr>
        <w:t>ed</w:t>
      </w:r>
      <w:r w:rsidRPr="00127412">
        <w:rPr>
          <w:rFonts w:ascii="Times New Roman" w:hAnsi="Times New Roman" w:cs="Times New Roman"/>
          <w:sz w:val="24"/>
          <w:szCs w:val="24"/>
        </w:rPr>
        <w:t xml:space="preserve"> an introductory letter from </w:t>
      </w:r>
      <w:r w:rsidR="00A50513" w:rsidRPr="00127412">
        <w:rPr>
          <w:rFonts w:ascii="Times New Roman" w:hAnsi="Times New Roman" w:cs="Times New Roman"/>
          <w:sz w:val="24"/>
          <w:szCs w:val="24"/>
        </w:rPr>
        <w:t>Uganda Management Institute</w:t>
      </w:r>
      <w:r w:rsidRPr="00127412">
        <w:rPr>
          <w:rFonts w:ascii="Times New Roman" w:hAnsi="Times New Roman" w:cs="Times New Roman"/>
          <w:sz w:val="24"/>
          <w:szCs w:val="24"/>
        </w:rPr>
        <w:t xml:space="preserve">, </w:t>
      </w:r>
      <w:r w:rsidR="00A50513" w:rsidRPr="00127412">
        <w:rPr>
          <w:rFonts w:ascii="Times New Roman" w:hAnsi="Times New Roman" w:cs="Times New Roman"/>
          <w:sz w:val="24"/>
          <w:szCs w:val="24"/>
        </w:rPr>
        <w:t>authorizing</w:t>
      </w:r>
      <w:r w:rsidRPr="00127412">
        <w:rPr>
          <w:rFonts w:ascii="Times New Roman" w:hAnsi="Times New Roman" w:cs="Times New Roman"/>
          <w:sz w:val="24"/>
          <w:szCs w:val="24"/>
        </w:rPr>
        <w:t xml:space="preserve"> the researcher’s access to the </w:t>
      </w:r>
      <w:r w:rsidR="006B34B7" w:rsidRPr="00127412">
        <w:rPr>
          <w:rFonts w:ascii="Times New Roman" w:hAnsi="Times New Roman" w:cs="Times New Roman"/>
          <w:sz w:val="24"/>
          <w:szCs w:val="24"/>
        </w:rPr>
        <w:t>respondents. The researcher was sought</w:t>
      </w:r>
      <w:r w:rsidRPr="00127412">
        <w:rPr>
          <w:rFonts w:ascii="Times New Roman" w:hAnsi="Times New Roman" w:cs="Times New Roman"/>
          <w:sz w:val="24"/>
          <w:szCs w:val="24"/>
        </w:rPr>
        <w:t xml:space="preserve"> permission from </w:t>
      </w:r>
      <w:r w:rsidR="00A50513" w:rsidRPr="00127412">
        <w:rPr>
          <w:rFonts w:ascii="Times New Roman" w:hAnsi="Times New Roman" w:cs="Times New Roman"/>
          <w:sz w:val="24"/>
          <w:szCs w:val="24"/>
        </w:rPr>
        <w:t xml:space="preserve">the administrators of the </w:t>
      </w:r>
      <w:r w:rsidR="0052259B" w:rsidRPr="00127412">
        <w:rPr>
          <w:rFonts w:ascii="Times New Roman" w:hAnsi="Times New Roman" w:cs="Times New Roman"/>
          <w:sz w:val="24"/>
          <w:szCs w:val="24"/>
        </w:rPr>
        <w:t xml:space="preserve">selected </w:t>
      </w:r>
      <w:r w:rsidR="00A50513" w:rsidRPr="00127412">
        <w:rPr>
          <w:rFonts w:ascii="Times New Roman" w:hAnsi="Times New Roman" w:cs="Times New Roman"/>
          <w:sz w:val="24"/>
          <w:szCs w:val="24"/>
        </w:rPr>
        <w:t>private secondary schools</w:t>
      </w:r>
      <w:r w:rsidRPr="00127412">
        <w:rPr>
          <w:rFonts w:ascii="Times New Roman" w:hAnsi="Times New Roman" w:cs="Times New Roman"/>
          <w:sz w:val="24"/>
          <w:szCs w:val="24"/>
        </w:rPr>
        <w:t xml:space="preserve"> to gain access to the respondents. The </w:t>
      </w:r>
      <w:r w:rsidR="00A50513" w:rsidRPr="00127412">
        <w:rPr>
          <w:rFonts w:ascii="Times New Roman" w:hAnsi="Times New Roman" w:cs="Times New Roman"/>
          <w:sz w:val="24"/>
          <w:szCs w:val="24"/>
        </w:rPr>
        <w:t>deliver the questionnaires</w:t>
      </w:r>
      <w:r w:rsidR="0052259B" w:rsidRPr="00127412">
        <w:rPr>
          <w:rFonts w:ascii="Times New Roman" w:hAnsi="Times New Roman" w:cs="Times New Roman"/>
          <w:sz w:val="24"/>
          <w:szCs w:val="24"/>
        </w:rPr>
        <w:t xml:space="preserve"> by hand</w:t>
      </w:r>
      <w:r w:rsidRPr="00127412">
        <w:rPr>
          <w:rFonts w:ascii="Times New Roman" w:hAnsi="Times New Roman" w:cs="Times New Roman"/>
          <w:sz w:val="24"/>
          <w:szCs w:val="24"/>
        </w:rPr>
        <w:t xml:space="preserve"> to </w:t>
      </w:r>
      <w:r w:rsidR="0052259B" w:rsidRPr="00127412">
        <w:rPr>
          <w:rFonts w:ascii="Times New Roman" w:hAnsi="Times New Roman" w:cs="Times New Roman"/>
          <w:sz w:val="24"/>
          <w:szCs w:val="24"/>
        </w:rPr>
        <w:t xml:space="preserve">respondents </w:t>
      </w:r>
      <w:r w:rsidR="006B34B7" w:rsidRPr="00127412">
        <w:rPr>
          <w:rFonts w:ascii="Times New Roman" w:hAnsi="Times New Roman" w:cs="Times New Roman"/>
          <w:sz w:val="24"/>
          <w:szCs w:val="24"/>
        </w:rPr>
        <w:t>who we</w:t>
      </w:r>
      <w:r w:rsidRPr="00127412">
        <w:rPr>
          <w:rFonts w:ascii="Times New Roman" w:hAnsi="Times New Roman" w:cs="Times New Roman"/>
          <w:sz w:val="24"/>
          <w:szCs w:val="24"/>
        </w:rPr>
        <w:t xml:space="preserve">re the employees of </w:t>
      </w:r>
      <w:r w:rsidR="0052259B" w:rsidRPr="00127412">
        <w:rPr>
          <w:rFonts w:ascii="Times New Roman" w:hAnsi="Times New Roman" w:cs="Times New Roman"/>
          <w:sz w:val="24"/>
          <w:szCs w:val="24"/>
        </w:rPr>
        <w:t xml:space="preserve">the selected private secondary schools </w:t>
      </w:r>
      <w:r w:rsidR="006B34B7" w:rsidRPr="00127412">
        <w:rPr>
          <w:rFonts w:ascii="Times New Roman" w:hAnsi="Times New Roman" w:cs="Times New Roman"/>
          <w:sz w:val="24"/>
          <w:szCs w:val="24"/>
        </w:rPr>
        <w:t>then after the data was collected, it was</w:t>
      </w:r>
      <w:r w:rsidRPr="00127412">
        <w:rPr>
          <w:rFonts w:ascii="Times New Roman" w:hAnsi="Times New Roman" w:cs="Times New Roman"/>
          <w:sz w:val="24"/>
          <w:szCs w:val="24"/>
        </w:rPr>
        <w:t xml:space="preserve"> processed, analyz</w:t>
      </w:r>
      <w:r w:rsidR="006B34B7" w:rsidRPr="00127412">
        <w:rPr>
          <w:rFonts w:ascii="Times New Roman" w:hAnsi="Times New Roman" w:cs="Times New Roman"/>
          <w:sz w:val="24"/>
          <w:szCs w:val="24"/>
        </w:rPr>
        <w:t>ed and then the researcher wro</w:t>
      </w:r>
      <w:r w:rsidRPr="00127412">
        <w:rPr>
          <w:rFonts w:ascii="Times New Roman" w:hAnsi="Times New Roman" w:cs="Times New Roman"/>
          <w:sz w:val="24"/>
          <w:szCs w:val="24"/>
        </w:rPr>
        <w:t>te a report.</w:t>
      </w:r>
      <w:bookmarkStart w:id="192" w:name="_Toc416086720"/>
    </w:p>
    <w:p w:rsidR="00F11539" w:rsidRPr="00127412" w:rsidRDefault="00CD1865" w:rsidP="00127412">
      <w:pPr>
        <w:pStyle w:val="Heading1"/>
        <w:spacing w:line="480" w:lineRule="auto"/>
        <w:rPr>
          <w:rFonts w:cs="Times New Roman"/>
          <w:color w:val="auto"/>
          <w:szCs w:val="24"/>
        </w:rPr>
      </w:pPr>
      <w:bookmarkStart w:id="193" w:name="_Toc441964433"/>
      <w:r w:rsidRPr="00127412">
        <w:rPr>
          <w:rFonts w:cs="Times New Roman"/>
          <w:color w:val="auto"/>
          <w:szCs w:val="24"/>
        </w:rPr>
        <w:lastRenderedPageBreak/>
        <w:t>3.10 Data Analysis</w:t>
      </w:r>
      <w:bookmarkStart w:id="194" w:name="_Toc416086721"/>
      <w:bookmarkEnd w:id="192"/>
      <w:bookmarkEnd w:id="193"/>
    </w:p>
    <w:p w:rsidR="00CD1865" w:rsidRPr="00127412" w:rsidRDefault="00CD1865" w:rsidP="00127412">
      <w:pPr>
        <w:pStyle w:val="Heading1"/>
        <w:spacing w:line="480" w:lineRule="auto"/>
        <w:rPr>
          <w:rFonts w:cs="Times New Roman"/>
          <w:color w:val="auto"/>
          <w:szCs w:val="24"/>
        </w:rPr>
      </w:pPr>
      <w:bookmarkStart w:id="195" w:name="_Toc441964434"/>
      <w:r w:rsidRPr="00127412">
        <w:rPr>
          <w:rFonts w:cs="Times New Roman"/>
          <w:color w:val="auto"/>
          <w:szCs w:val="24"/>
        </w:rPr>
        <w:t>3.10.1 Quantitative Data Analysis</w:t>
      </w:r>
      <w:bookmarkEnd w:id="194"/>
      <w:bookmarkEnd w:id="195"/>
    </w:p>
    <w:p w:rsidR="00005BAB" w:rsidRPr="00127412" w:rsidRDefault="00F07112"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This is the process of determining what the data mean so that irrelevant information is filtered out, reducing the final information to manageable proportions, Mouton (1996). </w:t>
      </w:r>
      <w:r w:rsidR="006B34B7" w:rsidRPr="00127412">
        <w:rPr>
          <w:rFonts w:ascii="Times New Roman" w:hAnsi="Times New Roman" w:cs="Times New Roman"/>
          <w:sz w:val="24"/>
          <w:szCs w:val="24"/>
        </w:rPr>
        <w:t xml:space="preserve">The researcher </w:t>
      </w:r>
      <w:r w:rsidR="00CD1865" w:rsidRPr="00127412">
        <w:rPr>
          <w:rFonts w:ascii="Times New Roman" w:hAnsi="Times New Roman" w:cs="Times New Roman"/>
          <w:sz w:val="24"/>
          <w:szCs w:val="24"/>
        </w:rPr>
        <w:t>collect</w:t>
      </w:r>
      <w:r w:rsidR="006B34B7" w:rsidRPr="00127412">
        <w:rPr>
          <w:rFonts w:ascii="Times New Roman" w:hAnsi="Times New Roman" w:cs="Times New Roman"/>
          <w:sz w:val="24"/>
          <w:szCs w:val="24"/>
        </w:rPr>
        <w:t>ed</w:t>
      </w:r>
      <w:r w:rsidR="00BC69C4" w:rsidRPr="00127412">
        <w:rPr>
          <w:rFonts w:ascii="Times New Roman" w:hAnsi="Times New Roman" w:cs="Times New Roman"/>
          <w:sz w:val="24"/>
          <w:szCs w:val="24"/>
        </w:rPr>
        <w:t xml:space="preserve"> raw data using</w:t>
      </w:r>
      <w:r w:rsidR="006B34B7" w:rsidRPr="00127412">
        <w:rPr>
          <w:rFonts w:ascii="Times New Roman" w:hAnsi="Times New Roman" w:cs="Times New Roman"/>
          <w:sz w:val="24"/>
          <w:szCs w:val="24"/>
        </w:rPr>
        <w:t xml:space="preserve"> questionnaires. Data was </w:t>
      </w:r>
      <w:r w:rsidR="00CD1865" w:rsidRPr="00127412">
        <w:rPr>
          <w:rFonts w:ascii="Times New Roman" w:hAnsi="Times New Roman" w:cs="Times New Roman"/>
          <w:sz w:val="24"/>
          <w:szCs w:val="24"/>
        </w:rPr>
        <w:t xml:space="preserve">edited and coded to deal with errors, omissions and correct them </w:t>
      </w:r>
      <w:r w:rsidR="006B34B7" w:rsidRPr="00127412">
        <w:rPr>
          <w:rFonts w:ascii="Times New Roman" w:hAnsi="Times New Roman" w:cs="Times New Roman"/>
          <w:sz w:val="24"/>
          <w:szCs w:val="24"/>
        </w:rPr>
        <w:t>where necessary; numbers were</w:t>
      </w:r>
      <w:r w:rsidR="00CD1865" w:rsidRPr="00127412">
        <w:rPr>
          <w:rFonts w:ascii="Times New Roman" w:hAnsi="Times New Roman" w:cs="Times New Roman"/>
          <w:sz w:val="24"/>
          <w:szCs w:val="24"/>
        </w:rPr>
        <w:t xml:space="preserve"> assigned to the questionnaires and entered in the Statistical Package for Social Sciences (computer program). Out of the inputs within the program, descriptive statistics and re</w:t>
      </w:r>
      <w:r w:rsidR="007F5BB7" w:rsidRPr="00127412">
        <w:rPr>
          <w:rFonts w:ascii="Times New Roman" w:hAnsi="Times New Roman" w:cs="Times New Roman"/>
          <w:sz w:val="24"/>
          <w:szCs w:val="24"/>
        </w:rPr>
        <w:t>lational statistics were</w:t>
      </w:r>
      <w:r w:rsidR="00CD1865" w:rsidRPr="00127412">
        <w:rPr>
          <w:rFonts w:ascii="Times New Roman" w:hAnsi="Times New Roman" w:cs="Times New Roman"/>
          <w:sz w:val="24"/>
          <w:szCs w:val="24"/>
        </w:rPr>
        <w:t xml:space="preserve"> for</w:t>
      </w:r>
      <w:r w:rsidR="007F5BB7" w:rsidRPr="00127412">
        <w:rPr>
          <w:rFonts w:ascii="Times New Roman" w:hAnsi="Times New Roman" w:cs="Times New Roman"/>
          <w:sz w:val="24"/>
          <w:szCs w:val="24"/>
        </w:rPr>
        <w:t>mulated. The researcher ran</w:t>
      </w:r>
      <w:r w:rsidR="00CD1865" w:rsidRPr="00127412">
        <w:rPr>
          <w:rFonts w:ascii="Times New Roman" w:hAnsi="Times New Roman" w:cs="Times New Roman"/>
          <w:sz w:val="24"/>
          <w:szCs w:val="24"/>
        </w:rPr>
        <w:t xml:space="preserve"> descriptive statistics to determine the agreement of respondents through the mean, the degree of divergence of opinions by the respondents through standard deviation and the percentages of respondents and also a Pearson</w:t>
      </w:r>
      <w:r w:rsidR="007F5BB7" w:rsidRPr="00127412">
        <w:rPr>
          <w:rFonts w:ascii="Times New Roman" w:hAnsi="Times New Roman" w:cs="Times New Roman"/>
          <w:sz w:val="24"/>
          <w:szCs w:val="24"/>
        </w:rPr>
        <w:t xml:space="preserve"> correlation coefficient was</w:t>
      </w:r>
      <w:r w:rsidR="00CD1865" w:rsidRPr="00127412">
        <w:rPr>
          <w:rFonts w:ascii="Times New Roman" w:hAnsi="Times New Roman" w:cs="Times New Roman"/>
          <w:sz w:val="24"/>
          <w:szCs w:val="24"/>
        </w:rPr>
        <w:t xml:space="preserve"> </w:t>
      </w:r>
      <w:r w:rsidR="00BC69C4" w:rsidRPr="00127412">
        <w:rPr>
          <w:rFonts w:ascii="Times New Roman" w:hAnsi="Times New Roman" w:cs="Times New Roman"/>
          <w:sz w:val="24"/>
          <w:szCs w:val="24"/>
        </w:rPr>
        <w:t>conducted</w:t>
      </w:r>
      <w:r w:rsidR="00CD1865" w:rsidRPr="00127412">
        <w:rPr>
          <w:rFonts w:ascii="Times New Roman" w:hAnsi="Times New Roman" w:cs="Times New Roman"/>
          <w:sz w:val="24"/>
          <w:szCs w:val="24"/>
        </w:rPr>
        <w:t xml:space="preserve"> to determine the </w:t>
      </w:r>
      <w:bookmarkStart w:id="196" w:name="_Toc305150707"/>
      <w:bookmarkStart w:id="197" w:name="_Toc307580222"/>
      <w:bookmarkStart w:id="198" w:name="_Toc307581654"/>
      <w:bookmarkStart w:id="199" w:name="_Toc307581818"/>
      <w:bookmarkStart w:id="200" w:name="_Toc307582106"/>
      <w:bookmarkStart w:id="201" w:name="_Toc307582205"/>
      <w:bookmarkStart w:id="202" w:name="_Toc314836635"/>
      <w:r w:rsidR="00CD1865" w:rsidRPr="00127412">
        <w:rPr>
          <w:rFonts w:ascii="Times New Roman" w:hAnsi="Times New Roman" w:cs="Times New Roman"/>
          <w:sz w:val="24"/>
          <w:szCs w:val="24"/>
        </w:rPr>
        <w:t xml:space="preserve">relationship </w:t>
      </w:r>
      <w:r w:rsidR="003950E5" w:rsidRPr="00127412">
        <w:rPr>
          <w:rFonts w:ascii="Times New Roman" w:hAnsi="Times New Roman" w:cs="Times New Roman"/>
          <w:sz w:val="24"/>
          <w:szCs w:val="24"/>
        </w:rPr>
        <w:t xml:space="preserve">recruitment methods </w:t>
      </w:r>
      <w:r w:rsidR="00CD1865" w:rsidRPr="00127412">
        <w:rPr>
          <w:rFonts w:ascii="Times New Roman" w:hAnsi="Times New Roman" w:cs="Times New Roman"/>
          <w:sz w:val="24"/>
          <w:szCs w:val="24"/>
        </w:rPr>
        <w:t xml:space="preserve">between </w:t>
      </w:r>
      <w:r w:rsidR="00E6627C" w:rsidRPr="00127412">
        <w:rPr>
          <w:rFonts w:ascii="Times New Roman" w:hAnsi="Times New Roman" w:cs="Times New Roman"/>
          <w:sz w:val="24"/>
          <w:szCs w:val="24"/>
        </w:rPr>
        <w:t>Teacher</w:t>
      </w:r>
      <w:r w:rsidR="003950E5" w:rsidRPr="00127412">
        <w:rPr>
          <w:rFonts w:ascii="Times New Roman" w:hAnsi="Times New Roman" w:cs="Times New Roman"/>
          <w:sz w:val="24"/>
          <w:szCs w:val="24"/>
        </w:rPr>
        <w:t xml:space="preserve"> retention</w:t>
      </w:r>
      <w:bookmarkStart w:id="203" w:name="_Toc416086722"/>
      <w:bookmarkEnd w:id="196"/>
      <w:bookmarkEnd w:id="197"/>
      <w:bookmarkEnd w:id="198"/>
      <w:bookmarkEnd w:id="199"/>
      <w:bookmarkEnd w:id="200"/>
      <w:bookmarkEnd w:id="201"/>
      <w:bookmarkEnd w:id="202"/>
      <w:r w:rsidR="00E6627C" w:rsidRPr="00127412">
        <w:rPr>
          <w:rFonts w:ascii="Times New Roman" w:hAnsi="Times New Roman" w:cs="Times New Roman"/>
          <w:sz w:val="24"/>
          <w:szCs w:val="24"/>
        </w:rPr>
        <w:t xml:space="preserve"> </w:t>
      </w:r>
      <w:r w:rsidR="00E6627C" w:rsidRPr="00127412">
        <w:rPr>
          <w:rFonts w:ascii="Times New Roman" w:hAnsi="Times New Roman" w:cs="Times New Roman"/>
          <w:sz w:val="24"/>
          <w:szCs w:val="24"/>
        </w:rPr>
        <w:lastRenderedPageBreak/>
        <w:t>whil</w:t>
      </w:r>
      <w:r w:rsidR="007F5BB7" w:rsidRPr="00127412">
        <w:rPr>
          <w:rFonts w:ascii="Times New Roman" w:hAnsi="Times New Roman" w:cs="Times New Roman"/>
          <w:sz w:val="24"/>
          <w:szCs w:val="24"/>
        </w:rPr>
        <w:t>e Inferential statistics were</w:t>
      </w:r>
      <w:r w:rsidR="00E6627C" w:rsidRPr="00127412">
        <w:rPr>
          <w:rFonts w:ascii="Times New Roman" w:hAnsi="Times New Roman" w:cs="Times New Roman"/>
          <w:sz w:val="24"/>
          <w:szCs w:val="24"/>
        </w:rPr>
        <w:t xml:space="preserve"> formulated by running regression analysis and Analysis of Variance (ANOVA).</w:t>
      </w:r>
    </w:p>
    <w:p w:rsidR="00CD1865" w:rsidRPr="00127412" w:rsidRDefault="00CD1865" w:rsidP="00127412">
      <w:pPr>
        <w:pStyle w:val="Heading1"/>
        <w:spacing w:line="480" w:lineRule="auto"/>
        <w:rPr>
          <w:rFonts w:cs="Times New Roman"/>
          <w:color w:val="auto"/>
          <w:szCs w:val="24"/>
        </w:rPr>
      </w:pPr>
      <w:bookmarkStart w:id="204" w:name="_Toc441964435"/>
      <w:r w:rsidRPr="00127412">
        <w:rPr>
          <w:rFonts w:cs="Times New Roman"/>
          <w:color w:val="auto"/>
          <w:szCs w:val="24"/>
        </w:rPr>
        <w:t>3.10.2 Qualitative Data Analysis</w:t>
      </w:r>
      <w:bookmarkEnd w:id="203"/>
      <w:bookmarkEnd w:id="204"/>
    </w:p>
    <w:p w:rsidR="00F11539" w:rsidRPr="00127412" w:rsidRDefault="007F5BB7"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Data was</w:t>
      </w:r>
      <w:r w:rsidR="00CD1865" w:rsidRPr="00127412">
        <w:rPr>
          <w:rFonts w:ascii="Times New Roman" w:hAnsi="Times New Roman" w:cs="Times New Roman"/>
          <w:sz w:val="24"/>
          <w:szCs w:val="24"/>
        </w:rPr>
        <w:t xml:space="preserve"> collected during the interview for presentation and discussion to supplement the quantitative data,</w:t>
      </w:r>
      <w:r w:rsidRPr="00127412">
        <w:rPr>
          <w:rFonts w:ascii="Times New Roman" w:hAnsi="Times New Roman" w:cs="Times New Roman"/>
          <w:sz w:val="24"/>
          <w:szCs w:val="24"/>
        </w:rPr>
        <w:t xml:space="preserve"> Qualitative data analysis </w:t>
      </w:r>
      <w:r w:rsidR="00CD1865" w:rsidRPr="00127412">
        <w:rPr>
          <w:rFonts w:ascii="Times New Roman" w:hAnsi="Times New Roman" w:cs="Times New Roman"/>
          <w:sz w:val="24"/>
          <w:szCs w:val="24"/>
        </w:rPr>
        <w:t>utilize</w:t>
      </w:r>
      <w:r w:rsidRPr="00127412">
        <w:rPr>
          <w:rFonts w:ascii="Times New Roman" w:hAnsi="Times New Roman" w:cs="Times New Roman"/>
          <w:sz w:val="24"/>
          <w:szCs w:val="24"/>
        </w:rPr>
        <w:t>d</w:t>
      </w:r>
      <w:r w:rsidR="00CD1865" w:rsidRPr="00127412">
        <w:rPr>
          <w:rFonts w:ascii="Times New Roman" w:hAnsi="Times New Roman" w:cs="Times New Roman"/>
          <w:sz w:val="24"/>
          <w:szCs w:val="24"/>
        </w:rPr>
        <w:t xml:space="preserve"> words to make narrative statements on how categories or themes of data are related. Once the t</w:t>
      </w:r>
      <w:r w:rsidRPr="00127412">
        <w:rPr>
          <w:rFonts w:ascii="Times New Roman" w:hAnsi="Times New Roman" w:cs="Times New Roman"/>
          <w:sz w:val="24"/>
          <w:szCs w:val="24"/>
        </w:rPr>
        <w:t>hemes, categories and patterns were established, data was</w:t>
      </w:r>
      <w:r w:rsidR="00CD1865" w:rsidRPr="00127412">
        <w:rPr>
          <w:rFonts w:ascii="Times New Roman" w:hAnsi="Times New Roman" w:cs="Times New Roman"/>
          <w:sz w:val="24"/>
          <w:szCs w:val="24"/>
        </w:rPr>
        <w:t xml:space="preserve"> evaluated and analyzed to determine the adequacy, credibility, usefulness and consistency of the information.</w:t>
      </w:r>
      <w:bookmarkStart w:id="205" w:name="_Toc416086723"/>
    </w:p>
    <w:p w:rsidR="00CD1865" w:rsidRPr="00127412" w:rsidRDefault="00CD1865" w:rsidP="00127412">
      <w:pPr>
        <w:pStyle w:val="Heading1"/>
        <w:spacing w:line="480" w:lineRule="auto"/>
        <w:rPr>
          <w:rFonts w:cs="Times New Roman"/>
          <w:color w:val="auto"/>
          <w:szCs w:val="24"/>
        </w:rPr>
      </w:pPr>
      <w:bookmarkStart w:id="206" w:name="_Toc441964436"/>
      <w:r w:rsidRPr="00127412">
        <w:rPr>
          <w:rFonts w:cs="Times New Roman"/>
          <w:color w:val="auto"/>
          <w:szCs w:val="24"/>
        </w:rPr>
        <w:t>3.11 Measurement of Variables</w:t>
      </w:r>
      <w:bookmarkEnd w:id="205"/>
      <w:bookmarkEnd w:id="206"/>
    </w:p>
    <w:p w:rsidR="003950E5" w:rsidRPr="00127412" w:rsidRDefault="007F5BB7"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Measurement of variables was</w:t>
      </w:r>
      <w:r w:rsidR="00CD1865" w:rsidRPr="00127412">
        <w:rPr>
          <w:rFonts w:ascii="Times New Roman" w:hAnsi="Times New Roman" w:cs="Times New Roman"/>
          <w:sz w:val="24"/>
          <w:szCs w:val="24"/>
        </w:rPr>
        <w:t xml:space="preserve"> done to show how each category of questions</w:t>
      </w:r>
      <w:r w:rsidRPr="00127412">
        <w:rPr>
          <w:rFonts w:ascii="Times New Roman" w:hAnsi="Times New Roman" w:cs="Times New Roman"/>
          <w:sz w:val="24"/>
          <w:szCs w:val="24"/>
        </w:rPr>
        <w:t xml:space="preserve"> in the instruments that were used was</w:t>
      </w:r>
      <w:r w:rsidR="00CD1865" w:rsidRPr="00127412">
        <w:rPr>
          <w:rFonts w:ascii="Times New Roman" w:hAnsi="Times New Roman" w:cs="Times New Roman"/>
          <w:sz w:val="24"/>
          <w:szCs w:val="24"/>
        </w:rPr>
        <w:t xml:space="preserve"> handled to come up with the necessary information. The background information of respon</w:t>
      </w:r>
      <w:r w:rsidRPr="00127412">
        <w:rPr>
          <w:rFonts w:ascii="Times New Roman" w:hAnsi="Times New Roman" w:cs="Times New Roman"/>
          <w:sz w:val="24"/>
          <w:szCs w:val="24"/>
        </w:rPr>
        <w:t xml:space="preserve">dents (categorical data) </w:t>
      </w:r>
      <w:r w:rsidRPr="00127412">
        <w:rPr>
          <w:rFonts w:ascii="Times New Roman" w:hAnsi="Times New Roman" w:cs="Times New Roman"/>
          <w:sz w:val="24"/>
          <w:szCs w:val="24"/>
        </w:rPr>
        <w:lastRenderedPageBreak/>
        <w:t>was</w:t>
      </w:r>
      <w:r w:rsidR="00CD1865" w:rsidRPr="00127412">
        <w:rPr>
          <w:rFonts w:ascii="Times New Roman" w:hAnsi="Times New Roman" w:cs="Times New Roman"/>
          <w:sz w:val="24"/>
          <w:szCs w:val="24"/>
        </w:rPr>
        <w:t xml:space="preserve"> measured using the Nominal scale</w:t>
      </w:r>
      <w:r w:rsidR="003950E5" w:rsidRPr="00127412">
        <w:rPr>
          <w:rFonts w:ascii="Times New Roman" w:hAnsi="Times New Roman" w:cs="Times New Roman"/>
          <w:sz w:val="24"/>
          <w:szCs w:val="24"/>
        </w:rPr>
        <w:t xml:space="preserve">, with numbers being assigned to each category only to identify similar objects within a category from elements in another category that was different. </w:t>
      </w:r>
      <w:r w:rsidRPr="00127412">
        <w:rPr>
          <w:rFonts w:ascii="Times New Roman" w:hAnsi="Times New Roman" w:cs="Times New Roman"/>
          <w:sz w:val="24"/>
          <w:szCs w:val="24"/>
        </w:rPr>
        <w:t>The researcher used</w:t>
      </w:r>
      <w:r w:rsidR="00CD1865" w:rsidRPr="00127412">
        <w:rPr>
          <w:rFonts w:ascii="Times New Roman" w:hAnsi="Times New Roman" w:cs="Times New Roman"/>
          <w:sz w:val="24"/>
          <w:szCs w:val="24"/>
        </w:rPr>
        <w:t xml:space="preserve"> the ordinal measurement scale for measuring the relationship between </w:t>
      </w:r>
      <w:r w:rsidR="003950E5" w:rsidRPr="00127412">
        <w:rPr>
          <w:rFonts w:ascii="Times New Roman" w:hAnsi="Times New Roman" w:cs="Times New Roman"/>
          <w:sz w:val="24"/>
          <w:szCs w:val="24"/>
        </w:rPr>
        <w:t xml:space="preserve">external sourcing, internal sourcing and head hunting and </w:t>
      </w:r>
      <w:r w:rsidR="00E6627C" w:rsidRPr="00127412">
        <w:rPr>
          <w:rFonts w:ascii="Times New Roman" w:hAnsi="Times New Roman" w:cs="Times New Roman"/>
          <w:sz w:val="24"/>
          <w:szCs w:val="24"/>
        </w:rPr>
        <w:t>Teacher</w:t>
      </w:r>
      <w:r w:rsidR="003950E5" w:rsidRPr="00127412">
        <w:rPr>
          <w:rFonts w:ascii="Times New Roman" w:hAnsi="Times New Roman" w:cs="Times New Roman"/>
          <w:sz w:val="24"/>
          <w:szCs w:val="24"/>
        </w:rPr>
        <w:t xml:space="preserve"> retention </w:t>
      </w:r>
      <w:r w:rsidR="00CD1865" w:rsidRPr="00127412">
        <w:rPr>
          <w:rFonts w:ascii="Times New Roman" w:hAnsi="Times New Roman" w:cs="Times New Roman"/>
          <w:bCs/>
          <w:sz w:val="24"/>
          <w:szCs w:val="24"/>
        </w:rPr>
        <w:t>using a five point likert scale, wher</w:t>
      </w:r>
      <w:r w:rsidRPr="00127412">
        <w:rPr>
          <w:rFonts w:ascii="Times New Roman" w:hAnsi="Times New Roman" w:cs="Times New Roman"/>
          <w:bCs/>
          <w:sz w:val="24"/>
          <w:szCs w:val="24"/>
        </w:rPr>
        <w:t>e the level of agreement was</w:t>
      </w:r>
      <w:r w:rsidR="00CD1865" w:rsidRPr="00127412">
        <w:rPr>
          <w:rFonts w:ascii="Times New Roman" w:hAnsi="Times New Roman" w:cs="Times New Roman"/>
          <w:bCs/>
          <w:sz w:val="24"/>
          <w:szCs w:val="24"/>
        </w:rPr>
        <w:t xml:space="preserve"> ranked as strongly agree = 5 agree = 4, neutral = 3, disagree = 2, strongly disagree = 1</w:t>
      </w:r>
      <w:r w:rsidR="00CD1865" w:rsidRPr="00127412">
        <w:rPr>
          <w:rFonts w:ascii="Times New Roman" w:hAnsi="Times New Roman" w:cs="Times New Roman"/>
          <w:sz w:val="24"/>
          <w:szCs w:val="24"/>
        </w:rPr>
        <w:t xml:space="preserve">. </w:t>
      </w:r>
    </w:p>
    <w:p w:rsidR="002F2D0A" w:rsidRDefault="002F2D0A">
      <w:pPr>
        <w:rPr>
          <w:rFonts w:ascii="Times New Roman" w:eastAsiaTheme="majorEastAsia" w:hAnsi="Times New Roman" w:cs="Times New Roman"/>
          <w:b/>
          <w:sz w:val="24"/>
          <w:szCs w:val="24"/>
        </w:rPr>
      </w:pPr>
      <w:bookmarkStart w:id="207" w:name="_Toc441964437"/>
      <w:r>
        <w:rPr>
          <w:rFonts w:cs="Times New Roman"/>
          <w:szCs w:val="24"/>
        </w:rPr>
        <w:br w:type="page"/>
      </w:r>
    </w:p>
    <w:p w:rsidR="007F5BB7" w:rsidRPr="00127412" w:rsidRDefault="007F5BB7" w:rsidP="002F2D0A">
      <w:pPr>
        <w:pStyle w:val="Heading1"/>
        <w:spacing w:line="360" w:lineRule="auto"/>
        <w:jc w:val="center"/>
        <w:rPr>
          <w:rFonts w:cs="Times New Roman"/>
          <w:color w:val="auto"/>
          <w:szCs w:val="24"/>
        </w:rPr>
      </w:pPr>
      <w:r w:rsidRPr="00127412">
        <w:rPr>
          <w:rFonts w:cs="Times New Roman"/>
          <w:color w:val="auto"/>
          <w:szCs w:val="24"/>
        </w:rPr>
        <w:lastRenderedPageBreak/>
        <w:t>CHAPTER FOUR</w:t>
      </w:r>
      <w:bookmarkEnd w:id="207"/>
    </w:p>
    <w:p w:rsidR="007F5BB7" w:rsidRPr="00127412" w:rsidRDefault="007F5BB7" w:rsidP="002F2D0A">
      <w:pPr>
        <w:pStyle w:val="Heading1"/>
        <w:spacing w:line="360" w:lineRule="auto"/>
        <w:jc w:val="center"/>
        <w:rPr>
          <w:rFonts w:cs="Times New Roman"/>
          <w:color w:val="auto"/>
          <w:szCs w:val="24"/>
        </w:rPr>
      </w:pPr>
      <w:bookmarkStart w:id="208" w:name="_Toc379123142"/>
      <w:bookmarkStart w:id="209" w:name="_Toc379701897"/>
      <w:bookmarkStart w:id="210" w:name="_Toc441964438"/>
      <w:r w:rsidRPr="00127412">
        <w:rPr>
          <w:rFonts w:cs="Times New Roman"/>
          <w:color w:val="auto"/>
          <w:szCs w:val="24"/>
        </w:rPr>
        <w:t>DATA PRESENTATION, ANALYSIS AND INTERPRETATION</w:t>
      </w:r>
      <w:bookmarkEnd w:id="208"/>
      <w:bookmarkEnd w:id="209"/>
      <w:bookmarkEnd w:id="210"/>
    </w:p>
    <w:p w:rsidR="007F5BB7" w:rsidRPr="00127412" w:rsidRDefault="007F5BB7" w:rsidP="00127412">
      <w:pPr>
        <w:pStyle w:val="Heading1"/>
        <w:spacing w:line="480" w:lineRule="auto"/>
        <w:rPr>
          <w:rFonts w:cs="Times New Roman"/>
          <w:color w:val="auto"/>
          <w:szCs w:val="24"/>
        </w:rPr>
      </w:pPr>
      <w:bookmarkStart w:id="211" w:name="_Toc379123143"/>
      <w:bookmarkStart w:id="212" w:name="_Toc379701898"/>
      <w:bookmarkStart w:id="213" w:name="_Toc441964439"/>
      <w:r w:rsidRPr="00127412">
        <w:rPr>
          <w:rFonts w:cs="Times New Roman"/>
          <w:color w:val="auto"/>
          <w:szCs w:val="24"/>
        </w:rPr>
        <w:t>4.1 Introduction</w:t>
      </w:r>
      <w:bookmarkEnd w:id="211"/>
      <w:bookmarkEnd w:id="212"/>
      <w:bookmarkEnd w:id="213"/>
    </w:p>
    <w:p w:rsidR="007F5BB7" w:rsidRPr="00127412" w:rsidRDefault="007F5BB7" w:rsidP="00127412">
      <w:pPr>
        <w:pStyle w:val="Default"/>
        <w:spacing w:line="480" w:lineRule="auto"/>
        <w:jc w:val="both"/>
        <w:rPr>
          <w:color w:val="auto"/>
        </w:rPr>
      </w:pPr>
      <w:r w:rsidRPr="00127412">
        <w:rPr>
          <w:color w:val="auto"/>
        </w:rPr>
        <w:t>This chapter presents, analyzes and interprets the findings on the relationship between recruitment methods and Teacher retention in the private secondary schools in Kampala District. The presentation is made along the following themes; the relationship between external sourcing, internal sourcing, head hunting and employee turnover and Teacher retention in Nakawa division.</w:t>
      </w:r>
    </w:p>
    <w:p w:rsidR="007F5BB7" w:rsidRPr="00127412" w:rsidRDefault="007F5BB7"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 The demographic factors of the respondents are presented first followed by the findings under the three research hypotheses. The study generated both qualitative and quantitative data. The findings are presented in the form frequency counts, percentages in tables and figures such as bar graphs and pie </w:t>
      </w:r>
      <w:r w:rsidRPr="00127412">
        <w:rPr>
          <w:rFonts w:ascii="Times New Roman" w:hAnsi="Times New Roman" w:cs="Times New Roman"/>
          <w:sz w:val="24"/>
          <w:szCs w:val="24"/>
        </w:rPr>
        <w:lastRenderedPageBreak/>
        <w:t xml:space="preserve">charts. Analysis and interpretation are presented following the findings. The response rate was 98% which are 107 people </w:t>
      </w:r>
      <w:bookmarkStart w:id="214" w:name="_Toc370736544"/>
      <w:bookmarkStart w:id="215" w:name="_Toc379123144"/>
      <w:r w:rsidRPr="00127412">
        <w:rPr>
          <w:rFonts w:ascii="Times New Roman" w:hAnsi="Times New Roman" w:cs="Times New Roman"/>
          <w:sz w:val="24"/>
          <w:szCs w:val="24"/>
        </w:rPr>
        <w:t>out of a sample size of 109.</w:t>
      </w:r>
    </w:p>
    <w:p w:rsidR="007F5BB7" w:rsidRPr="00127412" w:rsidRDefault="007F5BB7" w:rsidP="00127412">
      <w:pPr>
        <w:pStyle w:val="Heading1"/>
        <w:spacing w:line="480" w:lineRule="auto"/>
        <w:rPr>
          <w:rFonts w:cs="Times New Roman"/>
          <w:color w:val="auto"/>
          <w:szCs w:val="24"/>
        </w:rPr>
      </w:pPr>
      <w:bookmarkStart w:id="216" w:name="_Toc441964440"/>
      <w:r w:rsidRPr="00127412">
        <w:rPr>
          <w:rFonts w:cs="Times New Roman"/>
          <w:color w:val="auto"/>
          <w:szCs w:val="24"/>
        </w:rPr>
        <w:t>4.2 Response Rate</w:t>
      </w:r>
      <w:bookmarkEnd w:id="214"/>
      <w:bookmarkEnd w:id="215"/>
      <w:bookmarkEnd w:id="216"/>
    </w:p>
    <w:p w:rsidR="007F5BB7" w:rsidRPr="00127412" w:rsidRDefault="007F5BB7"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The researcher calculated the response rates of all categories of respondents in order to gauge his efficiency at eliciting data from various groups. The results were presented in Table 4.1.</w:t>
      </w:r>
    </w:p>
    <w:p w:rsidR="007F5BB7" w:rsidRPr="00127412" w:rsidRDefault="007F5BB7" w:rsidP="00127412">
      <w:pPr>
        <w:pStyle w:val="Heading2"/>
        <w:spacing w:line="480" w:lineRule="auto"/>
        <w:rPr>
          <w:rFonts w:cs="Times New Roman"/>
          <w:color w:val="auto"/>
          <w:szCs w:val="24"/>
        </w:rPr>
      </w:pPr>
      <w:bookmarkStart w:id="217" w:name="_Toc434186081"/>
      <w:bookmarkStart w:id="218" w:name="_Toc434186398"/>
      <w:bookmarkStart w:id="219" w:name="_Toc441964303"/>
      <w:bookmarkStart w:id="220" w:name="_Toc441964441"/>
      <w:r w:rsidRPr="00127412">
        <w:rPr>
          <w:rFonts w:cs="Times New Roman"/>
          <w:color w:val="auto"/>
          <w:szCs w:val="24"/>
        </w:rPr>
        <w:t>Table 4.1 Response rates of the various respondents</w:t>
      </w:r>
      <w:bookmarkEnd w:id="217"/>
      <w:bookmarkEnd w:id="218"/>
      <w:bookmarkEnd w:id="219"/>
      <w:bookmarkEnd w:id="22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1276"/>
        <w:gridCol w:w="1543"/>
        <w:gridCol w:w="2157"/>
      </w:tblGrid>
      <w:tr w:rsidR="007F5BB7" w:rsidRPr="00127412" w:rsidTr="00FF33E0">
        <w:trPr>
          <w:trHeight w:val="272"/>
        </w:trPr>
        <w:tc>
          <w:tcPr>
            <w:tcW w:w="3652" w:type="dxa"/>
          </w:tcPr>
          <w:p w:rsidR="007F5BB7" w:rsidRPr="00127412" w:rsidRDefault="007F5BB7" w:rsidP="00127412">
            <w:pPr>
              <w:spacing w:after="0" w:line="480" w:lineRule="auto"/>
              <w:rPr>
                <w:rFonts w:ascii="Times New Roman" w:hAnsi="Times New Roman" w:cs="Times New Roman"/>
                <w:b/>
                <w:sz w:val="24"/>
                <w:szCs w:val="24"/>
              </w:rPr>
            </w:pPr>
            <w:r w:rsidRPr="00127412">
              <w:rPr>
                <w:rFonts w:ascii="Times New Roman" w:hAnsi="Times New Roman" w:cs="Times New Roman"/>
                <w:b/>
                <w:sz w:val="24"/>
                <w:szCs w:val="24"/>
              </w:rPr>
              <w:t>Category</w:t>
            </w:r>
          </w:p>
        </w:tc>
        <w:tc>
          <w:tcPr>
            <w:tcW w:w="1276" w:type="dxa"/>
          </w:tcPr>
          <w:p w:rsidR="007F5BB7" w:rsidRPr="00127412" w:rsidRDefault="007F5BB7" w:rsidP="00127412">
            <w:pPr>
              <w:spacing w:after="0" w:line="480" w:lineRule="auto"/>
              <w:rPr>
                <w:rFonts w:ascii="Times New Roman" w:hAnsi="Times New Roman" w:cs="Times New Roman"/>
                <w:b/>
                <w:sz w:val="24"/>
                <w:szCs w:val="24"/>
              </w:rPr>
            </w:pPr>
            <w:r w:rsidRPr="00127412">
              <w:rPr>
                <w:rFonts w:ascii="Times New Roman" w:hAnsi="Times New Roman" w:cs="Times New Roman"/>
                <w:b/>
                <w:sz w:val="24"/>
                <w:szCs w:val="24"/>
              </w:rPr>
              <w:t>Target</w:t>
            </w:r>
          </w:p>
        </w:tc>
        <w:tc>
          <w:tcPr>
            <w:tcW w:w="1543" w:type="dxa"/>
          </w:tcPr>
          <w:p w:rsidR="007F5BB7" w:rsidRPr="00127412" w:rsidRDefault="007F5BB7" w:rsidP="00127412">
            <w:pPr>
              <w:spacing w:after="0" w:line="480" w:lineRule="auto"/>
              <w:rPr>
                <w:rFonts w:ascii="Times New Roman" w:hAnsi="Times New Roman" w:cs="Times New Roman"/>
                <w:b/>
                <w:sz w:val="24"/>
                <w:szCs w:val="24"/>
              </w:rPr>
            </w:pPr>
            <w:r w:rsidRPr="00127412">
              <w:rPr>
                <w:rFonts w:ascii="Times New Roman" w:hAnsi="Times New Roman" w:cs="Times New Roman"/>
                <w:b/>
                <w:sz w:val="24"/>
                <w:szCs w:val="24"/>
              </w:rPr>
              <w:t>Actual</w:t>
            </w:r>
          </w:p>
        </w:tc>
        <w:tc>
          <w:tcPr>
            <w:tcW w:w="2157" w:type="dxa"/>
          </w:tcPr>
          <w:p w:rsidR="007F5BB7" w:rsidRPr="00127412" w:rsidRDefault="007F5BB7" w:rsidP="00127412">
            <w:pPr>
              <w:spacing w:after="0" w:line="480" w:lineRule="auto"/>
              <w:rPr>
                <w:rFonts w:ascii="Times New Roman" w:hAnsi="Times New Roman" w:cs="Times New Roman"/>
                <w:b/>
                <w:sz w:val="24"/>
                <w:szCs w:val="24"/>
              </w:rPr>
            </w:pPr>
            <w:r w:rsidRPr="00127412">
              <w:rPr>
                <w:rFonts w:ascii="Times New Roman" w:hAnsi="Times New Roman" w:cs="Times New Roman"/>
                <w:b/>
                <w:sz w:val="24"/>
                <w:szCs w:val="24"/>
              </w:rPr>
              <w:t>Response rate</w:t>
            </w:r>
          </w:p>
        </w:tc>
      </w:tr>
      <w:tr w:rsidR="007F5BB7" w:rsidRPr="00127412" w:rsidTr="00FF33E0">
        <w:trPr>
          <w:trHeight w:val="272"/>
        </w:trPr>
        <w:tc>
          <w:tcPr>
            <w:tcW w:w="3652" w:type="dxa"/>
          </w:tcPr>
          <w:p w:rsidR="007F5BB7" w:rsidRPr="00127412" w:rsidRDefault="007F5BB7" w:rsidP="00127412">
            <w:pPr>
              <w:spacing w:after="0" w:line="480" w:lineRule="auto"/>
              <w:rPr>
                <w:rFonts w:ascii="Times New Roman" w:hAnsi="Times New Roman" w:cs="Times New Roman"/>
                <w:sz w:val="24"/>
                <w:szCs w:val="24"/>
              </w:rPr>
            </w:pPr>
            <w:r w:rsidRPr="00127412">
              <w:rPr>
                <w:rFonts w:ascii="Times New Roman" w:hAnsi="Times New Roman" w:cs="Times New Roman"/>
                <w:sz w:val="24"/>
                <w:szCs w:val="24"/>
              </w:rPr>
              <w:t>Interview</w:t>
            </w:r>
          </w:p>
        </w:tc>
        <w:tc>
          <w:tcPr>
            <w:tcW w:w="1276" w:type="dxa"/>
          </w:tcPr>
          <w:p w:rsidR="007F5BB7" w:rsidRPr="00127412" w:rsidRDefault="007F5BB7" w:rsidP="00127412">
            <w:pPr>
              <w:spacing w:after="0" w:line="480" w:lineRule="auto"/>
              <w:rPr>
                <w:rFonts w:ascii="Times New Roman" w:hAnsi="Times New Roman" w:cs="Times New Roman"/>
                <w:sz w:val="24"/>
                <w:szCs w:val="24"/>
              </w:rPr>
            </w:pPr>
            <w:r w:rsidRPr="00127412">
              <w:rPr>
                <w:rFonts w:ascii="Times New Roman" w:hAnsi="Times New Roman" w:cs="Times New Roman"/>
                <w:sz w:val="24"/>
                <w:szCs w:val="24"/>
              </w:rPr>
              <w:t>9</w:t>
            </w:r>
          </w:p>
        </w:tc>
        <w:tc>
          <w:tcPr>
            <w:tcW w:w="1543" w:type="dxa"/>
          </w:tcPr>
          <w:p w:rsidR="007F5BB7" w:rsidRPr="00127412" w:rsidRDefault="007F5BB7" w:rsidP="00127412">
            <w:pPr>
              <w:spacing w:after="0" w:line="480" w:lineRule="auto"/>
              <w:rPr>
                <w:rFonts w:ascii="Times New Roman" w:hAnsi="Times New Roman" w:cs="Times New Roman"/>
                <w:sz w:val="24"/>
                <w:szCs w:val="24"/>
              </w:rPr>
            </w:pPr>
            <w:r w:rsidRPr="00127412">
              <w:rPr>
                <w:rFonts w:ascii="Times New Roman" w:hAnsi="Times New Roman" w:cs="Times New Roman"/>
                <w:sz w:val="24"/>
                <w:szCs w:val="24"/>
              </w:rPr>
              <w:t>7</w:t>
            </w:r>
          </w:p>
        </w:tc>
        <w:tc>
          <w:tcPr>
            <w:tcW w:w="2157" w:type="dxa"/>
          </w:tcPr>
          <w:p w:rsidR="007F5BB7" w:rsidRPr="00127412" w:rsidRDefault="007F5BB7" w:rsidP="00127412">
            <w:pPr>
              <w:spacing w:after="0" w:line="480" w:lineRule="auto"/>
              <w:rPr>
                <w:rFonts w:ascii="Times New Roman" w:hAnsi="Times New Roman" w:cs="Times New Roman"/>
                <w:sz w:val="24"/>
                <w:szCs w:val="24"/>
              </w:rPr>
            </w:pPr>
            <w:r w:rsidRPr="00127412">
              <w:rPr>
                <w:rFonts w:ascii="Times New Roman" w:hAnsi="Times New Roman" w:cs="Times New Roman"/>
                <w:sz w:val="24"/>
                <w:szCs w:val="24"/>
              </w:rPr>
              <w:t>78%</w:t>
            </w:r>
          </w:p>
        </w:tc>
      </w:tr>
      <w:tr w:rsidR="007F5BB7" w:rsidRPr="00127412" w:rsidTr="00FF33E0">
        <w:trPr>
          <w:trHeight w:val="272"/>
        </w:trPr>
        <w:tc>
          <w:tcPr>
            <w:tcW w:w="3652" w:type="dxa"/>
          </w:tcPr>
          <w:p w:rsidR="007F5BB7" w:rsidRPr="00127412" w:rsidRDefault="007F5BB7" w:rsidP="00127412">
            <w:pPr>
              <w:spacing w:after="0" w:line="480" w:lineRule="auto"/>
              <w:rPr>
                <w:rFonts w:ascii="Times New Roman" w:hAnsi="Times New Roman" w:cs="Times New Roman"/>
                <w:sz w:val="24"/>
                <w:szCs w:val="24"/>
              </w:rPr>
            </w:pPr>
            <w:r w:rsidRPr="00127412">
              <w:rPr>
                <w:rFonts w:ascii="Times New Roman" w:hAnsi="Times New Roman" w:cs="Times New Roman"/>
                <w:sz w:val="24"/>
                <w:szCs w:val="24"/>
              </w:rPr>
              <w:t>Questionnaire</w:t>
            </w:r>
          </w:p>
        </w:tc>
        <w:tc>
          <w:tcPr>
            <w:tcW w:w="1276" w:type="dxa"/>
          </w:tcPr>
          <w:p w:rsidR="007F5BB7" w:rsidRPr="00127412" w:rsidRDefault="007F5BB7" w:rsidP="00127412">
            <w:pPr>
              <w:spacing w:after="0" w:line="480" w:lineRule="auto"/>
              <w:rPr>
                <w:rFonts w:ascii="Times New Roman" w:hAnsi="Times New Roman" w:cs="Times New Roman"/>
                <w:sz w:val="24"/>
                <w:szCs w:val="24"/>
              </w:rPr>
            </w:pPr>
            <w:r w:rsidRPr="00127412">
              <w:rPr>
                <w:rFonts w:ascii="Times New Roman" w:hAnsi="Times New Roman" w:cs="Times New Roman"/>
                <w:sz w:val="24"/>
                <w:szCs w:val="24"/>
              </w:rPr>
              <w:t>100</w:t>
            </w:r>
          </w:p>
        </w:tc>
        <w:tc>
          <w:tcPr>
            <w:tcW w:w="1543" w:type="dxa"/>
          </w:tcPr>
          <w:p w:rsidR="007F5BB7" w:rsidRPr="00127412" w:rsidRDefault="007F5BB7" w:rsidP="00127412">
            <w:pPr>
              <w:spacing w:after="0" w:line="480" w:lineRule="auto"/>
              <w:rPr>
                <w:rFonts w:ascii="Times New Roman" w:hAnsi="Times New Roman" w:cs="Times New Roman"/>
                <w:sz w:val="24"/>
                <w:szCs w:val="24"/>
              </w:rPr>
            </w:pPr>
            <w:r w:rsidRPr="00127412">
              <w:rPr>
                <w:rFonts w:ascii="Times New Roman" w:hAnsi="Times New Roman" w:cs="Times New Roman"/>
                <w:sz w:val="24"/>
                <w:szCs w:val="24"/>
              </w:rPr>
              <w:t>100</w:t>
            </w:r>
          </w:p>
        </w:tc>
        <w:tc>
          <w:tcPr>
            <w:tcW w:w="2157" w:type="dxa"/>
          </w:tcPr>
          <w:p w:rsidR="007F5BB7" w:rsidRPr="00127412" w:rsidRDefault="007F5BB7" w:rsidP="00127412">
            <w:pPr>
              <w:spacing w:after="0" w:line="480" w:lineRule="auto"/>
              <w:rPr>
                <w:rFonts w:ascii="Times New Roman" w:hAnsi="Times New Roman" w:cs="Times New Roman"/>
                <w:sz w:val="24"/>
                <w:szCs w:val="24"/>
              </w:rPr>
            </w:pPr>
            <w:r w:rsidRPr="00127412">
              <w:rPr>
                <w:rFonts w:ascii="Times New Roman" w:hAnsi="Times New Roman" w:cs="Times New Roman"/>
                <w:sz w:val="24"/>
                <w:szCs w:val="24"/>
              </w:rPr>
              <w:t>100%</w:t>
            </w:r>
          </w:p>
        </w:tc>
      </w:tr>
      <w:tr w:rsidR="007F5BB7" w:rsidRPr="00127412" w:rsidTr="00FF33E0">
        <w:trPr>
          <w:trHeight w:val="287"/>
        </w:trPr>
        <w:tc>
          <w:tcPr>
            <w:tcW w:w="3652" w:type="dxa"/>
          </w:tcPr>
          <w:p w:rsidR="007F5BB7" w:rsidRPr="00127412" w:rsidRDefault="007F5BB7" w:rsidP="00127412">
            <w:pPr>
              <w:spacing w:after="0" w:line="480" w:lineRule="auto"/>
              <w:rPr>
                <w:rFonts w:ascii="Times New Roman" w:hAnsi="Times New Roman" w:cs="Times New Roman"/>
                <w:sz w:val="24"/>
                <w:szCs w:val="24"/>
              </w:rPr>
            </w:pPr>
            <w:r w:rsidRPr="00127412">
              <w:rPr>
                <w:rFonts w:ascii="Times New Roman" w:hAnsi="Times New Roman" w:cs="Times New Roman"/>
                <w:sz w:val="24"/>
                <w:szCs w:val="24"/>
              </w:rPr>
              <w:t>Totals</w:t>
            </w:r>
          </w:p>
        </w:tc>
        <w:tc>
          <w:tcPr>
            <w:tcW w:w="1276" w:type="dxa"/>
          </w:tcPr>
          <w:p w:rsidR="007F5BB7" w:rsidRPr="00127412" w:rsidRDefault="007F5BB7" w:rsidP="00127412">
            <w:pPr>
              <w:spacing w:after="0" w:line="480" w:lineRule="auto"/>
              <w:rPr>
                <w:rFonts w:ascii="Times New Roman" w:hAnsi="Times New Roman" w:cs="Times New Roman"/>
                <w:sz w:val="24"/>
                <w:szCs w:val="24"/>
              </w:rPr>
            </w:pPr>
            <w:r w:rsidRPr="00127412">
              <w:rPr>
                <w:rFonts w:ascii="Times New Roman" w:hAnsi="Times New Roman" w:cs="Times New Roman"/>
                <w:sz w:val="24"/>
                <w:szCs w:val="24"/>
              </w:rPr>
              <w:t>109</w:t>
            </w:r>
          </w:p>
        </w:tc>
        <w:tc>
          <w:tcPr>
            <w:tcW w:w="1543" w:type="dxa"/>
          </w:tcPr>
          <w:p w:rsidR="007F5BB7" w:rsidRPr="00127412" w:rsidRDefault="007F5BB7" w:rsidP="00127412">
            <w:pPr>
              <w:spacing w:after="0" w:line="480" w:lineRule="auto"/>
              <w:rPr>
                <w:rFonts w:ascii="Times New Roman" w:hAnsi="Times New Roman" w:cs="Times New Roman"/>
                <w:sz w:val="24"/>
                <w:szCs w:val="24"/>
              </w:rPr>
            </w:pPr>
            <w:r w:rsidRPr="00127412">
              <w:rPr>
                <w:rFonts w:ascii="Times New Roman" w:hAnsi="Times New Roman" w:cs="Times New Roman"/>
                <w:sz w:val="24"/>
                <w:szCs w:val="24"/>
              </w:rPr>
              <w:t>107</w:t>
            </w:r>
          </w:p>
        </w:tc>
        <w:tc>
          <w:tcPr>
            <w:tcW w:w="2157" w:type="dxa"/>
          </w:tcPr>
          <w:p w:rsidR="007F5BB7" w:rsidRPr="00127412" w:rsidRDefault="007F5BB7" w:rsidP="00127412">
            <w:pPr>
              <w:spacing w:after="0" w:line="480" w:lineRule="auto"/>
              <w:rPr>
                <w:rFonts w:ascii="Times New Roman" w:hAnsi="Times New Roman" w:cs="Times New Roman"/>
                <w:sz w:val="24"/>
                <w:szCs w:val="24"/>
              </w:rPr>
            </w:pPr>
            <w:r w:rsidRPr="00127412">
              <w:rPr>
                <w:rFonts w:ascii="Times New Roman" w:hAnsi="Times New Roman" w:cs="Times New Roman"/>
                <w:sz w:val="24"/>
                <w:szCs w:val="24"/>
              </w:rPr>
              <w:t>98%</w:t>
            </w:r>
          </w:p>
        </w:tc>
      </w:tr>
    </w:tbl>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lang w:eastAsia="en-GB"/>
        </w:rPr>
      </w:pPr>
      <w:r w:rsidRPr="00127412">
        <w:rPr>
          <w:rFonts w:ascii="Times New Roman" w:hAnsi="Times New Roman" w:cs="Times New Roman"/>
          <w:b/>
          <w:sz w:val="24"/>
          <w:szCs w:val="24"/>
          <w:lang w:eastAsia="en-GB"/>
        </w:rPr>
        <w:t>Source</w:t>
      </w:r>
      <w:r w:rsidRPr="00127412">
        <w:rPr>
          <w:rFonts w:ascii="Times New Roman" w:hAnsi="Times New Roman" w:cs="Times New Roman"/>
          <w:sz w:val="24"/>
          <w:szCs w:val="24"/>
          <w:lang w:eastAsia="en-GB"/>
        </w:rPr>
        <w:t xml:space="preserve">: </w:t>
      </w:r>
      <w:r w:rsidRPr="00127412">
        <w:rPr>
          <w:rFonts w:ascii="Times New Roman" w:hAnsi="Times New Roman" w:cs="Times New Roman"/>
          <w:b/>
          <w:sz w:val="24"/>
          <w:szCs w:val="24"/>
          <w:lang w:eastAsia="en-GB"/>
        </w:rPr>
        <w:t>Primary Data</w:t>
      </w:r>
    </w:p>
    <w:p w:rsidR="007F5BB7" w:rsidRPr="00127412" w:rsidRDefault="0009180C"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Table 4.1 reveal</w:t>
      </w:r>
      <w:r w:rsidR="007F5BB7" w:rsidRPr="00127412">
        <w:rPr>
          <w:rFonts w:ascii="Times New Roman" w:hAnsi="Times New Roman" w:cs="Times New Roman"/>
          <w:sz w:val="24"/>
          <w:szCs w:val="24"/>
        </w:rPr>
        <w:t xml:space="preserve">s that out of 109 respondents targeted, 107 responded making the response rate 98%. Mugenda &amp; Mugenda (1999) suggest that a response rate of 50% or higher is adequate, 60% or higher is good and 70% or </w:t>
      </w:r>
      <w:r w:rsidR="007F5BB7" w:rsidRPr="00127412">
        <w:rPr>
          <w:rFonts w:ascii="Times New Roman" w:hAnsi="Times New Roman" w:cs="Times New Roman"/>
          <w:sz w:val="24"/>
          <w:szCs w:val="24"/>
        </w:rPr>
        <w:lastRenderedPageBreak/>
        <w:t>above is very good. Therefore the overall response rate of 96% was regarded as very good.</w:t>
      </w:r>
    </w:p>
    <w:p w:rsidR="007F5BB7" w:rsidRPr="00127412" w:rsidRDefault="007F5BB7" w:rsidP="002F2D0A">
      <w:pPr>
        <w:pStyle w:val="Heading1"/>
        <w:spacing w:before="0" w:line="480" w:lineRule="auto"/>
        <w:rPr>
          <w:rFonts w:cs="Times New Roman"/>
          <w:color w:val="auto"/>
          <w:szCs w:val="24"/>
        </w:rPr>
      </w:pPr>
      <w:bookmarkStart w:id="221" w:name="_Toc441964442"/>
      <w:r w:rsidRPr="00127412">
        <w:rPr>
          <w:rFonts w:cs="Times New Roman"/>
          <w:color w:val="auto"/>
          <w:szCs w:val="24"/>
        </w:rPr>
        <w:t>4.3 Background Variables</w:t>
      </w:r>
      <w:bookmarkEnd w:id="221"/>
    </w:p>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lang w:eastAsia="en-GB"/>
        </w:rPr>
        <w:t xml:space="preserve">This section presents information about the demographic characteristics of the sample that was used in the study. Demographic characteristics of the respondents that were studied include; age, gender of respondents, educational level of respondents, marital status of respondents and religion of respondents </w:t>
      </w:r>
      <w:r w:rsidRPr="00127412">
        <w:rPr>
          <w:rFonts w:ascii="Times New Roman" w:hAnsi="Times New Roman" w:cs="Times New Roman"/>
          <w:sz w:val="24"/>
          <w:szCs w:val="24"/>
        </w:rPr>
        <w:t>in the private secondary schools in Kampala District.</w:t>
      </w:r>
    </w:p>
    <w:p w:rsidR="007F5BB7" w:rsidRPr="00127412" w:rsidRDefault="007F5BB7" w:rsidP="002F2D0A">
      <w:pPr>
        <w:pStyle w:val="Heading1"/>
        <w:spacing w:before="0" w:line="480" w:lineRule="auto"/>
        <w:rPr>
          <w:rFonts w:cs="Times New Roman"/>
          <w:color w:val="auto"/>
          <w:szCs w:val="24"/>
          <w:lang w:eastAsia="en-GB"/>
        </w:rPr>
      </w:pPr>
      <w:bookmarkStart w:id="222" w:name="_Toc441964443"/>
      <w:r w:rsidRPr="00127412">
        <w:rPr>
          <w:rFonts w:cs="Times New Roman"/>
          <w:color w:val="auto"/>
          <w:szCs w:val="24"/>
        </w:rPr>
        <w:t>4.3.1 Age of the respondents</w:t>
      </w:r>
      <w:bookmarkEnd w:id="222"/>
    </w:p>
    <w:p w:rsidR="007F5BB7" w:rsidRPr="00127412" w:rsidRDefault="007F5BB7" w:rsidP="002F2D0A">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The researcher took interest in establishing the age pattern of the respondents. This was intended to find out whether the sample was affair representation of the population where the sample was selected from. The results were presented in figure 4.1.</w:t>
      </w:r>
    </w:p>
    <w:p w:rsidR="007F5BB7" w:rsidRPr="00127412" w:rsidRDefault="00984633" w:rsidP="002F2D0A">
      <w:pPr>
        <w:spacing w:after="0" w:line="480" w:lineRule="auto"/>
        <w:jc w:val="both"/>
        <w:rPr>
          <w:rFonts w:ascii="Times New Roman" w:hAnsi="Times New Roman" w:cs="Times New Roman"/>
          <w:sz w:val="24"/>
          <w:szCs w:val="24"/>
        </w:rPr>
      </w:pPr>
      <w:r w:rsidRPr="00127412">
        <w:rPr>
          <w:rFonts w:ascii="Times New Roman" w:hAnsi="Times New Roman" w:cs="Times New Roman"/>
          <w:noProof/>
          <w:sz w:val="24"/>
          <w:szCs w:val="24"/>
          <w:lang w:val="en-GB" w:eastAsia="en-GB"/>
        </w:rPr>
        <w:lastRenderedPageBreak/>
        <w:drawing>
          <wp:anchor distT="0" distB="0" distL="114300" distR="114300" simplePos="0" relativeHeight="251659264" behindDoc="0" locked="0" layoutInCell="1" allowOverlap="1">
            <wp:simplePos x="0" y="0"/>
            <wp:positionH relativeFrom="column">
              <wp:posOffset>781050</wp:posOffset>
            </wp:positionH>
            <wp:positionV relativeFrom="paragraph">
              <wp:posOffset>189865</wp:posOffset>
            </wp:positionV>
            <wp:extent cx="4572635" cy="2743200"/>
            <wp:effectExtent l="19050" t="0" r="18415" b="0"/>
            <wp:wrapSquare wrapText="bothSides"/>
            <wp:docPr id="27"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p w:rsidR="006E58BB" w:rsidRPr="00127412" w:rsidRDefault="006E58BB" w:rsidP="00127412">
      <w:pPr>
        <w:pStyle w:val="Heading4"/>
        <w:spacing w:line="480" w:lineRule="auto"/>
        <w:rPr>
          <w:rFonts w:ascii="Times New Roman" w:hAnsi="Times New Roman" w:cs="Times New Roman"/>
          <w:i w:val="0"/>
          <w:color w:val="auto"/>
          <w:sz w:val="24"/>
          <w:szCs w:val="24"/>
        </w:rPr>
      </w:pPr>
      <w:bookmarkStart w:id="223" w:name="_Toc370739638"/>
    </w:p>
    <w:p w:rsidR="002F2D0A" w:rsidRDefault="002F2D0A" w:rsidP="00127412">
      <w:pPr>
        <w:pStyle w:val="Heading4"/>
        <w:spacing w:line="480" w:lineRule="auto"/>
        <w:rPr>
          <w:rFonts w:ascii="Times New Roman" w:hAnsi="Times New Roman" w:cs="Times New Roman"/>
          <w:i w:val="0"/>
          <w:color w:val="auto"/>
          <w:sz w:val="24"/>
          <w:szCs w:val="24"/>
        </w:rPr>
      </w:pPr>
      <w:bookmarkStart w:id="224" w:name="_Toc441964741"/>
    </w:p>
    <w:p w:rsidR="002F2D0A" w:rsidRDefault="002F2D0A" w:rsidP="00127412">
      <w:pPr>
        <w:pStyle w:val="Heading4"/>
        <w:spacing w:line="480" w:lineRule="auto"/>
        <w:rPr>
          <w:rFonts w:ascii="Times New Roman" w:hAnsi="Times New Roman" w:cs="Times New Roman"/>
          <w:i w:val="0"/>
          <w:color w:val="auto"/>
          <w:sz w:val="24"/>
          <w:szCs w:val="24"/>
        </w:rPr>
      </w:pPr>
    </w:p>
    <w:p w:rsidR="002F2D0A" w:rsidRDefault="002F2D0A" w:rsidP="00127412">
      <w:pPr>
        <w:pStyle w:val="Heading4"/>
        <w:spacing w:line="480" w:lineRule="auto"/>
        <w:rPr>
          <w:rFonts w:ascii="Times New Roman" w:hAnsi="Times New Roman" w:cs="Times New Roman"/>
          <w:i w:val="0"/>
          <w:color w:val="auto"/>
          <w:sz w:val="24"/>
          <w:szCs w:val="24"/>
        </w:rPr>
      </w:pPr>
    </w:p>
    <w:p w:rsidR="002F2D0A" w:rsidRDefault="002F2D0A" w:rsidP="00127412">
      <w:pPr>
        <w:pStyle w:val="Heading4"/>
        <w:spacing w:line="480" w:lineRule="auto"/>
        <w:rPr>
          <w:rFonts w:ascii="Times New Roman" w:hAnsi="Times New Roman" w:cs="Times New Roman"/>
          <w:i w:val="0"/>
          <w:color w:val="auto"/>
          <w:sz w:val="24"/>
          <w:szCs w:val="24"/>
        </w:rPr>
      </w:pPr>
    </w:p>
    <w:p w:rsidR="002F2D0A" w:rsidRDefault="002F2D0A" w:rsidP="00127412">
      <w:pPr>
        <w:pStyle w:val="Heading4"/>
        <w:spacing w:line="480" w:lineRule="auto"/>
        <w:rPr>
          <w:rFonts w:ascii="Times New Roman" w:hAnsi="Times New Roman" w:cs="Times New Roman"/>
          <w:i w:val="0"/>
          <w:color w:val="auto"/>
          <w:sz w:val="24"/>
          <w:szCs w:val="24"/>
        </w:rPr>
      </w:pPr>
    </w:p>
    <w:p w:rsidR="007F5BB7" w:rsidRPr="00127412" w:rsidRDefault="007F5BB7" w:rsidP="00127412">
      <w:pPr>
        <w:pStyle w:val="Heading4"/>
        <w:spacing w:line="480" w:lineRule="auto"/>
        <w:rPr>
          <w:rFonts w:ascii="Times New Roman" w:hAnsi="Times New Roman" w:cs="Times New Roman"/>
          <w:i w:val="0"/>
          <w:color w:val="auto"/>
          <w:sz w:val="24"/>
          <w:szCs w:val="24"/>
        </w:rPr>
      </w:pPr>
      <w:r w:rsidRPr="00127412">
        <w:rPr>
          <w:rFonts w:ascii="Times New Roman" w:hAnsi="Times New Roman" w:cs="Times New Roman"/>
          <w:i w:val="0"/>
          <w:color w:val="auto"/>
          <w:sz w:val="24"/>
          <w:szCs w:val="24"/>
        </w:rPr>
        <w:t>Figure 4.1; Showing Age of the respondents</w:t>
      </w:r>
      <w:bookmarkEnd w:id="223"/>
      <w:bookmarkEnd w:id="224"/>
    </w:p>
    <w:p w:rsidR="007F5BB7" w:rsidRPr="00127412" w:rsidRDefault="007F5BB7" w:rsidP="00127412">
      <w:pPr>
        <w:autoSpaceDE w:val="0"/>
        <w:autoSpaceDN w:val="0"/>
        <w:adjustRightInd w:val="0"/>
        <w:spacing w:after="0" w:line="480" w:lineRule="auto"/>
        <w:jc w:val="both"/>
        <w:rPr>
          <w:rFonts w:ascii="Times New Roman" w:hAnsi="Times New Roman" w:cs="Times New Roman"/>
          <w:b/>
          <w:sz w:val="24"/>
          <w:szCs w:val="24"/>
          <w:lang w:eastAsia="en-GB"/>
        </w:rPr>
      </w:pPr>
      <w:r w:rsidRPr="00127412">
        <w:rPr>
          <w:rFonts w:ascii="Times New Roman" w:hAnsi="Times New Roman" w:cs="Times New Roman"/>
          <w:b/>
          <w:sz w:val="24"/>
          <w:szCs w:val="24"/>
          <w:lang w:eastAsia="en-GB"/>
        </w:rPr>
        <w:t>Source: Primary Data</w:t>
      </w:r>
    </w:p>
    <w:p w:rsidR="007F5BB7" w:rsidRPr="00127412" w:rsidRDefault="007F5BB7"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Figure 4.1 shows that majority of the respondents (68%) were aged between 40-49 years, followed by those above 50 years at 24% and the least were </w:t>
      </w:r>
      <w:r w:rsidRPr="00127412">
        <w:rPr>
          <w:rFonts w:ascii="Times New Roman" w:hAnsi="Times New Roman" w:cs="Times New Roman"/>
          <w:sz w:val="24"/>
          <w:szCs w:val="24"/>
        </w:rPr>
        <w:lastRenderedPageBreak/>
        <w:t xml:space="preserve">aged between 20-39 years at 8%. Though there was difference in age distribution, it can be concluded that the sample was fairly selected since all the age distribution found in the population was captured in the sample. </w:t>
      </w:r>
    </w:p>
    <w:p w:rsidR="007F5BB7" w:rsidRPr="00127412" w:rsidRDefault="007F5BB7" w:rsidP="00127412">
      <w:pPr>
        <w:pStyle w:val="Heading1"/>
        <w:spacing w:line="480" w:lineRule="auto"/>
        <w:rPr>
          <w:rFonts w:cs="Times New Roman"/>
          <w:color w:val="auto"/>
          <w:szCs w:val="24"/>
          <w:lang w:eastAsia="en-GB"/>
        </w:rPr>
      </w:pPr>
      <w:bookmarkStart w:id="225" w:name="_Toc441964444"/>
      <w:r w:rsidRPr="00127412">
        <w:rPr>
          <w:rFonts w:cs="Times New Roman"/>
          <w:color w:val="auto"/>
          <w:szCs w:val="24"/>
        </w:rPr>
        <w:t>4.3.2 Gender of the respondents</w:t>
      </w:r>
      <w:bookmarkEnd w:id="225"/>
    </w:p>
    <w:p w:rsidR="007F5BB7" w:rsidRPr="00127412" w:rsidRDefault="007F5BB7"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The respondents were requested to indicate their gender to enable the researcher understand the gender distribution of the respondents. The gender composition presented in Table 4.2 </w:t>
      </w:r>
    </w:p>
    <w:p w:rsidR="007F5BB7" w:rsidRPr="00127412" w:rsidRDefault="007F5BB7" w:rsidP="00127412">
      <w:pPr>
        <w:pStyle w:val="Heading4"/>
        <w:spacing w:line="480" w:lineRule="auto"/>
        <w:rPr>
          <w:rFonts w:ascii="Times New Roman" w:hAnsi="Times New Roman" w:cs="Times New Roman"/>
          <w:i w:val="0"/>
          <w:color w:val="auto"/>
          <w:sz w:val="24"/>
          <w:szCs w:val="24"/>
        </w:rPr>
      </w:pPr>
      <w:bookmarkStart w:id="226" w:name="_Toc441964742"/>
      <w:r w:rsidRPr="00127412">
        <w:rPr>
          <w:rFonts w:ascii="Times New Roman" w:hAnsi="Times New Roman" w:cs="Times New Roman"/>
          <w:i w:val="0"/>
          <w:color w:val="auto"/>
          <w:sz w:val="24"/>
          <w:szCs w:val="24"/>
        </w:rPr>
        <w:t>Table 4.2; Showing gender of respondents</w:t>
      </w:r>
      <w:bookmarkEnd w:id="226"/>
      <w:r w:rsidRPr="00127412">
        <w:rPr>
          <w:rFonts w:ascii="Times New Roman" w:hAnsi="Times New Roman" w:cs="Times New Roman"/>
          <w:i w:val="0"/>
          <w:color w:val="auto"/>
          <w:sz w:val="24"/>
          <w:szCs w:val="24"/>
        </w:rPr>
        <w:t xml:space="preserve"> </w:t>
      </w:r>
    </w:p>
    <w:p w:rsidR="007F5BB7" w:rsidRPr="00127412" w:rsidRDefault="007F5BB7" w:rsidP="00127412">
      <w:pPr>
        <w:tabs>
          <w:tab w:val="left" w:pos="1020"/>
        </w:tabs>
        <w:autoSpaceDE w:val="0"/>
        <w:autoSpaceDN w:val="0"/>
        <w:adjustRightInd w:val="0"/>
        <w:spacing w:after="0" w:line="480" w:lineRule="auto"/>
        <w:jc w:val="both"/>
        <w:rPr>
          <w:rFonts w:ascii="Times New Roman" w:hAnsi="Times New Roman" w:cs="Times New Roman"/>
          <w:b/>
          <w:sz w:val="24"/>
          <w:szCs w:val="24"/>
        </w:rPr>
      </w:pPr>
      <w:r w:rsidRPr="00127412">
        <w:rPr>
          <w:rFonts w:ascii="Times New Roman" w:hAnsi="Times New Roman" w:cs="Times New Roman"/>
          <w:b/>
          <w:sz w:val="24"/>
          <w:szCs w:val="24"/>
        </w:rPr>
        <w:tab/>
      </w:r>
    </w:p>
    <w:tbl>
      <w:tblPr>
        <w:tblW w:w="6038"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70"/>
        <w:gridCol w:w="1387"/>
        <w:gridCol w:w="1858"/>
        <w:gridCol w:w="1623"/>
      </w:tblGrid>
      <w:tr w:rsidR="007F5BB7" w:rsidRPr="00127412" w:rsidTr="00FF33E0">
        <w:trPr>
          <w:cantSplit/>
          <w:trHeight w:val="486"/>
          <w:tblHeader/>
        </w:trPr>
        <w:tc>
          <w:tcPr>
            <w:tcW w:w="2556"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Gender</w:t>
            </w:r>
          </w:p>
        </w:tc>
        <w:tc>
          <w:tcPr>
            <w:tcW w:w="1858" w:type="dxa"/>
            <w:tcBorders>
              <w:top w:val="single" w:sz="16" w:space="0" w:color="000000"/>
              <w:left w:val="single" w:sz="16" w:space="0" w:color="000000"/>
              <w:bottom w:val="single" w:sz="16" w:space="0" w:color="000000"/>
            </w:tcBorders>
            <w:shd w:val="clear" w:color="auto" w:fill="FFFFFF"/>
            <w:vAlign w:val="bottom"/>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Frequency</w:t>
            </w:r>
          </w:p>
        </w:tc>
        <w:tc>
          <w:tcPr>
            <w:tcW w:w="1623" w:type="dxa"/>
            <w:tcBorders>
              <w:top w:val="single" w:sz="16" w:space="0" w:color="000000"/>
              <w:bottom w:val="single" w:sz="16" w:space="0" w:color="000000"/>
            </w:tcBorders>
            <w:shd w:val="clear" w:color="auto" w:fill="FFFFFF"/>
            <w:vAlign w:val="bottom"/>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Percent</w:t>
            </w:r>
          </w:p>
        </w:tc>
      </w:tr>
      <w:tr w:rsidR="007F5BB7" w:rsidRPr="00127412" w:rsidTr="00FF33E0">
        <w:trPr>
          <w:cantSplit/>
          <w:trHeight w:val="486"/>
          <w:tblHeader/>
        </w:trPr>
        <w:tc>
          <w:tcPr>
            <w:tcW w:w="1170" w:type="dxa"/>
            <w:vMerge w:val="restart"/>
            <w:tcBorders>
              <w:top w:val="single" w:sz="16" w:space="0" w:color="000000"/>
              <w:left w:val="single" w:sz="16" w:space="0" w:color="000000"/>
              <w:bottom w:val="single" w:sz="16" w:space="0" w:color="000000"/>
              <w:right w:val="nil"/>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p>
        </w:tc>
        <w:tc>
          <w:tcPr>
            <w:tcW w:w="1387" w:type="dxa"/>
            <w:tcBorders>
              <w:top w:val="single" w:sz="16" w:space="0" w:color="000000"/>
              <w:left w:val="nil"/>
              <w:bottom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Male</w:t>
            </w:r>
          </w:p>
        </w:tc>
        <w:tc>
          <w:tcPr>
            <w:tcW w:w="1858" w:type="dxa"/>
            <w:tcBorders>
              <w:top w:val="single" w:sz="16" w:space="0" w:color="000000"/>
              <w:left w:val="single" w:sz="16" w:space="0" w:color="000000"/>
              <w:bottom w:val="nil"/>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67</w:t>
            </w:r>
          </w:p>
        </w:tc>
        <w:tc>
          <w:tcPr>
            <w:tcW w:w="1623" w:type="dxa"/>
            <w:tcBorders>
              <w:top w:val="single" w:sz="16" w:space="0" w:color="000000"/>
              <w:bottom w:val="nil"/>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67.0</w:t>
            </w:r>
          </w:p>
        </w:tc>
      </w:tr>
      <w:tr w:rsidR="007F5BB7" w:rsidRPr="00127412" w:rsidTr="00FF33E0">
        <w:trPr>
          <w:cantSplit/>
          <w:trHeight w:val="222"/>
          <w:tblHeader/>
        </w:trPr>
        <w:tc>
          <w:tcPr>
            <w:tcW w:w="1170" w:type="dxa"/>
            <w:vMerge/>
            <w:tcBorders>
              <w:top w:val="single" w:sz="16" w:space="0" w:color="000000"/>
              <w:left w:val="single" w:sz="16" w:space="0" w:color="000000"/>
              <w:bottom w:val="single" w:sz="16" w:space="0" w:color="000000"/>
              <w:right w:val="nil"/>
            </w:tcBorders>
            <w:shd w:val="clear" w:color="auto" w:fill="FFFFFF"/>
          </w:tcPr>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p>
        </w:tc>
        <w:tc>
          <w:tcPr>
            <w:tcW w:w="1387" w:type="dxa"/>
            <w:tcBorders>
              <w:top w:val="nil"/>
              <w:left w:val="nil"/>
              <w:bottom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Female</w:t>
            </w:r>
          </w:p>
        </w:tc>
        <w:tc>
          <w:tcPr>
            <w:tcW w:w="1858" w:type="dxa"/>
            <w:tcBorders>
              <w:top w:val="nil"/>
              <w:left w:val="single" w:sz="16" w:space="0" w:color="000000"/>
              <w:bottom w:val="nil"/>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33</w:t>
            </w:r>
          </w:p>
        </w:tc>
        <w:tc>
          <w:tcPr>
            <w:tcW w:w="1623" w:type="dxa"/>
            <w:tcBorders>
              <w:top w:val="nil"/>
              <w:bottom w:val="nil"/>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33.0</w:t>
            </w:r>
          </w:p>
        </w:tc>
      </w:tr>
      <w:tr w:rsidR="007F5BB7" w:rsidRPr="00127412" w:rsidTr="00FF33E0">
        <w:trPr>
          <w:cantSplit/>
          <w:trHeight w:val="222"/>
        </w:trPr>
        <w:tc>
          <w:tcPr>
            <w:tcW w:w="1170" w:type="dxa"/>
            <w:vMerge/>
            <w:tcBorders>
              <w:top w:val="single" w:sz="16" w:space="0" w:color="000000"/>
              <w:left w:val="single" w:sz="16" w:space="0" w:color="000000"/>
              <w:bottom w:val="single" w:sz="16" w:space="0" w:color="000000"/>
              <w:right w:val="nil"/>
            </w:tcBorders>
            <w:shd w:val="clear" w:color="auto" w:fill="FFFFFF"/>
          </w:tcPr>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p>
        </w:tc>
        <w:tc>
          <w:tcPr>
            <w:tcW w:w="1387" w:type="dxa"/>
            <w:tcBorders>
              <w:top w:val="nil"/>
              <w:left w:val="nil"/>
              <w:bottom w:val="single" w:sz="16" w:space="0" w:color="000000"/>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Total</w:t>
            </w:r>
          </w:p>
        </w:tc>
        <w:tc>
          <w:tcPr>
            <w:tcW w:w="1858" w:type="dxa"/>
            <w:tcBorders>
              <w:top w:val="nil"/>
              <w:left w:val="single" w:sz="16" w:space="0" w:color="000000"/>
              <w:bottom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100</w:t>
            </w:r>
          </w:p>
        </w:tc>
        <w:tc>
          <w:tcPr>
            <w:tcW w:w="1623" w:type="dxa"/>
            <w:tcBorders>
              <w:top w:val="nil"/>
              <w:bottom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100.0</w:t>
            </w:r>
          </w:p>
        </w:tc>
      </w:tr>
    </w:tbl>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p>
    <w:p w:rsidR="007F5BB7" w:rsidRPr="00127412" w:rsidRDefault="007F5BB7" w:rsidP="00127412">
      <w:pPr>
        <w:autoSpaceDE w:val="0"/>
        <w:autoSpaceDN w:val="0"/>
        <w:adjustRightInd w:val="0"/>
        <w:spacing w:after="0" w:line="480" w:lineRule="auto"/>
        <w:jc w:val="both"/>
        <w:rPr>
          <w:rFonts w:ascii="Times New Roman" w:hAnsi="Times New Roman" w:cs="Times New Roman"/>
          <w:b/>
          <w:sz w:val="24"/>
          <w:szCs w:val="24"/>
          <w:lang w:eastAsia="en-GB"/>
        </w:rPr>
      </w:pPr>
      <w:r w:rsidRPr="00127412">
        <w:rPr>
          <w:rFonts w:ascii="Times New Roman" w:hAnsi="Times New Roman" w:cs="Times New Roman"/>
          <w:b/>
          <w:sz w:val="24"/>
          <w:szCs w:val="24"/>
          <w:lang w:eastAsia="en-GB"/>
        </w:rPr>
        <w:t>Source</w:t>
      </w:r>
      <w:r w:rsidRPr="00127412">
        <w:rPr>
          <w:rFonts w:ascii="Times New Roman" w:hAnsi="Times New Roman" w:cs="Times New Roman"/>
          <w:sz w:val="24"/>
          <w:szCs w:val="24"/>
          <w:lang w:eastAsia="en-GB"/>
        </w:rPr>
        <w:t xml:space="preserve">: </w:t>
      </w:r>
      <w:r w:rsidRPr="00127412">
        <w:rPr>
          <w:rFonts w:ascii="Times New Roman" w:hAnsi="Times New Roman" w:cs="Times New Roman"/>
          <w:b/>
          <w:sz w:val="24"/>
          <w:szCs w:val="24"/>
          <w:lang w:eastAsia="en-GB"/>
        </w:rPr>
        <w:t>Primary Data</w:t>
      </w:r>
    </w:p>
    <w:p w:rsidR="007F5BB7" w:rsidRPr="00127412" w:rsidRDefault="007F5BB7" w:rsidP="00127412">
      <w:pPr>
        <w:autoSpaceDE w:val="0"/>
        <w:autoSpaceDN w:val="0"/>
        <w:adjustRightInd w:val="0"/>
        <w:spacing w:after="0" w:line="480" w:lineRule="auto"/>
        <w:jc w:val="both"/>
        <w:rPr>
          <w:rFonts w:ascii="Times New Roman" w:hAnsi="Times New Roman" w:cs="Times New Roman"/>
          <w:b/>
          <w:sz w:val="24"/>
          <w:szCs w:val="24"/>
          <w:lang w:eastAsia="en-GB"/>
        </w:rPr>
      </w:pPr>
      <w:r w:rsidRPr="00127412">
        <w:rPr>
          <w:rFonts w:ascii="Times New Roman" w:hAnsi="Times New Roman" w:cs="Times New Roman"/>
          <w:sz w:val="24"/>
          <w:szCs w:val="24"/>
        </w:rPr>
        <w:lastRenderedPageBreak/>
        <w:t>The researcher’s interest here was to establish a correlation of the gender of a respondent with teacher retention in private secondary schools in Nakawa Division. As observed from Table 4.2, it is clear that the majority of the respondents, 67 (67.0%) were male as opposed to females who were 33 (33.0%). This presupposes that generally, the margin between males and females is high. This implied that there was unequal representation of the male and female teachers in private secondary schools in Nakawa Division.</w:t>
      </w:r>
    </w:p>
    <w:tbl>
      <w:tblPr>
        <w:tblW w:w="65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591"/>
      </w:tblGrid>
      <w:tr w:rsidR="007F5BB7" w:rsidRPr="00127412" w:rsidTr="00FF33E0">
        <w:trPr>
          <w:cantSplit/>
          <w:tblHeader/>
        </w:trPr>
        <w:tc>
          <w:tcPr>
            <w:tcW w:w="6591" w:type="dxa"/>
            <w:tcBorders>
              <w:top w:val="nil"/>
              <w:left w:val="nil"/>
              <w:bottom w:val="nil"/>
              <w:right w:val="nil"/>
            </w:tcBorders>
            <w:shd w:val="clear" w:color="auto" w:fill="FFFFFF"/>
            <w:vAlign w:val="center"/>
          </w:tcPr>
          <w:p w:rsidR="007F5BB7" w:rsidRPr="00127412" w:rsidRDefault="007F5BB7" w:rsidP="00127412">
            <w:pPr>
              <w:autoSpaceDE w:val="0"/>
              <w:autoSpaceDN w:val="0"/>
              <w:adjustRightInd w:val="0"/>
              <w:spacing w:after="0" w:line="480" w:lineRule="auto"/>
              <w:ind w:right="60"/>
              <w:rPr>
                <w:rFonts w:ascii="Times New Roman" w:hAnsi="Times New Roman" w:cs="Times New Roman"/>
                <w:sz w:val="24"/>
                <w:szCs w:val="24"/>
              </w:rPr>
            </w:pPr>
          </w:p>
        </w:tc>
      </w:tr>
    </w:tbl>
    <w:p w:rsidR="007F5BB7" w:rsidRPr="00127412" w:rsidRDefault="007F5BB7" w:rsidP="00127412">
      <w:pPr>
        <w:pStyle w:val="Heading1"/>
        <w:spacing w:line="480" w:lineRule="auto"/>
        <w:rPr>
          <w:rFonts w:cs="Times New Roman"/>
          <w:color w:val="auto"/>
          <w:szCs w:val="24"/>
        </w:rPr>
      </w:pPr>
      <w:bookmarkStart w:id="227" w:name="_Toc441964445"/>
      <w:r w:rsidRPr="00127412">
        <w:rPr>
          <w:rFonts w:cs="Times New Roman"/>
          <w:color w:val="auto"/>
          <w:szCs w:val="24"/>
        </w:rPr>
        <w:lastRenderedPageBreak/>
        <w:t>4.3.4 Level of education of respondents</w:t>
      </w:r>
      <w:bookmarkEnd w:id="227"/>
    </w:p>
    <w:p w:rsidR="007F5BB7" w:rsidRPr="00127412" w:rsidRDefault="007F5BB7" w:rsidP="00127412">
      <w:pPr>
        <w:autoSpaceDE w:val="0"/>
        <w:autoSpaceDN w:val="0"/>
        <w:adjustRightInd w:val="0"/>
        <w:spacing w:after="0" w:line="480" w:lineRule="auto"/>
        <w:jc w:val="both"/>
        <w:rPr>
          <w:rFonts w:ascii="Times New Roman" w:hAnsi="Times New Roman" w:cs="Times New Roman"/>
          <w:b/>
          <w:sz w:val="24"/>
          <w:szCs w:val="24"/>
        </w:rPr>
      </w:pPr>
      <w:r w:rsidRPr="00127412">
        <w:rPr>
          <w:rFonts w:ascii="Times New Roman" w:hAnsi="Times New Roman" w:cs="Times New Roman"/>
          <w:b/>
          <w:noProof/>
          <w:sz w:val="24"/>
          <w:szCs w:val="24"/>
          <w:lang w:val="en-GB" w:eastAsia="en-GB"/>
        </w:rPr>
        <w:drawing>
          <wp:inline distT="0" distB="0" distL="0" distR="0">
            <wp:extent cx="4514850" cy="2562225"/>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7F5BB7" w:rsidRPr="00127412" w:rsidRDefault="007F5BB7" w:rsidP="00127412">
      <w:pPr>
        <w:pStyle w:val="Heading4"/>
        <w:spacing w:line="480" w:lineRule="auto"/>
        <w:rPr>
          <w:rFonts w:ascii="Times New Roman" w:hAnsi="Times New Roman" w:cs="Times New Roman"/>
          <w:i w:val="0"/>
          <w:color w:val="auto"/>
          <w:sz w:val="24"/>
          <w:szCs w:val="24"/>
        </w:rPr>
      </w:pPr>
      <w:bookmarkStart w:id="228" w:name="_Toc441964743"/>
      <w:r w:rsidRPr="00127412">
        <w:rPr>
          <w:rFonts w:ascii="Times New Roman" w:hAnsi="Times New Roman" w:cs="Times New Roman"/>
          <w:i w:val="0"/>
          <w:color w:val="auto"/>
          <w:sz w:val="24"/>
          <w:szCs w:val="24"/>
        </w:rPr>
        <w:t>Figure 4.3; Showing education level of the respondents</w:t>
      </w:r>
      <w:bookmarkEnd w:id="228"/>
    </w:p>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lang w:eastAsia="en-GB"/>
        </w:rPr>
      </w:pPr>
      <w:r w:rsidRPr="00127412">
        <w:rPr>
          <w:rFonts w:ascii="Times New Roman" w:hAnsi="Times New Roman" w:cs="Times New Roman"/>
          <w:b/>
          <w:sz w:val="24"/>
          <w:szCs w:val="24"/>
          <w:lang w:eastAsia="en-GB"/>
        </w:rPr>
        <w:t>Source</w:t>
      </w:r>
      <w:r w:rsidRPr="00127412">
        <w:rPr>
          <w:rFonts w:ascii="Times New Roman" w:hAnsi="Times New Roman" w:cs="Times New Roman"/>
          <w:sz w:val="24"/>
          <w:szCs w:val="24"/>
          <w:lang w:eastAsia="en-GB"/>
        </w:rPr>
        <w:t xml:space="preserve">: </w:t>
      </w:r>
      <w:r w:rsidRPr="00127412">
        <w:rPr>
          <w:rFonts w:ascii="Times New Roman" w:hAnsi="Times New Roman" w:cs="Times New Roman"/>
          <w:b/>
          <w:sz w:val="24"/>
          <w:szCs w:val="24"/>
          <w:lang w:eastAsia="en-GB"/>
        </w:rPr>
        <w:t>Primary Data</w:t>
      </w:r>
    </w:p>
    <w:p w:rsidR="00984633" w:rsidRPr="00127412" w:rsidRDefault="007F5BB7"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Majority (90%) of the respondents have undertaken at least university education with almost equal proportions (28% and 62%) having studied up to diploma and Bachelors’ degree respectively. The proportion of respondents who did postgraduate studies was only 10%. This observation shows that the </w:t>
      </w:r>
      <w:r w:rsidRPr="00127412">
        <w:rPr>
          <w:rFonts w:ascii="Times New Roman" w:hAnsi="Times New Roman" w:cs="Times New Roman"/>
          <w:sz w:val="24"/>
          <w:szCs w:val="24"/>
        </w:rPr>
        <w:lastRenderedPageBreak/>
        <w:t>sample was fairly selected since the sample contains all levels of education found in the population, an indicator that the sample was fairly selected.</w:t>
      </w:r>
    </w:p>
    <w:p w:rsidR="00984633" w:rsidRPr="00127412" w:rsidRDefault="007F5BB7" w:rsidP="00127412">
      <w:pPr>
        <w:pStyle w:val="Heading1"/>
        <w:spacing w:line="480" w:lineRule="auto"/>
        <w:rPr>
          <w:rFonts w:cs="Times New Roman"/>
          <w:color w:val="auto"/>
          <w:szCs w:val="24"/>
        </w:rPr>
      </w:pPr>
      <w:bookmarkStart w:id="229" w:name="_Toc441964446"/>
      <w:r w:rsidRPr="00127412">
        <w:rPr>
          <w:rFonts w:cs="Times New Roman"/>
          <w:color w:val="auto"/>
          <w:szCs w:val="24"/>
        </w:rPr>
        <w:t>4.3.4 Number of Schools respondent has worked in</w:t>
      </w:r>
      <w:bookmarkStart w:id="230" w:name="_Toc370047732"/>
      <w:bookmarkStart w:id="231" w:name="_Toc375573301"/>
      <w:bookmarkStart w:id="232" w:name="_Toc434186087"/>
      <w:bookmarkStart w:id="233" w:name="_Toc434186399"/>
      <w:bookmarkEnd w:id="229"/>
    </w:p>
    <w:p w:rsidR="007F5BB7" w:rsidRPr="00127412" w:rsidRDefault="007F5BB7" w:rsidP="00127412">
      <w:pPr>
        <w:spacing w:after="0" w:line="480" w:lineRule="auto"/>
        <w:jc w:val="both"/>
        <w:rPr>
          <w:rFonts w:ascii="Times New Roman" w:hAnsi="Times New Roman" w:cs="Times New Roman"/>
          <w:b/>
          <w:sz w:val="24"/>
          <w:szCs w:val="24"/>
        </w:rPr>
      </w:pPr>
      <w:r w:rsidRPr="00127412">
        <w:rPr>
          <w:rFonts w:ascii="Times New Roman" w:hAnsi="Times New Roman" w:cs="Times New Roman"/>
          <w:b/>
          <w:sz w:val="24"/>
          <w:szCs w:val="24"/>
        </w:rPr>
        <w:t>Table 4.2:  Showing Number of school(s) respondents had worked in.</w:t>
      </w:r>
      <w:bookmarkEnd w:id="230"/>
      <w:bookmarkEnd w:id="231"/>
      <w:bookmarkEnd w:id="232"/>
      <w:bookmarkEnd w:id="233"/>
    </w:p>
    <w:tbl>
      <w:tblPr>
        <w:tblW w:w="4395"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966"/>
        <w:gridCol w:w="1418"/>
        <w:gridCol w:w="1276"/>
      </w:tblGrid>
      <w:tr w:rsidR="007F5BB7" w:rsidRPr="00127412" w:rsidTr="00FF33E0">
        <w:trPr>
          <w:cantSplit/>
          <w:tblHeader/>
        </w:trPr>
        <w:tc>
          <w:tcPr>
            <w:tcW w:w="1701"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7F5BB7" w:rsidRPr="00127412" w:rsidRDefault="007F5BB7" w:rsidP="002F2D0A">
            <w:pPr>
              <w:autoSpaceDE w:val="0"/>
              <w:autoSpaceDN w:val="0"/>
              <w:adjustRightInd w:val="0"/>
              <w:spacing w:after="0" w:line="360" w:lineRule="auto"/>
              <w:jc w:val="center"/>
              <w:rPr>
                <w:rFonts w:ascii="Times New Roman" w:hAnsi="Times New Roman" w:cs="Times New Roman"/>
                <w:b/>
                <w:sz w:val="24"/>
                <w:szCs w:val="24"/>
                <w:lang w:eastAsia="en-GB"/>
              </w:rPr>
            </w:pPr>
            <w:r w:rsidRPr="00127412">
              <w:rPr>
                <w:rFonts w:ascii="Times New Roman" w:hAnsi="Times New Roman" w:cs="Times New Roman"/>
                <w:b/>
                <w:sz w:val="24"/>
                <w:szCs w:val="24"/>
                <w:lang w:eastAsia="en-GB"/>
              </w:rPr>
              <w:t>School</w:t>
            </w:r>
          </w:p>
        </w:tc>
        <w:tc>
          <w:tcPr>
            <w:tcW w:w="1418" w:type="dxa"/>
            <w:tcBorders>
              <w:top w:val="single" w:sz="16" w:space="0" w:color="000000"/>
              <w:left w:val="single" w:sz="16" w:space="0" w:color="000000"/>
              <w:bottom w:val="single" w:sz="16" w:space="0" w:color="000000"/>
            </w:tcBorders>
            <w:shd w:val="clear" w:color="auto" w:fill="FFFFFF"/>
            <w:vAlign w:val="bottom"/>
          </w:tcPr>
          <w:p w:rsidR="007F5BB7" w:rsidRPr="00127412" w:rsidRDefault="007F5BB7" w:rsidP="002F2D0A">
            <w:pPr>
              <w:autoSpaceDE w:val="0"/>
              <w:autoSpaceDN w:val="0"/>
              <w:adjustRightInd w:val="0"/>
              <w:spacing w:after="0" w:line="360" w:lineRule="auto"/>
              <w:ind w:left="60" w:right="60"/>
              <w:jc w:val="center"/>
              <w:rPr>
                <w:rFonts w:ascii="Times New Roman" w:hAnsi="Times New Roman" w:cs="Times New Roman"/>
                <w:b/>
                <w:sz w:val="24"/>
                <w:szCs w:val="24"/>
                <w:lang w:eastAsia="en-GB"/>
              </w:rPr>
            </w:pPr>
            <w:r w:rsidRPr="00127412">
              <w:rPr>
                <w:rFonts w:ascii="Times New Roman" w:hAnsi="Times New Roman" w:cs="Times New Roman"/>
                <w:b/>
                <w:sz w:val="24"/>
                <w:szCs w:val="24"/>
                <w:lang w:eastAsia="en-GB"/>
              </w:rPr>
              <w:t>Frequency</w:t>
            </w:r>
          </w:p>
        </w:tc>
        <w:tc>
          <w:tcPr>
            <w:tcW w:w="1276" w:type="dxa"/>
            <w:tcBorders>
              <w:top w:val="single" w:sz="16" w:space="0" w:color="000000"/>
              <w:bottom w:val="single" w:sz="16" w:space="0" w:color="000000"/>
            </w:tcBorders>
            <w:shd w:val="clear" w:color="auto" w:fill="FFFFFF"/>
            <w:vAlign w:val="bottom"/>
          </w:tcPr>
          <w:p w:rsidR="007F5BB7" w:rsidRPr="00127412" w:rsidRDefault="007F5BB7" w:rsidP="002F2D0A">
            <w:pPr>
              <w:autoSpaceDE w:val="0"/>
              <w:autoSpaceDN w:val="0"/>
              <w:adjustRightInd w:val="0"/>
              <w:spacing w:after="0" w:line="360" w:lineRule="auto"/>
              <w:ind w:left="60" w:right="60"/>
              <w:jc w:val="center"/>
              <w:rPr>
                <w:rFonts w:ascii="Times New Roman" w:hAnsi="Times New Roman" w:cs="Times New Roman"/>
                <w:b/>
                <w:sz w:val="24"/>
                <w:szCs w:val="24"/>
                <w:lang w:eastAsia="en-GB"/>
              </w:rPr>
            </w:pPr>
            <w:r w:rsidRPr="00127412">
              <w:rPr>
                <w:rFonts w:ascii="Times New Roman" w:hAnsi="Times New Roman" w:cs="Times New Roman"/>
                <w:b/>
                <w:sz w:val="24"/>
                <w:szCs w:val="24"/>
                <w:lang w:eastAsia="en-GB"/>
              </w:rPr>
              <w:t>Percent</w:t>
            </w:r>
          </w:p>
        </w:tc>
      </w:tr>
      <w:tr w:rsidR="007F5BB7" w:rsidRPr="00127412" w:rsidTr="00FF33E0">
        <w:trPr>
          <w:cantSplit/>
          <w:tblHeader/>
        </w:trPr>
        <w:tc>
          <w:tcPr>
            <w:tcW w:w="735" w:type="dxa"/>
            <w:vMerge w:val="restart"/>
            <w:tcBorders>
              <w:top w:val="single" w:sz="16" w:space="0" w:color="000000"/>
              <w:left w:val="single" w:sz="16" w:space="0" w:color="000000"/>
              <w:bottom w:val="single" w:sz="16" w:space="0" w:color="000000"/>
              <w:right w:val="nil"/>
            </w:tcBorders>
            <w:shd w:val="clear" w:color="auto" w:fill="FFFFFF"/>
          </w:tcPr>
          <w:p w:rsidR="007F5BB7" w:rsidRPr="00127412" w:rsidRDefault="009F48C2" w:rsidP="002F2D0A">
            <w:pPr>
              <w:autoSpaceDE w:val="0"/>
              <w:autoSpaceDN w:val="0"/>
              <w:adjustRightInd w:val="0"/>
              <w:spacing w:after="0" w:line="360" w:lineRule="auto"/>
              <w:ind w:left="60" w:right="60"/>
              <w:rPr>
                <w:rFonts w:ascii="Times New Roman" w:hAnsi="Times New Roman" w:cs="Times New Roman"/>
                <w:sz w:val="24"/>
                <w:szCs w:val="24"/>
                <w:lang w:eastAsia="en-GB"/>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63360" behindDoc="0" locked="0" layoutInCell="1" allowOverlap="1">
                      <wp:simplePos x="0" y="0"/>
                      <wp:positionH relativeFrom="column">
                        <wp:posOffset>-98425</wp:posOffset>
                      </wp:positionH>
                      <wp:positionV relativeFrom="paragraph">
                        <wp:posOffset>1508760</wp:posOffset>
                      </wp:positionV>
                      <wp:extent cx="1586865" cy="372110"/>
                      <wp:effectExtent l="3810" t="4445" r="0" b="4445"/>
                      <wp:wrapNone/>
                      <wp:docPr id="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6865" cy="372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F2D0A" w:rsidRPr="00127412" w:rsidRDefault="002F2D0A" w:rsidP="002F2D0A">
                                  <w:pPr>
                                    <w:spacing w:before="240" w:line="480" w:lineRule="auto"/>
                                    <w:rPr>
                                      <w:rFonts w:ascii="Times New Roman" w:hAnsi="Times New Roman" w:cs="Times New Roman"/>
                                      <w:b/>
                                      <w:sz w:val="24"/>
                                      <w:szCs w:val="24"/>
                                    </w:rPr>
                                  </w:pPr>
                                  <w:r w:rsidRPr="00127412">
                                    <w:rPr>
                                      <w:rFonts w:ascii="Times New Roman" w:hAnsi="Times New Roman" w:cs="Times New Roman"/>
                                      <w:b/>
                                      <w:sz w:val="24"/>
                                      <w:szCs w:val="24"/>
                                    </w:rPr>
                                    <w:t>Source: primary data.</w:t>
                                  </w:r>
                                </w:p>
                                <w:p w:rsidR="002F2D0A" w:rsidRDefault="002F2D0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6" type="#_x0000_t202" style="position:absolute;left:0;text-align:left;margin-left:-7.75pt;margin-top:118.8pt;width:124.95pt;height:29.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" stroked="f">
                      <v:textbox>
                        <w:txbxContent>
                          <w:p w:rsidR="002F2D0A" w:rsidRPr="00127412" w:rsidRDefault="002F2D0A" w:rsidP="002F2D0A">
                            <w:pPr>
                              <w:spacing w:before="240" w:line="480" w:lineRule="auto"/>
                              <w:rPr>
                                <w:rFonts w:ascii="Times New Roman" w:hAnsi="Times New Roman" w:cs="Times New Roman"/>
                                <w:b/>
                                <w:sz w:val="24"/>
                                <w:szCs w:val="24"/>
                              </w:rPr>
                            </w:pPr>
                            <w:r w:rsidRPr="00127412">
                              <w:rPr>
                                <w:rFonts w:ascii="Times New Roman" w:hAnsi="Times New Roman" w:cs="Times New Roman"/>
                                <w:b/>
                                <w:sz w:val="24"/>
                                <w:szCs w:val="24"/>
                              </w:rPr>
                              <w:t>Source: primary data.</w:t>
                            </w:r>
                          </w:p>
                          <w:p w:rsidR="002F2D0A" w:rsidRDefault="002F2D0A"/>
                        </w:txbxContent>
                      </v:textbox>
                    </v:shape>
                  </w:pict>
                </mc:Fallback>
              </mc:AlternateContent>
            </w:r>
          </w:p>
        </w:tc>
        <w:tc>
          <w:tcPr>
            <w:tcW w:w="966" w:type="dxa"/>
            <w:tcBorders>
              <w:top w:val="single" w:sz="16" w:space="0" w:color="000000"/>
              <w:left w:val="nil"/>
              <w:bottom w:val="nil"/>
              <w:right w:val="single" w:sz="16" w:space="0" w:color="000000"/>
            </w:tcBorders>
            <w:shd w:val="clear" w:color="auto" w:fill="FFFFFF"/>
          </w:tcPr>
          <w:p w:rsidR="007F5BB7" w:rsidRPr="00127412" w:rsidRDefault="007F5BB7" w:rsidP="002F2D0A">
            <w:pPr>
              <w:autoSpaceDE w:val="0"/>
              <w:autoSpaceDN w:val="0"/>
              <w:adjustRightInd w:val="0"/>
              <w:spacing w:after="0" w:line="360" w:lineRule="auto"/>
              <w:ind w:left="60" w:right="60"/>
              <w:rPr>
                <w:rFonts w:ascii="Times New Roman" w:hAnsi="Times New Roman" w:cs="Times New Roman"/>
                <w:sz w:val="24"/>
                <w:szCs w:val="24"/>
                <w:lang w:eastAsia="en-GB"/>
              </w:rPr>
            </w:pPr>
            <w:r w:rsidRPr="00127412">
              <w:rPr>
                <w:rFonts w:ascii="Times New Roman" w:hAnsi="Times New Roman" w:cs="Times New Roman"/>
                <w:sz w:val="24"/>
                <w:szCs w:val="24"/>
                <w:lang w:eastAsia="en-GB"/>
              </w:rPr>
              <w:t>First</w:t>
            </w:r>
          </w:p>
        </w:tc>
        <w:tc>
          <w:tcPr>
            <w:tcW w:w="1418" w:type="dxa"/>
            <w:tcBorders>
              <w:top w:val="single" w:sz="16" w:space="0" w:color="000000"/>
              <w:left w:val="single" w:sz="16" w:space="0" w:color="000000"/>
              <w:bottom w:val="nil"/>
            </w:tcBorders>
            <w:shd w:val="clear" w:color="auto" w:fill="FFFFFF"/>
          </w:tcPr>
          <w:p w:rsidR="007F5BB7" w:rsidRPr="00127412" w:rsidRDefault="007F5BB7" w:rsidP="002F2D0A">
            <w:pPr>
              <w:autoSpaceDE w:val="0"/>
              <w:autoSpaceDN w:val="0"/>
              <w:adjustRightInd w:val="0"/>
              <w:spacing w:after="0" w:line="360" w:lineRule="auto"/>
              <w:ind w:left="60" w:right="60"/>
              <w:jc w:val="right"/>
              <w:rPr>
                <w:rFonts w:ascii="Times New Roman" w:hAnsi="Times New Roman" w:cs="Times New Roman"/>
                <w:sz w:val="24"/>
                <w:szCs w:val="24"/>
                <w:lang w:eastAsia="en-GB"/>
              </w:rPr>
            </w:pPr>
            <w:r w:rsidRPr="00127412">
              <w:rPr>
                <w:rFonts w:ascii="Times New Roman" w:hAnsi="Times New Roman" w:cs="Times New Roman"/>
                <w:sz w:val="24"/>
                <w:szCs w:val="24"/>
                <w:lang w:eastAsia="en-GB"/>
              </w:rPr>
              <w:t>45</w:t>
            </w:r>
          </w:p>
        </w:tc>
        <w:tc>
          <w:tcPr>
            <w:tcW w:w="1276" w:type="dxa"/>
            <w:tcBorders>
              <w:top w:val="single" w:sz="16" w:space="0" w:color="000000"/>
              <w:bottom w:val="nil"/>
            </w:tcBorders>
            <w:shd w:val="clear" w:color="auto" w:fill="FFFFFF"/>
          </w:tcPr>
          <w:p w:rsidR="007F5BB7" w:rsidRPr="00127412" w:rsidRDefault="007F5BB7" w:rsidP="002F2D0A">
            <w:pPr>
              <w:autoSpaceDE w:val="0"/>
              <w:autoSpaceDN w:val="0"/>
              <w:adjustRightInd w:val="0"/>
              <w:spacing w:after="0" w:line="360" w:lineRule="auto"/>
              <w:ind w:left="60" w:right="60"/>
              <w:jc w:val="right"/>
              <w:rPr>
                <w:rFonts w:ascii="Times New Roman" w:hAnsi="Times New Roman" w:cs="Times New Roman"/>
                <w:sz w:val="24"/>
                <w:szCs w:val="24"/>
                <w:lang w:eastAsia="en-GB"/>
              </w:rPr>
            </w:pPr>
            <w:r w:rsidRPr="00127412">
              <w:rPr>
                <w:rFonts w:ascii="Times New Roman" w:hAnsi="Times New Roman" w:cs="Times New Roman"/>
                <w:sz w:val="24"/>
                <w:szCs w:val="24"/>
                <w:lang w:eastAsia="en-GB"/>
              </w:rPr>
              <w:t>45</w:t>
            </w:r>
          </w:p>
        </w:tc>
      </w:tr>
      <w:tr w:rsidR="007F5BB7" w:rsidRPr="00127412" w:rsidTr="00FF33E0">
        <w:trPr>
          <w:cantSplit/>
          <w:tblHeader/>
        </w:trPr>
        <w:tc>
          <w:tcPr>
            <w:tcW w:w="735" w:type="dxa"/>
            <w:vMerge/>
            <w:tcBorders>
              <w:top w:val="single" w:sz="16" w:space="0" w:color="000000"/>
              <w:left w:val="single" w:sz="16" w:space="0" w:color="000000"/>
              <w:bottom w:val="single" w:sz="16" w:space="0" w:color="000000"/>
              <w:right w:val="nil"/>
            </w:tcBorders>
            <w:shd w:val="clear" w:color="auto" w:fill="FFFFFF"/>
          </w:tcPr>
          <w:p w:rsidR="007F5BB7" w:rsidRPr="00127412" w:rsidRDefault="007F5BB7" w:rsidP="002F2D0A">
            <w:pPr>
              <w:autoSpaceDE w:val="0"/>
              <w:autoSpaceDN w:val="0"/>
              <w:adjustRightInd w:val="0"/>
              <w:spacing w:after="0" w:line="360" w:lineRule="auto"/>
              <w:rPr>
                <w:rFonts w:ascii="Times New Roman" w:hAnsi="Times New Roman" w:cs="Times New Roman"/>
                <w:sz w:val="24"/>
                <w:szCs w:val="24"/>
                <w:lang w:eastAsia="en-GB"/>
              </w:rPr>
            </w:pPr>
          </w:p>
        </w:tc>
        <w:tc>
          <w:tcPr>
            <w:tcW w:w="966" w:type="dxa"/>
            <w:tcBorders>
              <w:top w:val="nil"/>
              <w:left w:val="nil"/>
              <w:bottom w:val="nil"/>
              <w:right w:val="single" w:sz="16" w:space="0" w:color="000000"/>
            </w:tcBorders>
            <w:shd w:val="clear" w:color="auto" w:fill="FFFFFF"/>
          </w:tcPr>
          <w:p w:rsidR="007F5BB7" w:rsidRPr="00127412" w:rsidRDefault="007F5BB7" w:rsidP="002F2D0A">
            <w:pPr>
              <w:autoSpaceDE w:val="0"/>
              <w:autoSpaceDN w:val="0"/>
              <w:adjustRightInd w:val="0"/>
              <w:spacing w:after="0" w:line="360" w:lineRule="auto"/>
              <w:ind w:left="60" w:right="60"/>
              <w:rPr>
                <w:rFonts w:ascii="Times New Roman" w:hAnsi="Times New Roman" w:cs="Times New Roman"/>
                <w:sz w:val="24"/>
                <w:szCs w:val="24"/>
                <w:lang w:eastAsia="en-GB"/>
              </w:rPr>
            </w:pPr>
            <w:r w:rsidRPr="00127412">
              <w:rPr>
                <w:rFonts w:ascii="Times New Roman" w:hAnsi="Times New Roman" w:cs="Times New Roman"/>
                <w:sz w:val="24"/>
                <w:szCs w:val="24"/>
                <w:lang w:eastAsia="en-GB"/>
              </w:rPr>
              <w:t>Second</w:t>
            </w:r>
          </w:p>
        </w:tc>
        <w:tc>
          <w:tcPr>
            <w:tcW w:w="1418" w:type="dxa"/>
            <w:tcBorders>
              <w:top w:val="nil"/>
              <w:left w:val="single" w:sz="16" w:space="0" w:color="000000"/>
              <w:bottom w:val="nil"/>
            </w:tcBorders>
            <w:shd w:val="clear" w:color="auto" w:fill="FFFFFF"/>
          </w:tcPr>
          <w:p w:rsidR="007F5BB7" w:rsidRPr="00127412" w:rsidRDefault="007F5BB7" w:rsidP="002F2D0A">
            <w:pPr>
              <w:autoSpaceDE w:val="0"/>
              <w:autoSpaceDN w:val="0"/>
              <w:adjustRightInd w:val="0"/>
              <w:spacing w:after="0" w:line="360" w:lineRule="auto"/>
              <w:ind w:left="60" w:right="60"/>
              <w:jc w:val="right"/>
              <w:rPr>
                <w:rFonts w:ascii="Times New Roman" w:hAnsi="Times New Roman" w:cs="Times New Roman"/>
                <w:sz w:val="24"/>
                <w:szCs w:val="24"/>
                <w:lang w:eastAsia="en-GB"/>
              </w:rPr>
            </w:pPr>
            <w:r w:rsidRPr="00127412">
              <w:rPr>
                <w:rFonts w:ascii="Times New Roman" w:hAnsi="Times New Roman" w:cs="Times New Roman"/>
                <w:sz w:val="24"/>
                <w:szCs w:val="24"/>
                <w:lang w:eastAsia="en-GB"/>
              </w:rPr>
              <w:t>33</w:t>
            </w:r>
          </w:p>
        </w:tc>
        <w:tc>
          <w:tcPr>
            <w:tcW w:w="1276" w:type="dxa"/>
            <w:tcBorders>
              <w:top w:val="nil"/>
              <w:bottom w:val="nil"/>
            </w:tcBorders>
            <w:shd w:val="clear" w:color="auto" w:fill="FFFFFF"/>
          </w:tcPr>
          <w:p w:rsidR="007F5BB7" w:rsidRPr="00127412" w:rsidRDefault="007F5BB7" w:rsidP="002F2D0A">
            <w:pPr>
              <w:autoSpaceDE w:val="0"/>
              <w:autoSpaceDN w:val="0"/>
              <w:adjustRightInd w:val="0"/>
              <w:spacing w:after="0" w:line="360" w:lineRule="auto"/>
              <w:ind w:left="60" w:right="60"/>
              <w:jc w:val="right"/>
              <w:rPr>
                <w:rFonts w:ascii="Times New Roman" w:hAnsi="Times New Roman" w:cs="Times New Roman"/>
                <w:sz w:val="24"/>
                <w:szCs w:val="24"/>
                <w:lang w:eastAsia="en-GB"/>
              </w:rPr>
            </w:pPr>
            <w:r w:rsidRPr="00127412">
              <w:rPr>
                <w:rFonts w:ascii="Times New Roman" w:hAnsi="Times New Roman" w:cs="Times New Roman"/>
                <w:sz w:val="24"/>
                <w:szCs w:val="24"/>
                <w:lang w:eastAsia="en-GB"/>
              </w:rPr>
              <w:t>33</w:t>
            </w:r>
          </w:p>
        </w:tc>
      </w:tr>
      <w:tr w:rsidR="007F5BB7" w:rsidRPr="00127412" w:rsidTr="00FF33E0">
        <w:trPr>
          <w:cantSplit/>
          <w:tblHeader/>
        </w:trPr>
        <w:tc>
          <w:tcPr>
            <w:tcW w:w="735" w:type="dxa"/>
            <w:vMerge/>
            <w:tcBorders>
              <w:top w:val="single" w:sz="16" w:space="0" w:color="000000"/>
              <w:left w:val="single" w:sz="16" w:space="0" w:color="000000"/>
              <w:bottom w:val="single" w:sz="16" w:space="0" w:color="000000"/>
              <w:right w:val="nil"/>
            </w:tcBorders>
            <w:shd w:val="clear" w:color="auto" w:fill="FFFFFF"/>
          </w:tcPr>
          <w:p w:rsidR="007F5BB7" w:rsidRPr="00127412" w:rsidRDefault="007F5BB7" w:rsidP="002F2D0A">
            <w:pPr>
              <w:autoSpaceDE w:val="0"/>
              <w:autoSpaceDN w:val="0"/>
              <w:adjustRightInd w:val="0"/>
              <w:spacing w:after="0" w:line="360" w:lineRule="auto"/>
              <w:rPr>
                <w:rFonts w:ascii="Times New Roman" w:hAnsi="Times New Roman" w:cs="Times New Roman"/>
                <w:sz w:val="24"/>
                <w:szCs w:val="24"/>
                <w:lang w:eastAsia="en-GB"/>
              </w:rPr>
            </w:pPr>
          </w:p>
        </w:tc>
        <w:tc>
          <w:tcPr>
            <w:tcW w:w="966" w:type="dxa"/>
            <w:tcBorders>
              <w:top w:val="nil"/>
              <w:left w:val="nil"/>
              <w:bottom w:val="nil"/>
              <w:right w:val="single" w:sz="16" w:space="0" w:color="000000"/>
            </w:tcBorders>
            <w:shd w:val="clear" w:color="auto" w:fill="FFFFFF"/>
          </w:tcPr>
          <w:p w:rsidR="007F5BB7" w:rsidRPr="00127412" w:rsidRDefault="007F5BB7" w:rsidP="002F2D0A">
            <w:pPr>
              <w:autoSpaceDE w:val="0"/>
              <w:autoSpaceDN w:val="0"/>
              <w:adjustRightInd w:val="0"/>
              <w:spacing w:after="0" w:line="360" w:lineRule="auto"/>
              <w:ind w:left="60" w:right="60"/>
              <w:rPr>
                <w:rFonts w:ascii="Times New Roman" w:hAnsi="Times New Roman" w:cs="Times New Roman"/>
                <w:sz w:val="24"/>
                <w:szCs w:val="24"/>
                <w:lang w:eastAsia="en-GB"/>
              </w:rPr>
            </w:pPr>
            <w:r w:rsidRPr="00127412">
              <w:rPr>
                <w:rFonts w:ascii="Times New Roman" w:hAnsi="Times New Roman" w:cs="Times New Roman"/>
                <w:sz w:val="24"/>
                <w:szCs w:val="24"/>
                <w:lang w:eastAsia="en-GB"/>
              </w:rPr>
              <w:t>Third</w:t>
            </w:r>
          </w:p>
        </w:tc>
        <w:tc>
          <w:tcPr>
            <w:tcW w:w="1418" w:type="dxa"/>
            <w:tcBorders>
              <w:top w:val="nil"/>
              <w:left w:val="single" w:sz="16" w:space="0" w:color="000000"/>
              <w:bottom w:val="nil"/>
            </w:tcBorders>
            <w:shd w:val="clear" w:color="auto" w:fill="FFFFFF"/>
          </w:tcPr>
          <w:p w:rsidR="007F5BB7" w:rsidRPr="00127412" w:rsidRDefault="007F5BB7" w:rsidP="002F2D0A">
            <w:pPr>
              <w:autoSpaceDE w:val="0"/>
              <w:autoSpaceDN w:val="0"/>
              <w:adjustRightInd w:val="0"/>
              <w:spacing w:after="0" w:line="360" w:lineRule="auto"/>
              <w:ind w:left="60" w:right="60"/>
              <w:jc w:val="right"/>
              <w:rPr>
                <w:rFonts w:ascii="Times New Roman" w:hAnsi="Times New Roman" w:cs="Times New Roman"/>
                <w:sz w:val="24"/>
                <w:szCs w:val="24"/>
                <w:lang w:eastAsia="en-GB"/>
              </w:rPr>
            </w:pPr>
            <w:r w:rsidRPr="00127412">
              <w:rPr>
                <w:rFonts w:ascii="Times New Roman" w:hAnsi="Times New Roman" w:cs="Times New Roman"/>
                <w:sz w:val="24"/>
                <w:szCs w:val="24"/>
                <w:lang w:eastAsia="en-GB"/>
              </w:rPr>
              <w:t>15</w:t>
            </w:r>
          </w:p>
        </w:tc>
        <w:tc>
          <w:tcPr>
            <w:tcW w:w="1276" w:type="dxa"/>
            <w:tcBorders>
              <w:top w:val="nil"/>
              <w:bottom w:val="nil"/>
            </w:tcBorders>
            <w:shd w:val="clear" w:color="auto" w:fill="FFFFFF"/>
          </w:tcPr>
          <w:p w:rsidR="007F5BB7" w:rsidRPr="00127412" w:rsidRDefault="007F5BB7" w:rsidP="002F2D0A">
            <w:pPr>
              <w:autoSpaceDE w:val="0"/>
              <w:autoSpaceDN w:val="0"/>
              <w:adjustRightInd w:val="0"/>
              <w:spacing w:after="0" w:line="360" w:lineRule="auto"/>
              <w:ind w:left="60" w:right="60"/>
              <w:jc w:val="right"/>
              <w:rPr>
                <w:rFonts w:ascii="Times New Roman" w:hAnsi="Times New Roman" w:cs="Times New Roman"/>
                <w:sz w:val="24"/>
                <w:szCs w:val="24"/>
                <w:lang w:eastAsia="en-GB"/>
              </w:rPr>
            </w:pPr>
            <w:r w:rsidRPr="00127412">
              <w:rPr>
                <w:rFonts w:ascii="Times New Roman" w:hAnsi="Times New Roman" w:cs="Times New Roman"/>
                <w:sz w:val="24"/>
                <w:szCs w:val="24"/>
                <w:lang w:eastAsia="en-GB"/>
              </w:rPr>
              <w:t>15</w:t>
            </w:r>
          </w:p>
        </w:tc>
      </w:tr>
      <w:tr w:rsidR="007F5BB7" w:rsidRPr="00127412" w:rsidTr="00FF33E0">
        <w:trPr>
          <w:cantSplit/>
          <w:tblHeader/>
        </w:trPr>
        <w:tc>
          <w:tcPr>
            <w:tcW w:w="735" w:type="dxa"/>
            <w:vMerge/>
            <w:tcBorders>
              <w:top w:val="single" w:sz="16" w:space="0" w:color="000000"/>
              <w:left w:val="single" w:sz="16" w:space="0" w:color="000000"/>
              <w:bottom w:val="single" w:sz="16" w:space="0" w:color="000000"/>
              <w:right w:val="nil"/>
            </w:tcBorders>
            <w:shd w:val="clear" w:color="auto" w:fill="FFFFFF"/>
          </w:tcPr>
          <w:p w:rsidR="007F5BB7" w:rsidRPr="00127412" w:rsidRDefault="007F5BB7" w:rsidP="002F2D0A">
            <w:pPr>
              <w:autoSpaceDE w:val="0"/>
              <w:autoSpaceDN w:val="0"/>
              <w:adjustRightInd w:val="0"/>
              <w:spacing w:after="0" w:line="360" w:lineRule="auto"/>
              <w:rPr>
                <w:rFonts w:ascii="Times New Roman" w:hAnsi="Times New Roman" w:cs="Times New Roman"/>
                <w:sz w:val="24"/>
                <w:szCs w:val="24"/>
                <w:lang w:eastAsia="en-GB"/>
              </w:rPr>
            </w:pPr>
          </w:p>
        </w:tc>
        <w:tc>
          <w:tcPr>
            <w:tcW w:w="966" w:type="dxa"/>
            <w:tcBorders>
              <w:top w:val="nil"/>
              <w:left w:val="nil"/>
              <w:bottom w:val="nil"/>
              <w:right w:val="single" w:sz="16" w:space="0" w:color="000000"/>
            </w:tcBorders>
            <w:shd w:val="clear" w:color="auto" w:fill="FFFFFF"/>
          </w:tcPr>
          <w:p w:rsidR="007F5BB7" w:rsidRPr="00127412" w:rsidRDefault="007F5BB7" w:rsidP="002F2D0A">
            <w:pPr>
              <w:autoSpaceDE w:val="0"/>
              <w:autoSpaceDN w:val="0"/>
              <w:adjustRightInd w:val="0"/>
              <w:spacing w:after="0" w:line="360" w:lineRule="auto"/>
              <w:ind w:left="60" w:right="60"/>
              <w:rPr>
                <w:rFonts w:ascii="Times New Roman" w:hAnsi="Times New Roman" w:cs="Times New Roman"/>
                <w:sz w:val="24"/>
                <w:szCs w:val="24"/>
                <w:lang w:eastAsia="en-GB"/>
              </w:rPr>
            </w:pPr>
            <w:r w:rsidRPr="00127412">
              <w:rPr>
                <w:rFonts w:ascii="Times New Roman" w:hAnsi="Times New Roman" w:cs="Times New Roman"/>
                <w:sz w:val="24"/>
                <w:szCs w:val="24"/>
                <w:lang w:eastAsia="en-GB"/>
              </w:rPr>
              <w:t>Other</w:t>
            </w:r>
          </w:p>
        </w:tc>
        <w:tc>
          <w:tcPr>
            <w:tcW w:w="1418" w:type="dxa"/>
            <w:tcBorders>
              <w:top w:val="nil"/>
              <w:left w:val="single" w:sz="16" w:space="0" w:color="000000"/>
              <w:bottom w:val="nil"/>
            </w:tcBorders>
            <w:shd w:val="clear" w:color="auto" w:fill="FFFFFF"/>
          </w:tcPr>
          <w:p w:rsidR="007F5BB7" w:rsidRPr="00127412" w:rsidRDefault="007F5BB7" w:rsidP="002F2D0A">
            <w:pPr>
              <w:autoSpaceDE w:val="0"/>
              <w:autoSpaceDN w:val="0"/>
              <w:adjustRightInd w:val="0"/>
              <w:spacing w:after="0" w:line="360" w:lineRule="auto"/>
              <w:ind w:left="60" w:right="60"/>
              <w:jc w:val="right"/>
              <w:rPr>
                <w:rFonts w:ascii="Times New Roman" w:hAnsi="Times New Roman" w:cs="Times New Roman"/>
                <w:sz w:val="24"/>
                <w:szCs w:val="24"/>
                <w:lang w:eastAsia="en-GB"/>
              </w:rPr>
            </w:pPr>
            <w:r w:rsidRPr="00127412">
              <w:rPr>
                <w:rFonts w:ascii="Times New Roman" w:hAnsi="Times New Roman" w:cs="Times New Roman"/>
                <w:sz w:val="24"/>
                <w:szCs w:val="24"/>
                <w:lang w:eastAsia="en-GB"/>
              </w:rPr>
              <w:t>7</w:t>
            </w:r>
          </w:p>
        </w:tc>
        <w:tc>
          <w:tcPr>
            <w:tcW w:w="1276" w:type="dxa"/>
            <w:tcBorders>
              <w:top w:val="nil"/>
              <w:bottom w:val="nil"/>
            </w:tcBorders>
            <w:shd w:val="clear" w:color="auto" w:fill="FFFFFF"/>
          </w:tcPr>
          <w:p w:rsidR="007F5BB7" w:rsidRPr="00127412" w:rsidRDefault="007F5BB7" w:rsidP="002F2D0A">
            <w:pPr>
              <w:autoSpaceDE w:val="0"/>
              <w:autoSpaceDN w:val="0"/>
              <w:adjustRightInd w:val="0"/>
              <w:spacing w:after="0" w:line="360" w:lineRule="auto"/>
              <w:ind w:left="60" w:right="60"/>
              <w:jc w:val="right"/>
              <w:rPr>
                <w:rFonts w:ascii="Times New Roman" w:hAnsi="Times New Roman" w:cs="Times New Roman"/>
                <w:sz w:val="24"/>
                <w:szCs w:val="24"/>
                <w:lang w:eastAsia="en-GB"/>
              </w:rPr>
            </w:pPr>
            <w:r w:rsidRPr="00127412">
              <w:rPr>
                <w:rFonts w:ascii="Times New Roman" w:hAnsi="Times New Roman" w:cs="Times New Roman"/>
                <w:sz w:val="24"/>
                <w:szCs w:val="24"/>
                <w:lang w:eastAsia="en-GB"/>
              </w:rPr>
              <w:t>7</w:t>
            </w:r>
          </w:p>
        </w:tc>
      </w:tr>
      <w:tr w:rsidR="007F5BB7" w:rsidRPr="00127412" w:rsidTr="00FF33E0">
        <w:trPr>
          <w:cantSplit/>
        </w:trPr>
        <w:tc>
          <w:tcPr>
            <w:tcW w:w="735" w:type="dxa"/>
            <w:vMerge/>
            <w:tcBorders>
              <w:top w:val="single" w:sz="16" w:space="0" w:color="000000"/>
              <w:left w:val="single" w:sz="16" w:space="0" w:color="000000"/>
              <w:bottom w:val="single" w:sz="16" w:space="0" w:color="000000"/>
              <w:right w:val="nil"/>
            </w:tcBorders>
            <w:shd w:val="clear" w:color="auto" w:fill="FFFFFF"/>
          </w:tcPr>
          <w:p w:rsidR="007F5BB7" w:rsidRPr="00127412" w:rsidRDefault="007F5BB7" w:rsidP="002F2D0A">
            <w:pPr>
              <w:autoSpaceDE w:val="0"/>
              <w:autoSpaceDN w:val="0"/>
              <w:adjustRightInd w:val="0"/>
              <w:spacing w:after="0" w:line="360" w:lineRule="auto"/>
              <w:rPr>
                <w:rFonts w:ascii="Times New Roman" w:hAnsi="Times New Roman" w:cs="Times New Roman"/>
                <w:sz w:val="24"/>
                <w:szCs w:val="24"/>
                <w:lang w:eastAsia="en-GB"/>
              </w:rPr>
            </w:pPr>
          </w:p>
        </w:tc>
        <w:tc>
          <w:tcPr>
            <w:tcW w:w="966" w:type="dxa"/>
            <w:tcBorders>
              <w:top w:val="nil"/>
              <w:left w:val="nil"/>
              <w:bottom w:val="single" w:sz="16" w:space="0" w:color="000000"/>
              <w:right w:val="single" w:sz="16" w:space="0" w:color="000000"/>
            </w:tcBorders>
            <w:shd w:val="clear" w:color="auto" w:fill="FFFFFF"/>
          </w:tcPr>
          <w:p w:rsidR="007F5BB7" w:rsidRPr="00127412" w:rsidRDefault="007F5BB7" w:rsidP="002F2D0A">
            <w:pPr>
              <w:autoSpaceDE w:val="0"/>
              <w:autoSpaceDN w:val="0"/>
              <w:adjustRightInd w:val="0"/>
              <w:spacing w:after="0" w:line="360" w:lineRule="auto"/>
              <w:ind w:left="60" w:right="60"/>
              <w:rPr>
                <w:rFonts w:ascii="Times New Roman" w:hAnsi="Times New Roman" w:cs="Times New Roman"/>
                <w:b/>
                <w:sz w:val="24"/>
                <w:szCs w:val="24"/>
                <w:lang w:eastAsia="en-GB"/>
              </w:rPr>
            </w:pPr>
            <w:r w:rsidRPr="00127412">
              <w:rPr>
                <w:rFonts w:ascii="Times New Roman" w:hAnsi="Times New Roman" w:cs="Times New Roman"/>
                <w:b/>
                <w:sz w:val="24"/>
                <w:szCs w:val="24"/>
                <w:lang w:eastAsia="en-GB"/>
              </w:rPr>
              <w:t>Total</w:t>
            </w:r>
          </w:p>
        </w:tc>
        <w:tc>
          <w:tcPr>
            <w:tcW w:w="1418" w:type="dxa"/>
            <w:tcBorders>
              <w:top w:val="nil"/>
              <w:left w:val="single" w:sz="16" w:space="0" w:color="000000"/>
              <w:bottom w:val="single" w:sz="16" w:space="0" w:color="000000"/>
            </w:tcBorders>
            <w:shd w:val="clear" w:color="auto" w:fill="FFFFFF"/>
          </w:tcPr>
          <w:p w:rsidR="007F5BB7" w:rsidRPr="00127412" w:rsidRDefault="007F5BB7" w:rsidP="002F2D0A">
            <w:pPr>
              <w:autoSpaceDE w:val="0"/>
              <w:autoSpaceDN w:val="0"/>
              <w:adjustRightInd w:val="0"/>
              <w:spacing w:after="0" w:line="360" w:lineRule="auto"/>
              <w:ind w:left="60" w:right="60"/>
              <w:jc w:val="right"/>
              <w:rPr>
                <w:rFonts w:ascii="Times New Roman" w:hAnsi="Times New Roman" w:cs="Times New Roman"/>
                <w:b/>
                <w:sz w:val="24"/>
                <w:szCs w:val="24"/>
                <w:lang w:eastAsia="en-GB"/>
              </w:rPr>
            </w:pPr>
            <w:r w:rsidRPr="00127412">
              <w:rPr>
                <w:rFonts w:ascii="Times New Roman" w:hAnsi="Times New Roman" w:cs="Times New Roman"/>
                <w:b/>
                <w:sz w:val="24"/>
                <w:szCs w:val="24"/>
                <w:lang w:eastAsia="en-GB"/>
              </w:rPr>
              <w:t>100</w:t>
            </w:r>
          </w:p>
        </w:tc>
        <w:tc>
          <w:tcPr>
            <w:tcW w:w="1276" w:type="dxa"/>
            <w:tcBorders>
              <w:top w:val="nil"/>
              <w:bottom w:val="single" w:sz="16" w:space="0" w:color="000000"/>
            </w:tcBorders>
            <w:shd w:val="clear" w:color="auto" w:fill="FFFFFF"/>
          </w:tcPr>
          <w:p w:rsidR="007F5BB7" w:rsidRPr="00127412" w:rsidRDefault="007F5BB7" w:rsidP="002F2D0A">
            <w:pPr>
              <w:autoSpaceDE w:val="0"/>
              <w:autoSpaceDN w:val="0"/>
              <w:adjustRightInd w:val="0"/>
              <w:spacing w:after="0" w:line="360" w:lineRule="auto"/>
              <w:ind w:left="60" w:right="60"/>
              <w:jc w:val="right"/>
              <w:rPr>
                <w:rFonts w:ascii="Times New Roman" w:hAnsi="Times New Roman" w:cs="Times New Roman"/>
                <w:b/>
                <w:sz w:val="24"/>
                <w:szCs w:val="24"/>
                <w:lang w:eastAsia="en-GB"/>
              </w:rPr>
            </w:pPr>
            <w:r w:rsidRPr="00127412">
              <w:rPr>
                <w:rFonts w:ascii="Times New Roman" w:hAnsi="Times New Roman" w:cs="Times New Roman"/>
                <w:b/>
                <w:sz w:val="24"/>
                <w:szCs w:val="24"/>
                <w:lang w:eastAsia="en-GB"/>
              </w:rPr>
              <w:t>100.0</w:t>
            </w:r>
          </w:p>
        </w:tc>
      </w:tr>
    </w:tbl>
    <w:p w:rsidR="007F5BB7" w:rsidRPr="00127412" w:rsidRDefault="007F5BB7" w:rsidP="00127412">
      <w:pPr>
        <w:spacing w:before="240"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The researcher found out as shown in Table 4.2 above that majority of the respondents were working in the First school and these were 45 (45%), followed by 33 (33%) as their Second school, 15 (15%) as their Third school while only 7 (7%) were working in their current school as the Fifth, Sixth and beyond. The researcher noted that most teachers involved in the study were highly experienced in the field of education since majority had served </w:t>
      </w:r>
      <w:r w:rsidRPr="00127412">
        <w:rPr>
          <w:rFonts w:ascii="Times New Roman" w:hAnsi="Times New Roman" w:cs="Times New Roman"/>
          <w:sz w:val="24"/>
          <w:szCs w:val="24"/>
        </w:rPr>
        <w:lastRenderedPageBreak/>
        <w:t>in more than one school and therefore sufficient knowledge about staff turnover in private schools was readily available hence the data provided was valid for making logical conclusions and recommendations about the issue investigated. This implies that teacher were most likely to change places of work overtime if any opportunity comes.</w:t>
      </w:r>
    </w:p>
    <w:p w:rsidR="007F5BB7" w:rsidRPr="00127412" w:rsidRDefault="007F5BB7" w:rsidP="00127412">
      <w:pPr>
        <w:pStyle w:val="Heading1"/>
        <w:spacing w:line="480" w:lineRule="auto"/>
        <w:rPr>
          <w:rFonts w:cs="Times New Roman"/>
          <w:color w:val="auto"/>
          <w:szCs w:val="24"/>
        </w:rPr>
      </w:pPr>
      <w:bookmarkStart w:id="234" w:name="_Toc441964447"/>
      <w:r w:rsidRPr="00127412">
        <w:rPr>
          <w:rFonts w:cs="Times New Roman"/>
          <w:color w:val="auto"/>
          <w:szCs w:val="24"/>
        </w:rPr>
        <w:t>4.3.5 Number of years Respondent has been in School</w:t>
      </w:r>
      <w:bookmarkEnd w:id="234"/>
    </w:p>
    <w:p w:rsidR="007F5BB7" w:rsidRPr="00127412" w:rsidRDefault="007F5BB7" w:rsidP="00127412">
      <w:pPr>
        <w:pStyle w:val="Heading2"/>
        <w:spacing w:line="480" w:lineRule="auto"/>
        <w:rPr>
          <w:rFonts w:cs="Times New Roman"/>
          <w:color w:val="auto"/>
          <w:szCs w:val="24"/>
        </w:rPr>
      </w:pPr>
      <w:bookmarkStart w:id="235" w:name="_Toc370047733"/>
      <w:bookmarkStart w:id="236" w:name="_Toc375573302"/>
      <w:bookmarkStart w:id="237" w:name="_Toc434186089"/>
      <w:bookmarkStart w:id="238" w:name="_Toc434186400"/>
      <w:bookmarkStart w:id="239" w:name="_Toc441964310"/>
      <w:bookmarkStart w:id="240" w:name="_Toc441964448"/>
      <w:r w:rsidRPr="00127412">
        <w:rPr>
          <w:rFonts w:cs="Times New Roman"/>
          <w:color w:val="auto"/>
          <w:szCs w:val="24"/>
        </w:rPr>
        <w:t>Table 4.3:  Showing Number of years Respondents have been in School</w:t>
      </w:r>
      <w:bookmarkEnd w:id="235"/>
      <w:bookmarkEnd w:id="236"/>
      <w:bookmarkEnd w:id="237"/>
      <w:bookmarkEnd w:id="238"/>
      <w:bookmarkEnd w:id="239"/>
      <w:bookmarkEnd w:id="240"/>
    </w:p>
    <w:tbl>
      <w:tblPr>
        <w:tblW w:w="5103"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1817"/>
        <w:gridCol w:w="1417"/>
        <w:gridCol w:w="1134"/>
      </w:tblGrid>
      <w:tr w:rsidR="007F5BB7" w:rsidRPr="00127412" w:rsidTr="00FF33E0">
        <w:trPr>
          <w:cantSplit/>
          <w:tblHeader/>
        </w:trPr>
        <w:tc>
          <w:tcPr>
            <w:tcW w:w="2552"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7F5BB7" w:rsidRPr="00127412" w:rsidRDefault="007F5BB7" w:rsidP="00127412">
            <w:pPr>
              <w:autoSpaceDE w:val="0"/>
              <w:autoSpaceDN w:val="0"/>
              <w:adjustRightInd w:val="0"/>
              <w:spacing w:after="0" w:line="480" w:lineRule="auto"/>
              <w:jc w:val="center"/>
              <w:rPr>
                <w:rFonts w:ascii="Times New Roman" w:hAnsi="Times New Roman" w:cs="Times New Roman"/>
                <w:sz w:val="24"/>
                <w:szCs w:val="24"/>
                <w:lang w:eastAsia="en-GB"/>
              </w:rPr>
            </w:pPr>
          </w:p>
        </w:tc>
        <w:tc>
          <w:tcPr>
            <w:tcW w:w="1417" w:type="dxa"/>
            <w:tcBorders>
              <w:top w:val="single" w:sz="16" w:space="0" w:color="000000"/>
              <w:left w:val="single" w:sz="16" w:space="0" w:color="000000"/>
              <w:bottom w:val="single" w:sz="16" w:space="0" w:color="000000"/>
            </w:tcBorders>
            <w:shd w:val="clear" w:color="auto" w:fill="FFFFFF"/>
            <w:vAlign w:val="bottom"/>
          </w:tcPr>
          <w:p w:rsidR="007F5BB7" w:rsidRPr="00127412" w:rsidRDefault="007F5BB7" w:rsidP="00127412">
            <w:pPr>
              <w:autoSpaceDE w:val="0"/>
              <w:autoSpaceDN w:val="0"/>
              <w:adjustRightInd w:val="0"/>
              <w:spacing w:after="0" w:line="480" w:lineRule="auto"/>
              <w:ind w:left="60" w:right="60"/>
              <w:jc w:val="center"/>
              <w:rPr>
                <w:rFonts w:ascii="Times New Roman" w:hAnsi="Times New Roman" w:cs="Times New Roman"/>
                <w:sz w:val="24"/>
                <w:szCs w:val="24"/>
                <w:lang w:eastAsia="en-GB"/>
              </w:rPr>
            </w:pPr>
            <w:r w:rsidRPr="00127412">
              <w:rPr>
                <w:rFonts w:ascii="Times New Roman" w:hAnsi="Times New Roman" w:cs="Times New Roman"/>
                <w:sz w:val="24"/>
                <w:szCs w:val="24"/>
                <w:lang w:eastAsia="en-GB"/>
              </w:rPr>
              <w:t>Frequency</w:t>
            </w:r>
          </w:p>
        </w:tc>
        <w:tc>
          <w:tcPr>
            <w:tcW w:w="1134" w:type="dxa"/>
            <w:tcBorders>
              <w:top w:val="single" w:sz="16" w:space="0" w:color="000000"/>
              <w:bottom w:val="single" w:sz="16" w:space="0" w:color="000000"/>
            </w:tcBorders>
            <w:shd w:val="clear" w:color="auto" w:fill="FFFFFF"/>
            <w:vAlign w:val="bottom"/>
          </w:tcPr>
          <w:p w:rsidR="007F5BB7" w:rsidRPr="00127412" w:rsidRDefault="007F5BB7" w:rsidP="00127412">
            <w:pPr>
              <w:autoSpaceDE w:val="0"/>
              <w:autoSpaceDN w:val="0"/>
              <w:adjustRightInd w:val="0"/>
              <w:spacing w:after="0" w:line="480" w:lineRule="auto"/>
              <w:ind w:left="60" w:right="60"/>
              <w:jc w:val="center"/>
              <w:rPr>
                <w:rFonts w:ascii="Times New Roman" w:hAnsi="Times New Roman" w:cs="Times New Roman"/>
                <w:sz w:val="24"/>
                <w:szCs w:val="24"/>
                <w:lang w:eastAsia="en-GB"/>
              </w:rPr>
            </w:pPr>
            <w:r w:rsidRPr="00127412">
              <w:rPr>
                <w:rFonts w:ascii="Times New Roman" w:hAnsi="Times New Roman" w:cs="Times New Roman"/>
                <w:sz w:val="24"/>
                <w:szCs w:val="24"/>
                <w:lang w:eastAsia="en-GB"/>
              </w:rPr>
              <w:t>Percent</w:t>
            </w:r>
          </w:p>
        </w:tc>
      </w:tr>
      <w:tr w:rsidR="007F5BB7" w:rsidRPr="00127412" w:rsidTr="00FF33E0">
        <w:trPr>
          <w:cantSplit/>
          <w:tblHeader/>
        </w:trPr>
        <w:tc>
          <w:tcPr>
            <w:tcW w:w="735" w:type="dxa"/>
            <w:vMerge w:val="restart"/>
            <w:tcBorders>
              <w:top w:val="single" w:sz="16" w:space="0" w:color="000000"/>
              <w:left w:val="single" w:sz="16" w:space="0" w:color="000000"/>
              <w:bottom w:val="single" w:sz="16" w:space="0" w:color="000000"/>
              <w:right w:val="nil"/>
            </w:tcBorders>
            <w:shd w:val="clear" w:color="auto" w:fill="FFFFFF"/>
          </w:tcPr>
          <w:p w:rsidR="007F5BB7" w:rsidRPr="00127412" w:rsidRDefault="007F5BB7" w:rsidP="00127412">
            <w:pPr>
              <w:autoSpaceDE w:val="0"/>
              <w:autoSpaceDN w:val="0"/>
              <w:adjustRightInd w:val="0"/>
              <w:spacing w:after="0" w:line="480" w:lineRule="auto"/>
              <w:ind w:left="60" w:right="60"/>
              <w:rPr>
                <w:rFonts w:ascii="Times New Roman" w:hAnsi="Times New Roman" w:cs="Times New Roman"/>
                <w:sz w:val="24"/>
                <w:szCs w:val="24"/>
                <w:lang w:eastAsia="en-GB"/>
              </w:rPr>
            </w:pPr>
          </w:p>
        </w:tc>
        <w:tc>
          <w:tcPr>
            <w:tcW w:w="1817" w:type="dxa"/>
            <w:tcBorders>
              <w:top w:val="single" w:sz="16" w:space="0" w:color="000000"/>
              <w:left w:val="nil"/>
              <w:bottom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rPr>
                <w:rFonts w:ascii="Times New Roman" w:hAnsi="Times New Roman" w:cs="Times New Roman"/>
                <w:sz w:val="24"/>
                <w:szCs w:val="24"/>
                <w:lang w:eastAsia="en-GB"/>
              </w:rPr>
            </w:pPr>
            <w:r w:rsidRPr="00127412">
              <w:rPr>
                <w:rFonts w:ascii="Times New Roman" w:hAnsi="Times New Roman" w:cs="Times New Roman"/>
                <w:sz w:val="24"/>
                <w:szCs w:val="24"/>
                <w:lang w:eastAsia="en-GB"/>
              </w:rPr>
              <w:t>Less than 5 years</w:t>
            </w:r>
          </w:p>
        </w:tc>
        <w:tc>
          <w:tcPr>
            <w:tcW w:w="1417" w:type="dxa"/>
            <w:tcBorders>
              <w:top w:val="single" w:sz="16" w:space="0" w:color="000000"/>
              <w:left w:val="single" w:sz="16" w:space="0" w:color="000000"/>
              <w:bottom w:val="nil"/>
            </w:tcBorders>
            <w:shd w:val="clear" w:color="auto" w:fill="FFFFFF"/>
          </w:tcPr>
          <w:p w:rsidR="007F5BB7" w:rsidRPr="00127412" w:rsidRDefault="007F5BB7" w:rsidP="00127412">
            <w:pPr>
              <w:autoSpaceDE w:val="0"/>
              <w:autoSpaceDN w:val="0"/>
              <w:adjustRightInd w:val="0"/>
              <w:spacing w:after="0" w:line="480" w:lineRule="auto"/>
              <w:ind w:left="60" w:right="60"/>
              <w:jc w:val="right"/>
              <w:rPr>
                <w:rFonts w:ascii="Times New Roman" w:hAnsi="Times New Roman" w:cs="Times New Roman"/>
                <w:sz w:val="24"/>
                <w:szCs w:val="24"/>
                <w:lang w:eastAsia="en-GB"/>
              </w:rPr>
            </w:pPr>
            <w:r w:rsidRPr="00127412">
              <w:rPr>
                <w:rFonts w:ascii="Times New Roman" w:hAnsi="Times New Roman" w:cs="Times New Roman"/>
                <w:sz w:val="24"/>
                <w:szCs w:val="24"/>
                <w:lang w:eastAsia="en-GB"/>
              </w:rPr>
              <w:t>37</w:t>
            </w:r>
          </w:p>
        </w:tc>
        <w:tc>
          <w:tcPr>
            <w:tcW w:w="1134" w:type="dxa"/>
            <w:tcBorders>
              <w:top w:val="single" w:sz="16" w:space="0" w:color="000000"/>
              <w:bottom w:val="nil"/>
            </w:tcBorders>
            <w:shd w:val="clear" w:color="auto" w:fill="FFFFFF"/>
          </w:tcPr>
          <w:p w:rsidR="007F5BB7" w:rsidRPr="00127412" w:rsidRDefault="007F5BB7" w:rsidP="00127412">
            <w:pPr>
              <w:autoSpaceDE w:val="0"/>
              <w:autoSpaceDN w:val="0"/>
              <w:adjustRightInd w:val="0"/>
              <w:spacing w:after="0" w:line="480" w:lineRule="auto"/>
              <w:ind w:left="60" w:right="60"/>
              <w:jc w:val="right"/>
              <w:rPr>
                <w:rFonts w:ascii="Times New Roman" w:hAnsi="Times New Roman" w:cs="Times New Roman"/>
                <w:sz w:val="24"/>
                <w:szCs w:val="24"/>
                <w:lang w:eastAsia="en-GB"/>
              </w:rPr>
            </w:pPr>
            <w:r w:rsidRPr="00127412">
              <w:rPr>
                <w:rFonts w:ascii="Times New Roman" w:hAnsi="Times New Roman" w:cs="Times New Roman"/>
                <w:sz w:val="24"/>
                <w:szCs w:val="24"/>
                <w:lang w:eastAsia="en-GB"/>
              </w:rPr>
              <w:t>37</w:t>
            </w:r>
          </w:p>
        </w:tc>
      </w:tr>
      <w:tr w:rsidR="007F5BB7" w:rsidRPr="00127412" w:rsidTr="00FF33E0">
        <w:trPr>
          <w:cantSplit/>
          <w:tblHeader/>
        </w:trPr>
        <w:tc>
          <w:tcPr>
            <w:tcW w:w="735" w:type="dxa"/>
            <w:vMerge/>
            <w:tcBorders>
              <w:top w:val="single" w:sz="16" w:space="0" w:color="000000"/>
              <w:left w:val="single" w:sz="16" w:space="0" w:color="000000"/>
              <w:bottom w:val="single" w:sz="16" w:space="0" w:color="000000"/>
              <w:right w:val="nil"/>
            </w:tcBorders>
            <w:shd w:val="clear" w:color="auto" w:fill="FFFFFF"/>
          </w:tcPr>
          <w:p w:rsidR="007F5BB7" w:rsidRPr="00127412" w:rsidRDefault="007F5BB7" w:rsidP="00127412">
            <w:pPr>
              <w:autoSpaceDE w:val="0"/>
              <w:autoSpaceDN w:val="0"/>
              <w:adjustRightInd w:val="0"/>
              <w:spacing w:after="0" w:line="480" w:lineRule="auto"/>
              <w:rPr>
                <w:rFonts w:ascii="Times New Roman" w:hAnsi="Times New Roman" w:cs="Times New Roman"/>
                <w:sz w:val="24"/>
                <w:szCs w:val="24"/>
                <w:lang w:eastAsia="en-GB"/>
              </w:rPr>
            </w:pPr>
          </w:p>
        </w:tc>
        <w:tc>
          <w:tcPr>
            <w:tcW w:w="1817" w:type="dxa"/>
            <w:tcBorders>
              <w:top w:val="nil"/>
              <w:left w:val="nil"/>
              <w:bottom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rPr>
                <w:rFonts w:ascii="Times New Roman" w:hAnsi="Times New Roman" w:cs="Times New Roman"/>
                <w:sz w:val="24"/>
                <w:szCs w:val="24"/>
                <w:lang w:eastAsia="en-GB"/>
              </w:rPr>
            </w:pPr>
            <w:r w:rsidRPr="00127412">
              <w:rPr>
                <w:rFonts w:ascii="Times New Roman" w:hAnsi="Times New Roman" w:cs="Times New Roman"/>
                <w:sz w:val="24"/>
                <w:szCs w:val="24"/>
                <w:lang w:eastAsia="en-GB"/>
              </w:rPr>
              <w:t>5-10 years</w:t>
            </w:r>
          </w:p>
        </w:tc>
        <w:tc>
          <w:tcPr>
            <w:tcW w:w="1417" w:type="dxa"/>
            <w:tcBorders>
              <w:top w:val="nil"/>
              <w:left w:val="single" w:sz="16" w:space="0" w:color="000000"/>
              <w:bottom w:val="nil"/>
            </w:tcBorders>
            <w:shd w:val="clear" w:color="auto" w:fill="FFFFFF"/>
          </w:tcPr>
          <w:p w:rsidR="007F5BB7" w:rsidRPr="00127412" w:rsidRDefault="007F5BB7" w:rsidP="00127412">
            <w:pPr>
              <w:autoSpaceDE w:val="0"/>
              <w:autoSpaceDN w:val="0"/>
              <w:adjustRightInd w:val="0"/>
              <w:spacing w:after="0" w:line="480" w:lineRule="auto"/>
              <w:ind w:left="60" w:right="60"/>
              <w:jc w:val="right"/>
              <w:rPr>
                <w:rFonts w:ascii="Times New Roman" w:hAnsi="Times New Roman" w:cs="Times New Roman"/>
                <w:sz w:val="24"/>
                <w:szCs w:val="24"/>
                <w:lang w:eastAsia="en-GB"/>
              </w:rPr>
            </w:pPr>
            <w:r w:rsidRPr="00127412">
              <w:rPr>
                <w:rFonts w:ascii="Times New Roman" w:hAnsi="Times New Roman" w:cs="Times New Roman"/>
                <w:sz w:val="24"/>
                <w:szCs w:val="24"/>
                <w:lang w:eastAsia="en-GB"/>
              </w:rPr>
              <w:t>42</w:t>
            </w:r>
          </w:p>
        </w:tc>
        <w:tc>
          <w:tcPr>
            <w:tcW w:w="1134" w:type="dxa"/>
            <w:tcBorders>
              <w:top w:val="nil"/>
              <w:bottom w:val="nil"/>
            </w:tcBorders>
            <w:shd w:val="clear" w:color="auto" w:fill="FFFFFF"/>
          </w:tcPr>
          <w:p w:rsidR="007F5BB7" w:rsidRPr="00127412" w:rsidRDefault="007F5BB7" w:rsidP="00127412">
            <w:pPr>
              <w:autoSpaceDE w:val="0"/>
              <w:autoSpaceDN w:val="0"/>
              <w:adjustRightInd w:val="0"/>
              <w:spacing w:after="0" w:line="480" w:lineRule="auto"/>
              <w:ind w:left="60" w:right="60"/>
              <w:jc w:val="right"/>
              <w:rPr>
                <w:rFonts w:ascii="Times New Roman" w:hAnsi="Times New Roman" w:cs="Times New Roman"/>
                <w:sz w:val="24"/>
                <w:szCs w:val="24"/>
                <w:lang w:eastAsia="en-GB"/>
              </w:rPr>
            </w:pPr>
            <w:r w:rsidRPr="00127412">
              <w:rPr>
                <w:rFonts w:ascii="Times New Roman" w:hAnsi="Times New Roman" w:cs="Times New Roman"/>
                <w:sz w:val="24"/>
                <w:szCs w:val="24"/>
                <w:lang w:eastAsia="en-GB"/>
              </w:rPr>
              <w:t>42</w:t>
            </w:r>
          </w:p>
        </w:tc>
      </w:tr>
      <w:tr w:rsidR="007F5BB7" w:rsidRPr="00127412" w:rsidTr="00FF33E0">
        <w:trPr>
          <w:cantSplit/>
          <w:tblHeader/>
        </w:trPr>
        <w:tc>
          <w:tcPr>
            <w:tcW w:w="735" w:type="dxa"/>
            <w:vMerge/>
            <w:tcBorders>
              <w:top w:val="single" w:sz="16" w:space="0" w:color="000000"/>
              <w:left w:val="single" w:sz="16" w:space="0" w:color="000000"/>
              <w:bottom w:val="single" w:sz="16" w:space="0" w:color="000000"/>
              <w:right w:val="nil"/>
            </w:tcBorders>
            <w:shd w:val="clear" w:color="auto" w:fill="FFFFFF"/>
          </w:tcPr>
          <w:p w:rsidR="007F5BB7" w:rsidRPr="00127412" w:rsidRDefault="007F5BB7" w:rsidP="00127412">
            <w:pPr>
              <w:autoSpaceDE w:val="0"/>
              <w:autoSpaceDN w:val="0"/>
              <w:adjustRightInd w:val="0"/>
              <w:spacing w:after="0" w:line="480" w:lineRule="auto"/>
              <w:rPr>
                <w:rFonts w:ascii="Times New Roman" w:hAnsi="Times New Roman" w:cs="Times New Roman"/>
                <w:sz w:val="24"/>
                <w:szCs w:val="24"/>
                <w:lang w:eastAsia="en-GB"/>
              </w:rPr>
            </w:pPr>
          </w:p>
        </w:tc>
        <w:tc>
          <w:tcPr>
            <w:tcW w:w="1817" w:type="dxa"/>
            <w:tcBorders>
              <w:top w:val="nil"/>
              <w:left w:val="nil"/>
              <w:bottom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rPr>
                <w:rFonts w:ascii="Times New Roman" w:hAnsi="Times New Roman" w:cs="Times New Roman"/>
                <w:sz w:val="24"/>
                <w:szCs w:val="24"/>
                <w:lang w:eastAsia="en-GB"/>
              </w:rPr>
            </w:pPr>
            <w:r w:rsidRPr="00127412">
              <w:rPr>
                <w:rFonts w:ascii="Times New Roman" w:hAnsi="Times New Roman" w:cs="Times New Roman"/>
                <w:sz w:val="24"/>
                <w:szCs w:val="24"/>
                <w:lang w:eastAsia="en-GB"/>
              </w:rPr>
              <w:t>10-15 years</w:t>
            </w:r>
          </w:p>
        </w:tc>
        <w:tc>
          <w:tcPr>
            <w:tcW w:w="1417" w:type="dxa"/>
            <w:tcBorders>
              <w:top w:val="nil"/>
              <w:left w:val="single" w:sz="16" w:space="0" w:color="000000"/>
              <w:bottom w:val="nil"/>
            </w:tcBorders>
            <w:shd w:val="clear" w:color="auto" w:fill="FFFFFF"/>
          </w:tcPr>
          <w:p w:rsidR="007F5BB7" w:rsidRPr="00127412" w:rsidRDefault="007F5BB7" w:rsidP="00127412">
            <w:pPr>
              <w:autoSpaceDE w:val="0"/>
              <w:autoSpaceDN w:val="0"/>
              <w:adjustRightInd w:val="0"/>
              <w:spacing w:after="0" w:line="480" w:lineRule="auto"/>
              <w:ind w:left="60" w:right="60"/>
              <w:jc w:val="right"/>
              <w:rPr>
                <w:rFonts w:ascii="Times New Roman" w:hAnsi="Times New Roman" w:cs="Times New Roman"/>
                <w:sz w:val="24"/>
                <w:szCs w:val="24"/>
                <w:lang w:eastAsia="en-GB"/>
              </w:rPr>
            </w:pPr>
            <w:r w:rsidRPr="00127412">
              <w:rPr>
                <w:rFonts w:ascii="Times New Roman" w:hAnsi="Times New Roman" w:cs="Times New Roman"/>
                <w:sz w:val="24"/>
                <w:szCs w:val="24"/>
                <w:lang w:eastAsia="en-GB"/>
              </w:rPr>
              <w:t>19</w:t>
            </w:r>
          </w:p>
        </w:tc>
        <w:tc>
          <w:tcPr>
            <w:tcW w:w="1134" w:type="dxa"/>
            <w:tcBorders>
              <w:top w:val="nil"/>
              <w:bottom w:val="nil"/>
            </w:tcBorders>
            <w:shd w:val="clear" w:color="auto" w:fill="FFFFFF"/>
          </w:tcPr>
          <w:p w:rsidR="007F5BB7" w:rsidRPr="00127412" w:rsidRDefault="007F5BB7" w:rsidP="00127412">
            <w:pPr>
              <w:autoSpaceDE w:val="0"/>
              <w:autoSpaceDN w:val="0"/>
              <w:adjustRightInd w:val="0"/>
              <w:spacing w:after="0" w:line="480" w:lineRule="auto"/>
              <w:ind w:left="60" w:right="60"/>
              <w:jc w:val="right"/>
              <w:rPr>
                <w:rFonts w:ascii="Times New Roman" w:hAnsi="Times New Roman" w:cs="Times New Roman"/>
                <w:sz w:val="24"/>
                <w:szCs w:val="24"/>
                <w:lang w:eastAsia="en-GB"/>
              </w:rPr>
            </w:pPr>
            <w:r w:rsidRPr="00127412">
              <w:rPr>
                <w:rFonts w:ascii="Times New Roman" w:hAnsi="Times New Roman" w:cs="Times New Roman"/>
                <w:sz w:val="24"/>
                <w:szCs w:val="24"/>
                <w:lang w:eastAsia="en-GB"/>
              </w:rPr>
              <w:t>19</w:t>
            </w:r>
          </w:p>
        </w:tc>
      </w:tr>
      <w:tr w:rsidR="007F5BB7" w:rsidRPr="00127412" w:rsidTr="00FF33E0">
        <w:trPr>
          <w:cantSplit/>
          <w:tblHeader/>
        </w:trPr>
        <w:tc>
          <w:tcPr>
            <w:tcW w:w="735" w:type="dxa"/>
            <w:vMerge/>
            <w:tcBorders>
              <w:top w:val="single" w:sz="16" w:space="0" w:color="000000"/>
              <w:left w:val="single" w:sz="16" w:space="0" w:color="000000"/>
              <w:bottom w:val="single" w:sz="16" w:space="0" w:color="000000"/>
              <w:right w:val="nil"/>
            </w:tcBorders>
            <w:shd w:val="clear" w:color="auto" w:fill="FFFFFF"/>
          </w:tcPr>
          <w:p w:rsidR="007F5BB7" w:rsidRPr="00127412" w:rsidRDefault="007F5BB7" w:rsidP="00127412">
            <w:pPr>
              <w:autoSpaceDE w:val="0"/>
              <w:autoSpaceDN w:val="0"/>
              <w:adjustRightInd w:val="0"/>
              <w:spacing w:after="0" w:line="480" w:lineRule="auto"/>
              <w:rPr>
                <w:rFonts w:ascii="Times New Roman" w:hAnsi="Times New Roman" w:cs="Times New Roman"/>
                <w:sz w:val="24"/>
                <w:szCs w:val="24"/>
                <w:lang w:eastAsia="en-GB"/>
              </w:rPr>
            </w:pPr>
          </w:p>
        </w:tc>
        <w:tc>
          <w:tcPr>
            <w:tcW w:w="1817" w:type="dxa"/>
            <w:tcBorders>
              <w:top w:val="nil"/>
              <w:left w:val="nil"/>
              <w:bottom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rPr>
                <w:rFonts w:ascii="Times New Roman" w:hAnsi="Times New Roman" w:cs="Times New Roman"/>
                <w:sz w:val="24"/>
                <w:szCs w:val="24"/>
                <w:lang w:eastAsia="en-GB"/>
              </w:rPr>
            </w:pPr>
            <w:r w:rsidRPr="00127412">
              <w:rPr>
                <w:rFonts w:ascii="Times New Roman" w:hAnsi="Times New Roman" w:cs="Times New Roman"/>
                <w:sz w:val="24"/>
                <w:szCs w:val="24"/>
                <w:lang w:eastAsia="en-GB"/>
              </w:rPr>
              <w:t>above 15 years</w:t>
            </w:r>
          </w:p>
        </w:tc>
        <w:tc>
          <w:tcPr>
            <w:tcW w:w="1417" w:type="dxa"/>
            <w:tcBorders>
              <w:top w:val="nil"/>
              <w:left w:val="single" w:sz="16" w:space="0" w:color="000000"/>
              <w:bottom w:val="nil"/>
            </w:tcBorders>
            <w:shd w:val="clear" w:color="auto" w:fill="FFFFFF"/>
          </w:tcPr>
          <w:p w:rsidR="007F5BB7" w:rsidRPr="00127412" w:rsidRDefault="007F5BB7" w:rsidP="00127412">
            <w:pPr>
              <w:autoSpaceDE w:val="0"/>
              <w:autoSpaceDN w:val="0"/>
              <w:adjustRightInd w:val="0"/>
              <w:spacing w:after="0" w:line="480" w:lineRule="auto"/>
              <w:ind w:left="60" w:right="60"/>
              <w:jc w:val="right"/>
              <w:rPr>
                <w:rFonts w:ascii="Times New Roman" w:hAnsi="Times New Roman" w:cs="Times New Roman"/>
                <w:sz w:val="24"/>
                <w:szCs w:val="24"/>
                <w:lang w:eastAsia="en-GB"/>
              </w:rPr>
            </w:pPr>
            <w:r w:rsidRPr="00127412">
              <w:rPr>
                <w:rFonts w:ascii="Times New Roman" w:hAnsi="Times New Roman" w:cs="Times New Roman"/>
                <w:sz w:val="24"/>
                <w:szCs w:val="24"/>
                <w:lang w:eastAsia="en-GB"/>
              </w:rPr>
              <w:t>2</w:t>
            </w:r>
          </w:p>
        </w:tc>
        <w:tc>
          <w:tcPr>
            <w:tcW w:w="1134" w:type="dxa"/>
            <w:tcBorders>
              <w:top w:val="nil"/>
              <w:bottom w:val="nil"/>
            </w:tcBorders>
            <w:shd w:val="clear" w:color="auto" w:fill="FFFFFF"/>
          </w:tcPr>
          <w:p w:rsidR="007F5BB7" w:rsidRPr="00127412" w:rsidRDefault="007F5BB7" w:rsidP="00127412">
            <w:pPr>
              <w:autoSpaceDE w:val="0"/>
              <w:autoSpaceDN w:val="0"/>
              <w:adjustRightInd w:val="0"/>
              <w:spacing w:after="0" w:line="480" w:lineRule="auto"/>
              <w:ind w:left="60" w:right="60"/>
              <w:jc w:val="right"/>
              <w:rPr>
                <w:rFonts w:ascii="Times New Roman" w:hAnsi="Times New Roman" w:cs="Times New Roman"/>
                <w:sz w:val="24"/>
                <w:szCs w:val="24"/>
                <w:lang w:eastAsia="en-GB"/>
              </w:rPr>
            </w:pPr>
            <w:r w:rsidRPr="00127412">
              <w:rPr>
                <w:rFonts w:ascii="Times New Roman" w:hAnsi="Times New Roman" w:cs="Times New Roman"/>
                <w:sz w:val="24"/>
                <w:szCs w:val="24"/>
                <w:lang w:eastAsia="en-GB"/>
              </w:rPr>
              <w:t>2</w:t>
            </w:r>
          </w:p>
        </w:tc>
      </w:tr>
      <w:tr w:rsidR="007F5BB7" w:rsidRPr="00127412" w:rsidTr="00FF33E0">
        <w:trPr>
          <w:cantSplit/>
        </w:trPr>
        <w:tc>
          <w:tcPr>
            <w:tcW w:w="735" w:type="dxa"/>
            <w:vMerge/>
            <w:tcBorders>
              <w:top w:val="single" w:sz="16" w:space="0" w:color="000000"/>
              <w:left w:val="single" w:sz="16" w:space="0" w:color="000000"/>
              <w:bottom w:val="single" w:sz="16" w:space="0" w:color="000000"/>
              <w:right w:val="nil"/>
            </w:tcBorders>
            <w:shd w:val="clear" w:color="auto" w:fill="FFFFFF"/>
          </w:tcPr>
          <w:p w:rsidR="007F5BB7" w:rsidRPr="00127412" w:rsidRDefault="007F5BB7" w:rsidP="00127412">
            <w:pPr>
              <w:autoSpaceDE w:val="0"/>
              <w:autoSpaceDN w:val="0"/>
              <w:adjustRightInd w:val="0"/>
              <w:spacing w:after="0" w:line="480" w:lineRule="auto"/>
              <w:rPr>
                <w:rFonts w:ascii="Times New Roman" w:hAnsi="Times New Roman" w:cs="Times New Roman"/>
                <w:sz w:val="24"/>
                <w:szCs w:val="24"/>
                <w:lang w:eastAsia="en-GB"/>
              </w:rPr>
            </w:pPr>
          </w:p>
        </w:tc>
        <w:tc>
          <w:tcPr>
            <w:tcW w:w="1817" w:type="dxa"/>
            <w:tcBorders>
              <w:top w:val="nil"/>
              <w:left w:val="nil"/>
              <w:bottom w:val="single" w:sz="16" w:space="0" w:color="000000"/>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rPr>
                <w:rFonts w:ascii="Times New Roman" w:hAnsi="Times New Roman" w:cs="Times New Roman"/>
                <w:b/>
                <w:sz w:val="24"/>
                <w:szCs w:val="24"/>
                <w:lang w:eastAsia="en-GB"/>
              </w:rPr>
            </w:pPr>
            <w:r w:rsidRPr="00127412">
              <w:rPr>
                <w:rFonts w:ascii="Times New Roman" w:hAnsi="Times New Roman" w:cs="Times New Roman"/>
                <w:b/>
                <w:sz w:val="24"/>
                <w:szCs w:val="24"/>
                <w:lang w:eastAsia="en-GB"/>
              </w:rPr>
              <w:t>Total</w:t>
            </w:r>
          </w:p>
        </w:tc>
        <w:tc>
          <w:tcPr>
            <w:tcW w:w="1417" w:type="dxa"/>
            <w:tcBorders>
              <w:top w:val="nil"/>
              <w:left w:val="single" w:sz="16" w:space="0" w:color="000000"/>
              <w:bottom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right"/>
              <w:rPr>
                <w:rFonts w:ascii="Times New Roman" w:hAnsi="Times New Roman" w:cs="Times New Roman"/>
                <w:b/>
                <w:sz w:val="24"/>
                <w:szCs w:val="24"/>
                <w:lang w:eastAsia="en-GB"/>
              </w:rPr>
            </w:pPr>
            <w:r w:rsidRPr="00127412">
              <w:rPr>
                <w:rFonts w:ascii="Times New Roman" w:hAnsi="Times New Roman" w:cs="Times New Roman"/>
                <w:b/>
                <w:sz w:val="24"/>
                <w:szCs w:val="24"/>
                <w:lang w:eastAsia="en-GB"/>
              </w:rPr>
              <w:t>100</w:t>
            </w:r>
          </w:p>
        </w:tc>
        <w:tc>
          <w:tcPr>
            <w:tcW w:w="1134" w:type="dxa"/>
            <w:tcBorders>
              <w:top w:val="nil"/>
              <w:bottom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right"/>
              <w:rPr>
                <w:rFonts w:ascii="Times New Roman" w:hAnsi="Times New Roman" w:cs="Times New Roman"/>
                <w:b/>
                <w:sz w:val="24"/>
                <w:szCs w:val="24"/>
                <w:lang w:eastAsia="en-GB"/>
              </w:rPr>
            </w:pPr>
            <w:r w:rsidRPr="00127412">
              <w:rPr>
                <w:rFonts w:ascii="Times New Roman" w:hAnsi="Times New Roman" w:cs="Times New Roman"/>
                <w:b/>
                <w:sz w:val="24"/>
                <w:szCs w:val="24"/>
                <w:lang w:eastAsia="en-GB"/>
              </w:rPr>
              <w:t>100.0</w:t>
            </w:r>
          </w:p>
        </w:tc>
      </w:tr>
    </w:tbl>
    <w:p w:rsidR="007F5BB7" w:rsidRPr="00127412" w:rsidRDefault="007F5BB7" w:rsidP="00127412">
      <w:pPr>
        <w:autoSpaceDE w:val="0"/>
        <w:autoSpaceDN w:val="0"/>
        <w:adjustRightInd w:val="0"/>
        <w:spacing w:after="0" w:line="480" w:lineRule="auto"/>
        <w:rPr>
          <w:rFonts w:ascii="Times New Roman" w:hAnsi="Times New Roman" w:cs="Times New Roman"/>
          <w:sz w:val="24"/>
          <w:szCs w:val="24"/>
          <w:lang w:eastAsia="en-GB"/>
        </w:rPr>
      </w:pPr>
    </w:p>
    <w:p w:rsidR="007F5BB7" w:rsidRPr="00127412" w:rsidRDefault="007F5BB7" w:rsidP="00127412">
      <w:pPr>
        <w:spacing w:line="480" w:lineRule="auto"/>
        <w:rPr>
          <w:rFonts w:ascii="Times New Roman" w:hAnsi="Times New Roman" w:cs="Times New Roman"/>
          <w:b/>
          <w:sz w:val="24"/>
          <w:szCs w:val="24"/>
        </w:rPr>
      </w:pPr>
      <w:r w:rsidRPr="00127412">
        <w:rPr>
          <w:rFonts w:ascii="Times New Roman" w:hAnsi="Times New Roman" w:cs="Times New Roman"/>
          <w:b/>
          <w:sz w:val="24"/>
          <w:szCs w:val="24"/>
        </w:rPr>
        <w:t>Source: primary data.</w:t>
      </w:r>
    </w:p>
    <w:p w:rsidR="007F5BB7" w:rsidRPr="00127412" w:rsidRDefault="007F5BB7"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lastRenderedPageBreak/>
        <w:t xml:space="preserve">Table 4.3 above shows that the majority of respondents had spent less period of time in their current school. Out of the 100 respondents 42 (42%) had spent between 5-10 years in their current school, 37 (37%) less than 5 years, 19 (19%) 10-15 years and only 2 (2%) had been in the school 15 years and above. This implied that majority of the teaching staff had served in their current school for a period of 5 years and more and therefore were sufficiently conversant with what was affecting staff retention in those institutions. It is clearly reflected that beyond 10 years of teaching, very few teachers remain in these schools, there these results seem to suggest that teacher retention in private secondary schools in Nakawa Division is generally low. </w:t>
      </w:r>
    </w:p>
    <w:p w:rsidR="007F5BB7" w:rsidRPr="00127412" w:rsidRDefault="007F5BB7" w:rsidP="00127412">
      <w:pPr>
        <w:pStyle w:val="Heading1"/>
        <w:spacing w:line="480" w:lineRule="auto"/>
        <w:rPr>
          <w:rFonts w:cs="Times New Roman"/>
          <w:color w:val="auto"/>
          <w:szCs w:val="24"/>
        </w:rPr>
      </w:pPr>
      <w:bookmarkStart w:id="241" w:name="_Toc441964449"/>
      <w:r w:rsidRPr="00127412">
        <w:rPr>
          <w:rFonts w:cs="Times New Roman"/>
          <w:color w:val="auto"/>
          <w:szCs w:val="24"/>
        </w:rPr>
        <w:lastRenderedPageBreak/>
        <w:t>4.4.1 To establish the relationship between external sourcing and Teacher retention in Nakawa division</w:t>
      </w:r>
      <w:bookmarkEnd w:id="241"/>
    </w:p>
    <w:p w:rsidR="007F5BB7" w:rsidRPr="00127412" w:rsidRDefault="007F5BB7" w:rsidP="00127412">
      <w:pPr>
        <w:pStyle w:val="Heading2"/>
        <w:spacing w:line="480" w:lineRule="auto"/>
        <w:rPr>
          <w:rFonts w:cs="Times New Roman"/>
          <w:color w:val="auto"/>
          <w:szCs w:val="24"/>
        </w:rPr>
      </w:pPr>
      <w:bookmarkStart w:id="242" w:name="_Toc434186091"/>
      <w:bookmarkStart w:id="243" w:name="_Toc434186401"/>
      <w:bookmarkStart w:id="244" w:name="_Toc441964312"/>
      <w:bookmarkStart w:id="245" w:name="_Toc441964450"/>
      <w:r w:rsidRPr="00127412">
        <w:rPr>
          <w:rFonts w:cs="Times New Roman"/>
          <w:color w:val="auto"/>
          <w:szCs w:val="24"/>
        </w:rPr>
        <w:t>Table 4.5: Showing responses on external sourcing</w:t>
      </w:r>
      <w:bookmarkEnd w:id="242"/>
      <w:bookmarkEnd w:id="243"/>
      <w:bookmarkEnd w:id="244"/>
      <w:bookmarkEnd w:id="24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8"/>
        <w:gridCol w:w="700"/>
        <w:gridCol w:w="656"/>
        <w:gridCol w:w="701"/>
        <w:gridCol w:w="693"/>
        <w:gridCol w:w="699"/>
        <w:gridCol w:w="848"/>
        <w:gridCol w:w="747"/>
      </w:tblGrid>
      <w:tr w:rsidR="007F5BB7" w:rsidRPr="00127412" w:rsidTr="00FF33E0">
        <w:tc>
          <w:tcPr>
            <w:tcW w:w="4198" w:type="dxa"/>
            <w:vMerge w:val="restart"/>
          </w:tcPr>
          <w:p w:rsidR="007F5BB7" w:rsidRPr="00127412" w:rsidRDefault="007F5BB7" w:rsidP="00127412">
            <w:pPr>
              <w:spacing w:after="0" w:line="480" w:lineRule="auto"/>
              <w:jc w:val="both"/>
              <w:rPr>
                <w:rFonts w:ascii="Times New Roman" w:hAnsi="Times New Roman" w:cs="Times New Roman"/>
                <w:b/>
                <w:sz w:val="24"/>
                <w:szCs w:val="24"/>
              </w:rPr>
            </w:pPr>
            <w:r w:rsidRPr="00127412">
              <w:rPr>
                <w:rFonts w:ascii="Times New Roman" w:hAnsi="Times New Roman" w:cs="Times New Roman"/>
                <w:b/>
                <w:sz w:val="24"/>
                <w:szCs w:val="24"/>
              </w:rPr>
              <w:t>Statements on External sourcing</w:t>
            </w:r>
          </w:p>
        </w:tc>
        <w:tc>
          <w:tcPr>
            <w:tcW w:w="3449" w:type="dxa"/>
            <w:gridSpan w:val="5"/>
          </w:tcPr>
          <w:p w:rsidR="007F5BB7" w:rsidRPr="00127412" w:rsidRDefault="007F5BB7" w:rsidP="00127412">
            <w:pPr>
              <w:spacing w:after="0" w:line="480" w:lineRule="auto"/>
              <w:jc w:val="center"/>
              <w:rPr>
                <w:rFonts w:ascii="Times New Roman" w:hAnsi="Times New Roman" w:cs="Times New Roman"/>
                <w:b/>
                <w:sz w:val="24"/>
                <w:szCs w:val="24"/>
              </w:rPr>
            </w:pPr>
            <w:r w:rsidRPr="00127412">
              <w:rPr>
                <w:rFonts w:ascii="Times New Roman" w:hAnsi="Times New Roman" w:cs="Times New Roman"/>
                <w:b/>
                <w:sz w:val="24"/>
                <w:szCs w:val="24"/>
              </w:rPr>
              <w:t>Percentage Response</w:t>
            </w:r>
          </w:p>
          <w:p w:rsidR="007F5BB7" w:rsidRPr="00127412" w:rsidRDefault="007F5BB7" w:rsidP="00127412">
            <w:pPr>
              <w:spacing w:after="0" w:line="480" w:lineRule="auto"/>
              <w:jc w:val="center"/>
              <w:rPr>
                <w:rFonts w:ascii="Times New Roman" w:hAnsi="Times New Roman" w:cs="Times New Roman"/>
                <w:b/>
                <w:sz w:val="24"/>
                <w:szCs w:val="24"/>
              </w:rPr>
            </w:pPr>
            <w:r w:rsidRPr="00127412">
              <w:rPr>
                <w:rFonts w:ascii="Times New Roman" w:hAnsi="Times New Roman" w:cs="Times New Roman"/>
                <w:b/>
                <w:sz w:val="24"/>
                <w:szCs w:val="24"/>
              </w:rPr>
              <w:t>(%)</w:t>
            </w:r>
          </w:p>
        </w:tc>
        <w:tc>
          <w:tcPr>
            <w:tcW w:w="848" w:type="dxa"/>
          </w:tcPr>
          <w:p w:rsidR="007F5BB7" w:rsidRPr="00127412" w:rsidRDefault="007F5BB7" w:rsidP="00127412">
            <w:pPr>
              <w:spacing w:after="0" w:line="480" w:lineRule="auto"/>
              <w:jc w:val="both"/>
              <w:rPr>
                <w:rFonts w:ascii="Times New Roman" w:hAnsi="Times New Roman" w:cs="Times New Roman"/>
                <w:b/>
                <w:sz w:val="24"/>
                <w:szCs w:val="24"/>
              </w:rPr>
            </w:pPr>
          </w:p>
        </w:tc>
        <w:tc>
          <w:tcPr>
            <w:tcW w:w="747" w:type="dxa"/>
          </w:tcPr>
          <w:p w:rsidR="007F5BB7" w:rsidRPr="00127412" w:rsidRDefault="007F5BB7" w:rsidP="00127412">
            <w:pPr>
              <w:spacing w:after="0" w:line="480" w:lineRule="auto"/>
              <w:jc w:val="both"/>
              <w:rPr>
                <w:rFonts w:ascii="Times New Roman" w:hAnsi="Times New Roman" w:cs="Times New Roman"/>
                <w:b/>
                <w:sz w:val="24"/>
                <w:szCs w:val="24"/>
              </w:rPr>
            </w:pPr>
          </w:p>
        </w:tc>
      </w:tr>
      <w:tr w:rsidR="007F5BB7" w:rsidRPr="00127412" w:rsidTr="00FF33E0">
        <w:tc>
          <w:tcPr>
            <w:tcW w:w="4198" w:type="dxa"/>
            <w:vMerge/>
          </w:tcPr>
          <w:p w:rsidR="007F5BB7" w:rsidRPr="00127412" w:rsidRDefault="007F5BB7" w:rsidP="00127412">
            <w:pPr>
              <w:spacing w:after="0" w:line="480" w:lineRule="auto"/>
              <w:jc w:val="both"/>
              <w:rPr>
                <w:rFonts w:ascii="Times New Roman" w:hAnsi="Times New Roman" w:cs="Times New Roman"/>
                <w:b/>
                <w:sz w:val="24"/>
                <w:szCs w:val="24"/>
              </w:rPr>
            </w:pPr>
          </w:p>
        </w:tc>
        <w:tc>
          <w:tcPr>
            <w:tcW w:w="700" w:type="dxa"/>
          </w:tcPr>
          <w:p w:rsidR="007F5BB7" w:rsidRPr="00127412" w:rsidRDefault="007F5BB7" w:rsidP="00127412">
            <w:pPr>
              <w:spacing w:after="0" w:line="480" w:lineRule="auto"/>
              <w:jc w:val="both"/>
              <w:rPr>
                <w:rFonts w:ascii="Times New Roman" w:hAnsi="Times New Roman" w:cs="Times New Roman"/>
                <w:b/>
                <w:sz w:val="24"/>
                <w:szCs w:val="24"/>
              </w:rPr>
            </w:pPr>
            <w:r w:rsidRPr="00127412">
              <w:rPr>
                <w:rFonts w:ascii="Times New Roman" w:hAnsi="Times New Roman" w:cs="Times New Roman"/>
                <w:b/>
                <w:sz w:val="24"/>
                <w:szCs w:val="24"/>
              </w:rPr>
              <w:t>SA</w:t>
            </w:r>
          </w:p>
        </w:tc>
        <w:tc>
          <w:tcPr>
            <w:tcW w:w="656" w:type="dxa"/>
          </w:tcPr>
          <w:p w:rsidR="007F5BB7" w:rsidRPr="00127412" w:rsidRDefault="007F5BB7" w:rsidP="00127412">
            <w:pPr>
              <w:spacing w:after="0" w:line="480" w:lineRule="auto"/>
              <w:jc w:val="both"/>
              <w:rPr>
                <w:rFonts w:ascii="Times New Roman" w:hAnsi="Times New Roman" w:cs="Times New Roman"/>
                <w:b/>
                <w:sz w:val="24"/>
                <w:szCs w:val="24"/>
              </w:rPr>
            </w:pPr>
            <w:r w:rsidRPr="00127412">
              <w:rPr>
                <w:rFonts w:ascii="Times New Roman" w:hAnsi="Times New Roman" w:cs="Times New Roman"/>
                <w:b/>
                <w:sz w:val="24"/>
                <w:szCs w:val="24"/>
              </w:rPr>
              <w:t>A</w:t>
            </w:r>
          </w:p>
        </w:tc>
        <w:tc>
          <w:tcPr>
            <w:tcW w:w="701" w:type="dxa"/>
          </w:tcPr>
          <w:p w:rsidR="007F5BB7" w:rsidRPr="00127412" w:rsidRDefault="007F5BB7" w:rsidP="00127412">
            <w:pPr>
              <w:spacing w:after="0" w:line="480" w:lineRule="auto"/>
              <w:jc w:val="both"/>
              <w:rPr>
                <w:rFonts w:ascii="Times New Roman" w:hAnsi="Times New Roman" w:cs="Times New Roman"/>
                <w:b/>
                <w:sz w:val="24"/>
                <w:szCs w:val="24"/>
              </w:rPr>
            </w:pPr>
            <w:r w:rsidRPr="00127412">
              <w:rPr>
                <w:rFonts w:ascii="Times New Roman" w:hAnsi="Times New Roman" w:cs="Times New Roman"/>
                <w:b/>
                <w:sz w:val="24"/>
                <w:szCs w:val="24"/>
              </w:rPr>
              <w:t>UD</w:t>
            </w:r>
          </w:p>
        </w:tc>
        <w:tc>
          <w:tcPr>
            <w:tcW w:w="693" w:type="dxa"/>
          </w:tcPr>
          <w:p w:rsidR="007F5BB7" w:rsidRPr="00127412" w:rsidRDefault="007F5BB7" w:rsidP="00127412">
            <w:pPr>
              <w:spacing w:after="0" w:line="480" w:lineRule="auto"/>
              <w:jc w:val="both"/>
              <w:rPr>
                <w:rFonts w:ascii="Times New Roman" w:hAnsi="Times New Roman" w:cs="Times New Roman"/>
                <w:b/>
                <w:sz w:val="24"/>
                <w:szCs w:val="24"/>
              </w:rPr>
            </w:pPr>
            <w:r w:rsidRPr="00127412">
              <w:rPr>
                <w:rFonts w:ascii="Times New Roman" w:hAnsi="Times New Roman" w:cs="Times New Roman"/>
                <w:b/>
                <w:sz w:val="24"/>
                <w:szCs w:val="24"/>
              </w:rPr>
              <w:t>D</w:t>
            </w:r>
          </w:p>
        </w:tc>
        <w:tc>
          <w:tcPr>
            <w:tcW w:w="699" w:type="dxa"/>
          </w:tcPr>
          <w:p w:rsidR="007F5BB7" w:rsidRPr="00127412" w:rsidRDefault="007F5BB7" w:rsidP="00127412">
            <w:pPr>
              <w:spacing w:after="0" w:line="480" w:lineRule="auto"/>
              <w:jc w:val="both"/>
              <w:rPr>
                <w:rFonts w:ascii="Times New Roman" w:hAnsi="Times New Roman" w:cs="Times New Roman"/>
                <w:b/>
                <w:sz w:val="24"/>
                <w:szCs w:val="24"/>
              </w:rPr>
            </w:pPr>
            <w:r w:rsidRPr="00127412">
              <w:rPr>
                <w:rFonts w:ascii="Times New Roman" w:hAnsi="Times New Roman" w:cs="Times New Roman"/>
                <w:b/>
                <w:sz w:val="24"/>
                <w:szCs w:val="24"/>
              </w:rPr>
              <w:t>SD</w:t>
            </w:r>
          </w:p>
        </w:tc>
        <w:tc>
          <w:tcPr>
            <w:tcW w:w="848" w:type="dxa"/>
          </w:tcPr>
          <w:p w:rsidR="007F5BB7" w:rsidRPr="00127412" w:rsidRDefault="007F5BB7" w:rsidP="00127412">
            <w:pPr>
              <w:spacing w:after="0" w:line="480" w:lineRule="auto"/>
              <w:jc w:val="both"/>
              <w:rPr>
                <w:rFonts w:ascii="Times New Roman" w:hAnsi="Times New Roman" w:cs="Times New Roman"/>
                <w:b/>
                <w:sz w:val="24"/>
                <w:szCs w:val="24"/>
              </w:rPr>
            </w:pPr>
            <w:r w:rsidRPr="00127412">
              <w:rPr>
                <w:rFonts w:ascii="Times New Roman" w:hAnsi="Times New Roman" w:cs="Times New Roman"/>
                <w:b/>
                <w:sz w:val="24"/>
                <w:szCs w:val="24"/>
              </w:rPr>
              <w:t>Mean</w:t>
            </w:r>
          </w:p>
        </w:tc>
        <w:tc>
          <w:tcPr>
            <w:tcW w:w="747" w:type="dxa"/>
          </w:tcPr>
          <w:p w:rsidR="007F5BB7" w:rsidRPr="00127412" w:rsidRDefault="007F5BB7" w:rsidP="00127412">
            <w:pPr>
              <w:spacing w:after="0" w:line="480" w:lineRule="auto"/>
              <w:jc w:val="both"/>
              <w:rPr>
                <w:rFonts w:ascii="Times New Roman" w:hAnsi="Times New Roman" w:cs="Times New Roman"/>
                <w:b/>
                <w:sz w:val="24"/>
                <w:szCs w:val="24"/>
              </w:rPr>
            </w:pPr>
            <w:r w:rsidRPr="00127412">
              <w:rPr>
                <w:rFonts w:ascii="Times New Roman" w:hAnsi="Times New Roman" w:cs="Times New Roman"/>
                <w:b/>
                <w:sz w:val="24"/>
                <w:szCs w:val="24"/>
              </w:rPr>
              <w:t>Std dev</w:t>
            </w:r>
          </w:p>
        </w:tc>
      </w:tr>
      <w:tr w:rsidR="007F5BB7" w:rsidRPr="00127412" w:rsidTr="00FF33E0">
        <w:tc>
          <w:tcPr>
            <w:tcW w:w="4198" w:type="dxa"/>
          </w:tcPr>
          <w:p w:rsidR="007F5BB7" w:rsidRPr="00127412" w:rsidRDefault="007F5BB7" w:rsidP="00127412">
            <w:pPr>
              <w:tabs>
                <w:tab w:val="left" w:pos="1080"/>
              </w:tabs>
              <w:spacing w:line="480" w:lineRule="auto"/>
              <w:jc w:val="both"/>
              <w:rPr>
                <w:rFonts w:ascii="Times New Roman" w:hAnsi="Times New Roman" w:cs="Times New Roman"/>
                <w:sz w:val="24"/>
                <w:szCs w:val="24"/>
              </w:rPr>
            </w:pPr>
            <w:r w:rsidRPr="00127412">
              <w:rPr>
                <w:rFonts w:ascii="Times New Roman" w:eastAsia="TimesNewRomanPSMT" w:hAnsi="Times New Roman" w:cs="Times New Roman"/>
                <w:sz w:val="24"/>
                <w:szCs w:val="24"/>
              </w:rPr>
              <w:t>The open positions in this school are advertised in local newspapers</w:t>
            </w:r>
          </w:p>
        </w:tc>
        <w:tc>
          <w:tcPr>
            <w:tcW w:w="700"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69%</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(69)</w:t>
            </w:r>
          </w:p>
        </w:tc>
        <w:tc>
          <w:tcPr>
            <w:tcW w:w="656"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24%</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(24)</w:t>
            </w:r>
          </w:p>
        </w:tc>
        <w:tc>
          <w:tcPr>
            <w:tcW w:w="701"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3%</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(3)</w:t>
            </w:r>
          </w:p>
        </w:tc>
        <w:tc>
          <w:tcPr>
            <w:tcW w:w="693"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1%</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(1)</w:t>
            </w:r>
          </w:p>
        </w:tc>
        <w:tc>
          <w:tcPr>
            <w:tcW w:w="699"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3%</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(3)</w:t>
            </w:r>
          </w:p>
        </w:tc>
        <w:tc>
          <w:tcPr>
            <w:tcW w:w="848"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4.55</w:t>
            </w:r>
          </w:p>
        </w:tc>
        <w:tc>
          <w:tcPr>
            <w:tcW w:w="747"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.857</w:t>
            </w:r>
          </w:p>
        </w:tc>
      </w:tr>
      <w:tr w:rsidR="007F5BB7" w:rsidRPr="00127412" w:rsidTr="00FF33E0">
        <w:tc>
          <w:tcPr>
            <w:tcW w:w="4198" w:type="dxa"/>
          </w:tcPr>
          <w:p w:rsidR="007F5BB7" w:rsidRPr="00127412" w:rsidRDefault="007F5BB7" w:rsidP="00127412">
            <w:pPr>
              <w:tabs>
                <w:tab w:val="left" w:pos="1080"/>
              </w:tabs>
              <w:spacing w:line="480" w:lineRule="auto"/>
              <w:jc w:val="both"/>
              <w:rPr>
                <w:rFonts w:ascii="Times New Roman" w:eastAsia="TimesNewRomanPSMT" w:hAnsi="Times New Roman" w:cs="Times New Roman"/>
                <w:sz w:val="24"/>
                <w:szCs w:val="24"/>
              </w:rPr>
            </w:pPr>
            <w:r w:rsidRPr="00127412">
              <w:rPr>
                <w:rFonts w:ascii="Times New Roman" w:eastAsia="TimesNewRomanPSMT" w:hAnsi="Times New Roman" w:cs="Times New Roman"/>
                <w:sz w:val="24"/>
                <w:szCs w:val="24"/>
              </w:rPr>
              <w:t>The open positions in this school are advertised on local Fm radio stations and televisions</w:t>
            </w:r>
          </w:p>
        </w:tc>
        <w:tc>
          <w:tcPr>
            <w:tcW w:w="700"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60%</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(60)</w:t>
            </w:r>
          </w:p>
        </w:tc>
        <w:tc>
          <w:tcPr>
            <w:tcW w:w="656"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28%</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(28)</w:t>
            </w:r>
          </w:p>
        </w:tc>
        <w:tc>
          <w:tcPr>
            <w:tcW w:w="701"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8%</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(8)</w:t>
            </w:r>
          </w:p>
        </w:tc>
        <w:tc>
          <w:tcPr>
            <w:tcW w:w="693"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3%</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(3)</w:t>
            </w:r>
          </w:p>
        </w:tc>
        <w:tc>
          <w:tcPr>
            <w:tcW w:w="699"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1%</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(1)</w:t>
            </w:r>
          </w:p>
        </w:tc>
        <w:tc>
          <w:tcPr>
            <w:tcW w:w="848"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4.44</w:t>
            </w:r>
          </w:p>
        </w:tc>
        <w:tc>
          <w:tcPr>
            <w:tcW w:w="747"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.857</w:t>
            </w:r>
          </w:p>
        </w:tc>
      </w:tr>
      <w:tr w:rsidR="007F5BB7" w:rsidRPr="00127412" w:rsidTr="00FF33E0">
        <w:tc>
          <w:tcPr>
            <w:tcW w:w="4198" w:type="dxa"/>
          </w:tcPr>
          <w:p w:rsidR="007F5BB7" w:rsidRPr="00127412" w:rsidRDefault="007F5BB7" w:rsidP="00127412">
            <w:pPr>
              <w:autoSpaceDE w:val="0"/>
              <w:autoSpaceDN w:val="0"/>
              <w:adjustRightInd w:val="0"/>
              <w:spacing w:after="0" w:line="480" w:lineRule="auto"/>
              <w:rPr>
                <w:rFonts w:ascii="Times New Roman" w:hAnsi="Times New Roman" w:cs="Times New Roman"/>
                <w:sz w:val="24"/>
                <w:szCs w:val="24"/>
                <w:lang w:eastAsia="en-GB"/>
              </w:rPr>
            </w:pPr>
            <w:r w:rsidRPr="00127412">
              <w:rPr>
                <w:rFonts w:ascii="Times New Roman" w:eastAsia="TimesNewRomanPSMT" w:hAnsi="Times New Roman" w:cs="Times New Roman"/>
                <w:sz w:val="24"/>
                <w:szCs w:val="24"/>
              </w:rPr>
              <w:t>The open positions in this school are advertised on Posters/ notice boards</w:t>
            </w:r>
          </w:p>
        </w:tc>
        <w:tc>
          <w:tcPr>
            <w:tcW w:w="700"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72%</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(72)</w:t>
            </w:r>
          </w:p>
        </w:tc>
        <w:tc>
          <w:tcPr>
            <w:tcW w:w="656"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18%</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(18)</w:t>
            </w:r>
          </w:p>
        </w:tc>
        <w:tc>
          <w:tcPr>
            <w:tcW w:w="701"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3%</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(3)</w:t>
            </w:r>
          </w:p>
        </w:tc>
        <w:tc>
          <w:tcPr>
            <w:tcW w:w="693"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0%</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(0)</w:t>
            </w:r>
          </w:p>
        </w:tc>
        <w:tc>
          <w:tcPr>
            <w:tcW w:w="699"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7%</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(7)</w:t>
            </w:r>
          </w:p>
        </w:tc>
        <w:tc>
          <w:tcPr>
            <w:tcW w:w="848"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4.56</w:t>
            </w:r>
          </w:p>
        </w:tc>
        <w:tc>
          <w:tcPr>
            <w:tcW w:w="747"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.868</w:t>
            </w:r>
          </w:p>
        </w:tc>
      </w:tr>
      <w:tr w:rsidR="007F5BB7" w:rsidRPr="00127412" w:rsidTr="00FF33E0">
        <w:tc>
          <w:tcPr>
            <w:tcW w:w="4198" w:type="dxa"/>
          </w:tcPr>
          <w:p w:rsidR="007F5BB7" w:rsidRPr="00127412" w:rsidRDefault="007F5BB7" w:rsidP="00127412">
            <w:pPr>
              <w:autoSpaceDE w:val="0"/>
              <w:autoSpaceDN w:val="0"/>
              <w:adjustRightInd w:val="0"/>
              <w:spacing w:after="0" w:line="480" w:lineRule="auto"/>
              <w:rPr>
                <w:rFonts w:ascii="Times New Roman" w:eastAsia="TimesNewRomanPSMT" w:hAnsi="Times New Roman" w:cs="Times New Roman"/>
                <w:sz w:val="24"/>
                <w:szCs w:val="24"/>
              </w:rPr>
            </w:pPr>
            <w:r w:rsidRPr="00127412">
              <w:rPr>
                <w:rFonts w:ascii="Times New Roman" w:eastAsia="TimesNewRomanPSMT" w:hAnsi="Times New Roman" w:cs="Times New Roman"/>
                <w:sz w:val="24"/>
                <w:szCs w:val="24"/>
              </w:rPr>
              <w:t>The open positions in this school are advertised on internet sites</w:t>
            </w:r>
          </w:p>
        </w:tc>
        <w:tc>
          <w:tcPr>
            <w:tcW w:w="700"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37%</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(37)</w:t>
            </w:r>
          </w:p>
        </w:tc>
        <w:tc>
          <w:tcPr>
            <w:tcW w:w="656"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47%</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(47)</w:t>
            </w:r>
          </w:p>
        </w:tc>
        <w:tc>
          <w:tcPr>
            <w:tcW w:w="701"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11%</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(11)</w:t>
            </w:r>
          </w:p>
        </w:tc>
        <w:tc>
          <w:tcPr>
            <w:tcW w:w="693"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1%</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(1)</w:t>
            </w:r>
          </w:p>
        </w:tc>
        <w:tc>
          <w:tcPr>
            <w:tcW w:w="699"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4%</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(4)</w:t>
            </w:r>
          </w:p>
        </w:tc>
        <w:tc>
          <w:tcPr>
            <w:tcW w:w="848"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4.15</w:t>
            </w:r>
          </w:p>
        </w:tc>
        <w:tc>
          <w:tcPr>
            <w:tcW w:w="747"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.845</w:t>
            </w:r>
          </w:p>
        </w:tc>
      </w:tr>
      <w:tr w:rsidR="007F5BB7" w:rsidRPr="00127412" w:rsidTr="00FF33E0">
        <w:tc>
          <w:tcPr>
            <w:tcW w:w="4198" w:type="dxa"/>
          </w:tcPr>
          <w:p w:rsidR="007F5BB7" w:rsidRPr="00127412" w:rsidRDefault="007F5BB7" w:rsidP="00127412">
            <w:pPr>
              <w:autoSpaceDE w:val="0"/>
              <w:autoSpaceDN w:val="0"/>
              <w:adjustRightInd w:val="0"/>
              <w:spacing w:after="0" w:line="480" w:lineRule="auto"/>
              <w:rPr>
                <w:rFonts w:ascii="Times New Roman" w:hAnsi="Times New Roman" w:cs="Times New Roman"/>
                <w:sz w:val="24"/>
                <w:szCs w:val="24"/>
                <w:lang w:eastAsia="en-GB"/>
              </w:rPr>
            </w:pPr>
            <w:r w:rsidRPr="00127412">
              <w:rPr>
                <w:rFonts w:ascii="Times New Roman" w:eastAsia="TimesNewRomanPSMT" w:hAnsi="Times New Roman" w:cs="Times New Roman"/>
                <w:sz w:val="24"/>
                <w:szCs w:val="24"/>
              </w:rPr>
              <w:t>School employees get informed about the open positions, and freely introduce it to their friends or relatives</w:t>
            </w:r>
          </w:p>
        </w:tc>
        <w:tc>
          <w:tcPr>
            <w:tcW w:w="700"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60%</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(60)</w:t>
            </w:r>
          </w:p>
        </w:tc>
        <w:tc>
          <w:tcPr>
            <w:tcW w:w="656"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28%</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(28)</w:t>
            </w:r>
          </w:p>
        </w:tc>
        <w:tc>
          <w:tcPr>
            <w:tcW w:w="701"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8%</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(8)</w:t>
            </w:r>
          </w:p>
        </w:tc>
        <w:tc>
          <w:tcPr>
            <w:tcW w:w="693"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3%</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(3)</w:t>
            </w:r>
          </w:p>
        </w:tc>
        <w:tc>
          <w:tcPr>
            <w:tcW w:w="699"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1%</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(1)</w:t>
            </w:r>
          </w:p>
        </w:tc>
        <w:tc>
          <w:tcPr>
            <w:tcW w:w="848"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4.44</w:t>
            </w:r>
          </w:p>
        </w:tc>
        <w:tc>
          <w:tcPr>
            <w:tcW w:w="747"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.857</w:t>
            </w:r>
          </w:p>
        </w:tc>
      </w:tr>
    </w:tbl>
    <w:p w:rsidR="007F5BB7" w:rsidRPr="00127412" w:rsidRDefault="007F5BB7" w:rsidP="00127412">
      <w:pPr>
        <w:tabs>
          <w:tab w:val="left" w:pos="3195"/>
        </w:tabs>
        <w:spacing w:line="480" w:lineRule="auto"/>
        <w:jc w:val="both"/>
        <w:rPr>
          <w:rFonts w:ascii="Times New Roman" w:hAnsi="Times New Roman" w:cs="Times New Roman"/>
          <w:b/>
          <w:sz w:val="24"/>
          <w:szCs w:val="24"/>
        </w:rPr>
      </w:pPr>
      <w:r w:rsidRPr="00127412">
        <w:rPr>
          <w:rFonts w:ascii="Times New Roman" w:hAnsi="Times New Roman" w:cs="Times New Roman"/>
          <w:b/>
          <w:sz w:val="24"/>
          <w:szCs w:val="24"/>
        </w:rPr>
        <w:t>Source: primary data</w:t>
      </w:r>
    </w:p>
    <w:p w:rsidR="007F5BB7" w:rsidRPr="00127412" w:rsidRDefault="007F5BB7"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lastRenderedPageBreak/>
        <w:t xml:space="preserve">The mean scores above one (&gt;3) represents agree while less than three (&lt;3) represents disagree. The standard deviation score more than one (&gt;1) means divergence in opinion while less than one (&lt;1) means communalities in opinion. </w:t>
      </w:r>
    </w:p>
    <w:p w:rsidR="007F5BB7" w:rsidRPr="00127412" w:rsidRDefault="007F5BB7" w:rsidP="00127412">
      <w:pPr>
        <w:pStyle w:val="Default"/>
        <w:spacing w:line="480" w:lineRule="auto"/>
        <w:jc w:val="both"/>
        <w:rPr>
          <w:color w:val="auto"/>
        </w:rPr>
      </w:pPr>
      <w:r w:rsidRPr="00127412">
        <w:rPr>
          <w:color w:val="auto"/>
        </w:rPr>
        <w:t xml:space="preserve">Findings also indicated that majority of the respondents 93(93%) agreed that </w:t>
      </w:r>
      <w:r w:rsidRPr="00127412">
        <w:rPr>
          <w:rFonts w:eastAsia="TimesNewRomanPSMT"/>
          <w:color w:val="auto"/>
        </w:rPr>
        <w:t>the open positions in this school are advertised in local newspapers while</w:t>
      </w:r>
      <w:r w:rsidRPr="00127412">
        <w:rPr>
          <w:rStyle w:val="Heading3Char"/>
          <w:rFonts w:ascii="Times New Roman" w:eastAsia="Calibri" w:hAnsi="Times New Roman" w:cs="Times New Roman"/>
          <w:color w:val="auto"/>
        </w:rPr>
        <w:t xml:space="preserve"> </w:t>
      </w:r>
      <w:r w:rsidRPr="00127412">
        <w:rPr>
          <w:color w:val="auto"/>
        </w:rPr>
        <w:t>4(4%) disagreed and only 3(3%) were neutral.</w:t>
      </w:r>
      <w:r w:rsidR="00C77DBB" w:rsidRPr="00127412">
        <w:rPr>
          <w:color w:val="auto"/>
        </w:rPr>
        <w:t xml:space="preserve"> From an interview with one of the deputy head teachers, he reported that </w:t>
      </w:r>
      <w:r w:rsidR="00C77DBB" w:rsidRPr="00127412">
        <w:rPr>
          <w:i/>
          <w:color w:val="auto"/>
        </w:rPr>
        <w:t>“Many teachers are got through use of newspaper adverts and have applied formally.”</w:t>
      </w:r>
      <w:r w:rsidR="00C77DBB" w:rsidRPr="00127412">
        <w:rPr>
          <w:color w:val="auto"/>
        </w:rPr>
        <w:t xml:space="preserve"> This implies that teachers willingly apply thus the level of teacher retention in private secondary schools is likely to improve.</w:t>
      </w:r>
    </w:p>
    <w:p w:rsidR="007F5BB7" w:rsidRPr="00127412" w:rsidRDefault="007F5BB7" w:rsidP="00127412">
      <w:pPr>
        <w:tabs>
          <w:tab w:val="left" w:pos="3195"/>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It was established that 88(88%) of the respondents accepted that</w:t>
      </w:r>
      <w:r w:rsidRPr="00127412">
        <w:rPr>
          <w:rFonts w:ascii="Times New Roman" w:hAnsi="Times New Roman" w:cs="Times New Roman"/>
          <w:b/>
          <w:sz w:val="24"/>
          <w:szCs w:val="24"/>
        </w:rPr>
        <w:t xml:space="preserve"> </w:t>
      </w:r>
      <w:r w:rsidRPr="00127412">
        <w:rPr>
          <w:rFonts w:ascii="Times New Roman" w:eastAsia="TimesNewRomanPSMT" w:hAnsi="Times New Roman" w:cs="Times New Roman"/>
          <w:sz w:val="24"/>
          <w:szCs w:val="24"/>
        </w:rPr>
        <w:t>open positions in this school are advertised on local Fm radio stations and televisions</w:t>
      </w:r>
      <w:r w:rsidRPr="00127412">
        <w:rPr>
          <w:rFonts w:ascii="Times New Roman" w:hAnsi="Times New Roman" w:cs="Times New Roman"/>
          <w:sz w:val="24"/>
          <w:szCs w:val="24"/>
        </w:rPr>
        <w:t>, while 8(8%) remained neutral and only 4(4%) disagreed.</w:t>
      </w:r>
    </w:p>
    <w:p w:rsidR="00C77DBB" w:rsidRPr="00127412" w:rsidRDefault="007F5BB7" w:rsidP="00127412">
      <w:pPr>
        <w:pStyle w:val="Default"/>
        <w:spacing w:line="480" w:lineRule="auto"/>
        <w:jc w:val="both"/>
        <w:rPr>
          <w:color w:val="auto"/>
        </w:rPr>
      </w:pPr>
      <w:r w:rsidRPr="00127412">
        <w:rPr>
          <w:color w:val="auto"/>
        </w:rPr>
        <w:lastRenderedPageBreak/>
        <w:t>Majority of the respondents 90(90%) accepted that</w:t>
      </w:r>
      <w:r w:rsidRPr="00127412">
        <w:rPr>
          <w:b/>
          <w:color w:val="auto"/>
        </w:rPr>
        <w:t xml:space="preserve"> </w:t>
      </w:r>
      <w:r w:rsidRPr="00127412">
        <w:rPr>
          <w:rFonts w:eastAsia="TimesNewRomanPSMT"/>
          <w:color w:val="auto"/>
        </w:rPr>
        <w:t>open positions in this school are advertised on Posters/ notice boards</w:t>
      </w:r>
      <w:r w:rsidRPr="00127412">
        <w:rPr>
          <w:rStyle w:val="Heading3Char"/>
          <w:rFonts w:ascii="Times New Roman" w:eastAsia="Calibri" w:hAnsi="Times New Roman" w:cs="Times New Roman"/>
          <w:color w:val="auto"/>
        </w:rPr>
        <w:t xml:space="preserve"> </w:t>
      </w:r>
      <w:r w:rsidRPr="00127412">
        <w:rPr>
          <w:color w:val="auto"/>
        </w:rPr>
        <w:t>while 7(7%) disagreed and only 3(3%) were neutral.</w:t>
      </w:r>
      <w:r w:rsidR="00C77DBB" w:rsidRPr="00127412">
        <w:rPr>
          <w:color w:val="auto"/>
        </w:rPr>
        <w:t xml:space="preserve"> </w:t>
      </w:r>
      <w:r w:rsidR="00D35826" w:rsidRPr="00127412">
        <w:rPr>
          <w:color w:val="auto"/>
        </w:rPr>
        <w:t xml:space="preserve">This </w:t>
      </w:r>
      <w:r w:rsidR="00C77DBB" w:rsidRPr="00127412">
        <w:rPr>
          <w:color w:val="auto"/>
        </w:rPr>
        <w:t>show</w:t>
      </w:r>
      <w:r w:rsidR="00D35826" w:rsidRPr="00127412">
        <w:rPr>
          <w:color w:val="auto"/>
        </w:rPr>
        <w:t>s</w:t>
      </w:r>
      <w:r w:rsidR="00C77DBB" w:rsidRPr="00127412">
        <w:rPr>
          <w:color w:val="auto"/>
        </w:rPr>
        <w:t xml:space="preserve"> that many</w:t>
      </w:r>
      <w:r w:rsidR="00D35826" w:rsidRPr="00127412">
        <w:rPr>
          <w:color w:val="auto"/>
        </w:rPr>
        <w:t xml:space="preserve"> people are reached to and informed about the vacancies available</w:t>
      </w:r>
      <w:r w:rsidR="00C77DBB" w:rsidRPr="00127412">
        <w:rPr>
          <w:color w:val="auto"/>
        </w:rPr>
        <w:t xml:space="preserve">. From the interviews conducted, one respondent </w:t>
      </w:r>
      <w:r w:rsidR="00D35826" w:rsidRPr="00127412">
        <w:rPr>
          <w:color w:val="auto"/>
        </w:rPr>
        <w:t>reported;</w:t>
      </w:r>
      <w:r w:rsidR="00C77DBB" w:rsidRPr="00127412">
        <w:rPr>
          <w:color w:val="auto"/>
        </w:rPr>
        <w:t xml:space="preserve"> </w:t>
      </w:r>
    </w:p>
    <w:p w:rsidR="007F5BB7" w:rsidRPr="00127412" w:rsidRDefault="00C77DBB" w:rsidP="00127412">
      <w:pPr>
        <w:pStyle w:val="Default"/>
        <w:spacing w:line="480" w:lineRule="auto"/>
        <w:jc w:val="both"/>
        <w:rPr>
          <w:i/>
          <w:color w:val="auto"/>
        </w:rPr>
      </w:pPr>
      <w:r w:rsidRPr="00127412">
        <w:rPr>
          <w:i/>
          <w:color w:val="auto"/>
        </w:rPr>
        <w:t xml:space="preserve">      </w:t>
      </w:r>
      <w:r w:rsidRPr="00127412">
        <w:rPr>
          <w:color w:val="auto"/>
        </w:rPr>
        <w:t>“</w:t>
      </w:r>
      <w:r w:rsidR="00D35826" w:rsidRPr="00127412">
        <w:rPr>
          <w:i/>
          <w:color w:val="auto"/>
        </w:rPr>
        <w:t>I saw the advertisement on a poster on a public notice board, with all the details, and then I applied</w:t>
      </w:r>
      <w:r w:rsidRPr="00127412">
        <w:rPr>
          <w:i/>
          <w:color w:val="auto"/>
        </w:rPr>
        <w:t xml:space="preserve">.” </w:t>
      </w:r>
    </w:p>
    <w:p w:rsidR="007F5BB7" w:rsidRPr="00127412" w:rsidRDefault="007F5BB7" w:rsidP="00127412">
      <w:pPr>
        <w:tabs>
          <w:tab w:val="left" w:pos="3195"/>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The study showed that 84(84%) of the respondents agreed that</w:t>
      </w:r>
      <w:r w:rsidRPr="00127412">
        <w:rPr>
          <w:rFonts w:ascii="Times New Roman" w:hAnsi="Times New Roman" w:cs="Times New Roman"/>
          <w:b/>
          <w:sz w:val="24"/>
          <w:szCs w:val="24"/>
        </w:rPr>
        <w:t xml:space="preserve"> </w:t>
      </w:r>
      <w:r w:rsidRPr="00127412">
        <w:rPr>
          <w:rFonts w:ascii="Times New Roman" w:eastAsia="TimesNewRomanPSMT" w:hAnsi="Times New Roman" w:cs="Times New Roman"/>
          <w:sz w:val="24"/>
          <w:szCs w:val="24"/>
        </w:rPr>
        <w:t>open positions in this school are advertised on internet sites</w:t>
      </w:r>
      <w:r w:rsidRPr="00127412">
        <w:rPr>
          <w:rFonts w:ascii="Times New Roman" w:hAnsi="Times New Roman" w:cs="Times New Roman"/>
          <w:sz w:val="24"/>
          <w:szCs w:val="24"/>
        </w:rPr>
        <w:t>, 11(11%) were neutral and only 5(5%) disagreed.</w:t>
      </w:r>
    </w:p>
    <w:p w:rsidR="007F5BB7" w:rsidRPr="00127412" w:rsidRDefault="007F5BB7" w:rsidP="00127412">
      <w:pPr>
        <w:tabs>
          <w:tab w:val="left" w:pos="3195"/>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It was established that 88(88%) of the respondents accepted that</w:t>
      </w:r>
      <w:r w:rsidRPr="00127412">
        <w:rPr>
          <w:rFonts w:ascii="Times New Roman" w:hAnsi="Times New Roman" w:cs="Times New Roman"/>
          <w:b/>
          <w:sz w:val="24"/>
          <w:szCs w:val="24"/>
        </w:rPr>
        <w:t xml:space="preserve"> </w:t>
      </w:r>
      <w:r w:rsidRPr="00127412">
        <w:rPr>
          <w:rFonts w:ascii="Times New Roman" w:eastAsia="TimesNewRomanPSMT" w:hAnsi="Times New Roman" w:cs="Times New Roman"/>
          <w:sz w:val="24"/>
          <w:szCs w:val="24"/>
        </w:rPr>
        <w:t>School employees get informed about the open positions, and freely introduce it to their friends or relatives,</w:t>
      </w:r>
      <w:r w:rsidRPr="00127412">
        <w:rPr>
          <w:rFonts w:ascii="Times New Roman" w:hAnsi="Times New Roman" w:cs="Times New Roman"/>
          <w:sz w:val="24"/>
          <w:szCs w:val="24"/>
        </w:rPr>
        <w:t xml:space="preserve"> while 8(8%) remained neutral and only 4(4%) disagreed.</w:t>
      </w:r>
    </w:p>
    <w:p w:rsidR="007F5BB7" w:rsidRPr="00127412" w:rsidRDefault="007F5BB7" w:rsidP="00127412">
      <w:pPr>
        <w:spacing w:line="480" w:lineRule="auto"/>
        <w:jc w:val="both"/>
        <w:rPr>
          <w:rFonts w:ascii="Times New Roman" w:hAnsi="Times New Roman" w:cs="Times New Roman"/>
          <w:sz w:val="24"/>
          <w:szCs w:val="24"/>
        </w:rPr>
      </w:pPr>
      <w:r w:rsidRPr="00127412">
        <w:rPr>
          <w:rFonts w:ascii="Times New Roman" w:hAnsi="Times New Roman" w:cs="Times New Roman"/>
          <w:b/>
          <w:bCs/>
          <w:sz w:val="24"/>
          <w:szCs w:val="24"/>
        </w:rPr>
        <w:t xml:space="preserve">Correlation between </w:t>
      </w:r>
      <w:r w:rsidRPr="00127412">
        <w:rPr>
          <w:rFonts w:ascii="Times New Roman" w:hAnsi="Times New Roman" w:cs="Times New Roman"/>
          <w:b/>
          <w:sz w:val="24"/>
          <w:szCs w:val="24"/>
        </w:rPr>
        <w:t>external sourcing and Teacher retention</w:t>
      </w:r>
      <w:r w:rsidRPr="00127412">
        <w:rPr>
          <w:rFonts w:ascii="Times New Roman" w:hAnsi="Times New Roman" w:cs="Times New Roman"/>
          <w:sz w:val="24"/>
          <w:szCs w:val="24"/>
        </w:rPr>
        <w:t xml:space="preserve"> </w:t>
      </w:r>
    </w:p>
    <w:p w:rsidR="007F5BB7" w:rsidRPr="00127412" w:rsidRDefault="007F5BB7"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lastRenderedPageBreak/>
        <w:t>There was need to establish whether there was a correlation between external sourcing and Teacher retention in Nakawa division. The analysis was done using Pearson product moment correlation coefficient. The results were presented in Table 4.6.</w:t>
      </w:r>
    </w:p>
    <w:p w:rsidR="007F5BB7" w:rsidRPr="00127412" w:rsidRDefault="007F5BB7" w:rsidP="00127412">
      <w:pPr>
        <w:pStyle w:val="Heading2"/>
        <w:spacing w:line="480" w:lineRule="auto"/>
        <w:rPr>
          <w:rFonts w:cs="Times New Roman"/>
          <w:color w:val="auto"/>
          <w:szCs w:val="24"/>
        </w:rPr>
      </w:pPr>
      <w:bookmarkStart w:id="246" w:name="_Toc434186092"/>
      <w:bookmarkStart w:id="247" w:name="_Toc434186402"/>
      <w:bookmarkStart w:id="248" w:name="_Toc441964313"/>
      <w:bookmarkStart w:id="249" w:name="_Toc441964451"/>
      <w:r w:rsidRPr="00127412">
        <w:rPr>
          <w:rFonts w:cs="Times New Roman"/>
          <w:color w:val="auto"/>
          <w:szCs w:val="24"/>
        </w:rPr>
        <w:t>Table 4.6: Correlation Results for external sourcing and Teacher retention</w:t>
      </w:r>
      <w:bookmarkEnd w:id="246"/>
      <w:bookmarkEnd w:id="247"/>
      <w:bookmarkEnd w:id="248"/>
      <w:bookmarkEnd w:id="249"/>
    </w:p>
    <w:tbl>
      <w:tblPr>
        <w:tblW w:w="73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26"/>
        <w:gridCol w:w="1970"/>
        <w:gridCol w:w="1455"/>
        <w:gridCol w:w="1453"/>
      </w:tblGrid>
      <w:tr w:rsidR="007F5BB7" w:rsidRPr="00127412" w:rsidTr="00FF33E0">
        <w:trPr>
          <w:cantSplit/>
          <w:tblHeader/>
        </w:trPr>
        <w:tc>
          <w:tcPr>
            <w:tcW w:w="7302" w:type="dxa"/>
            <w:gridSpan w:val="4"/>
            <w:tcBorders>
              <w:top w:val="nil"/>
              <w:left w:val="nil"/>
              <w:bottom w:val="nil"/>
              <w:right w:val="nil"/>
            </w:tcBorders>
            <w:shd w:val="clear" w:color="auto" w:fill="FFFFFF"/>
            <w:vAlign w:val="center"/>
          </w:tcPr>
          <w:p w:rsidR="007F5BB7" w:rsidRPr="00127412" w:rsidRDefault="007F5BB7" w:rsidP="00127412">
            <w:pPr>
              <w:autoSpaceDE w:val="0"/>
              <w:autoSpaceDN w:val="0"/>
              <w:adjustRightInd w:val="0"/>
              <w:spacing w:after="0" w:line="480" w:lineRule="auto"/>
              <w:ind w:right="60"/>
              <w:rPr>
                <w:rFonts w:ascii="Times New Roman" w:hAnsi="Times New Roman" w:cs="Times New Roman"/>
                <w:sz w:val="24"/>
                <w:szCs w:val="24"/>
              </w:rPr>
            </w:pPr>
            <w:r w:rsidRPr="00127412">
              <w:rPr>
                <w:rFonts w:ascii="Times New Roman" w:hAnsi="Times New Roman" w:cs="Times New Roman"/>
                <w:b/>
                <w:bCs/>
                <w:sz w:val="24"/>
                <w:szCs w:val="24"/>
              </w:rPr>
              <w:t xml:space="preserve">                                                Correlations</w:t>
            </w:r>
          </w:p>
        </w:tc>
      </w:tr>
      <w:tr w:rsidR="007F5BB7" w:rsidRPr="00127412" w:rsidTr="00FF33E0">
        <w:trPr>
          <w:cantSplit/>
          <w:tblHeader/>
        </w:trPr>
        <w:tc>
          <w:tcPr>
            <w:tcW w:w="4394"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p>
        </w:tc>
        <w:tc>
          <w:tcPr>
            <w:tcW w:w="1455" w:type="dxa"/>
            <w:tcBorders>
              <w:top w:val="single" w:sz="16" w:space="0" w:color="000000"/>
              <w:left w:val="single" w:sz="16" w:space="0" w:color="000000"/>
              <w:bottom w:val="single" w:sz="16" w:space="0" w:color="000000"/>
            </w:tcBorders>
            <w:shd w:val="clear" w:color="auto" w:fill="FFFFFF"/>
            <w:vAlign w:val="bottom"/>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External sourcing</w:t>
            </w:r>
          </w:p>
        </w:tc>
        <w:tc>
          <w:tcPr>
            <w:tcW w:w="1453" w:type="dxa"/>
            <w:tcBorders>
              <w:top w:val="single" w:sz="16" w:space="0" w:color="000000"/>
              <w:bottom w:val="single" w:sz="16" w:space="0" w:color="000000"/>
              <w:right w:val="single" w:sz="16" w:space="0" w:color="000000"/>
            </w:tcBorders>
            <w:shd w:val="clear" w:color="auto" w:fill="FFFFFF"/>
            <w:vAlign w:val="bottom"/>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Teacher retention</w:t>
            </w:r>
          </w:p>
        </w:tc>
      </w:tr>
      <w:tr w:rsidR="007F5BB7" w:rsidRPr="00127412" w:rsidTr="00FF33E0">
        <w:trPr>
          <w:cantSplit/>
          <w:tblHeader/>
        </w:trPr>
        <w:tc>
          <w:tcPr>
            <w:tcW w:w="2425" w:type="dxa"/>
            <w:vMerge w:val="restart"/>
            <w:tcBorders>
              <w:top w:val="single" w:sz="16" w:space="0" w:color="000000"/>
              <w:left w:val="single" w:sz="16" w:space="0" w:color="000000"/>
              <w:right w:val="nil"/>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External sourcing</w:t>
            </w:r>
          </w:p>
        </w:tc>
        <w:tc>
          <w:tcPr>
            <w:tcW w:w="1969" w:type="dxa"/>
            <w:tcBorders>
              <w:top w:val="single" w:sz="16" w:space="0" w:color="000000"/>
              <w:left w:val="nil"/>
              <w:bottom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Pearson Correlation</w:t>
            </w:r>
          </w:p>
        </w:tc>
        <w:tc>
          <w:tcPr>
            <w:tcW w:w="1455" w:type="dxa"/>
            <w:tcBorders>
              <w:top w:val="single" w:sz="16" w:space="0" w:color="000000"/>
              <w:left w:val="single" w:sz="16" w:space="0" w:color="000000"/>
              <w:bottom w:val="nil"/>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1</w:t>
            </w:r>
          </w:p>
        </w:tc>
        <w:tc>
          <w:tcPr>
            <w:tcW w:w="1453" w:type="dxa"/>
            <w:tcBorders>
              <w:top w:val="single" w:sz="16" w:space="0" w:color="000000"/>
              <w:bottom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.155</w:t>
            </w:r>
          </w:p>
        </w:tc>
      </w:tr>
      <w:tr w:rsidR="007F5BB7" w:rsidRPr="00127412" w:rsidTr="00FF33E0">
        <w:trPr>
          <w:cantSplit/>
          <w:tblHeader/>
        </w:trPr>
        <w:tc>
          <w:tcPr>
            <w:tcW w:w="2425" w:type="dxa"/>
            <w:vMerge/>
            <w:tcBorders>
              <w:top w:val="single" w:sz="16" w:space="0" w:color="000000"/>
              <w:left w:val="single" w:sz="16" w:space="0" w:color="000000"/>
              <w:right w:val="nil"/>
            </w:tcBorders>
            <w:shd w:val="clear" w:color="auto" w:fill="FFFFFF"/>
          </w:tcPr>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p>
        </w:tc>
        <w:tc>
          <w:tcPr>
            <w:tcW w:w="1969" w:type="dxa"/>
            <w:tcBorders>
              <w:top w:val="nil"/>
              <w:left w:val="nil"/>
              <w:bottom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Sig. (2-tailed)</w:t>
            </w:r>
          </w:p>
        </w:tc>
        <w:tc>
          <w:tcPr>
            <w:tcW w:w="1455" w:type="dxa"/>
            <w:tcBorders>
              <w:top w:val="nil"/>
              <w:left w:val="single" w:sz="16" w:space="0" w:color="000000"/>
              <w:bottom w:val="nil"/>
            </w:tcBorders>
            <w:shd w:val="clear" w:color="auto" w:fill="FFFFFF"/>
            <w:vAlign w:val="center"/>
          </w:tcPr>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p>
        </w:tc>
        <w:tc>
          <w:tcPr>
            <w:tcW w:w="1453" w:type="dxa"/>
            <w:tcBorders>
              <w:top w:val="nil"/>
              <w:bottom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.123</w:t>
            </w:r>
          </w:p>
        </w:tc>
      </w:tr>
      <w:tr w:rsidR="007F5BB7" w:rsidRPr="00127412" w:rsidTr="00FF33E0">
        <w:trPr>
          <w:cantSplit/>
          <w:tblHeader/>
        </w:trPr>
        <w:tc>
          <w:tcPr>
            <w:tcW w:w="2425" w:type="dxa"/>
            <w:vMerge/>
            <w:tcBorders>
              <w:top w:val="single" w:sz="16" w:space="0" w:color="000000"/>
              <w:left w:val="single" w:sz="16" w:space="0" w:color="000000"/>
              <w:right w:val="nil"/>
            </w:tcBorders>
            <w:shd w:val="clear" w:color="auto" w:fill="FFFFFF"/>
          </w:tcPr>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p>
        </w:tc>
        <w:tc>
          <w:tcPr>
            <w:tcW w:w="1969" w:type="dxa"/>
            <w:tcBorders>
              <w:top w:val="nil"/>
              <w:left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N</w:t>
            </w:r>
          </w:p>
        </w:tc>
        <w:tc>
          <w:tcPr>
            <w:tcW w:w="1455" w:type="dxa"/>
            <w:tcBorders>
              <w:top w:val="nil"/>
              <w:lef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100</w:t>
            </w:r>
          </w:p>
        </w:tc>
        <w:tc>
          <w:tcPr>
            <w:tcW w:w="1453" w:type="dxa"/>
            <w:tcBorders>
              <w:top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100</w:t>
            </w:r>
          </w:p>
        </w:tc>
      </w:tr>
      <w:tr w:rsidR="007F5BB7" w:rsidRPr="00127412" w:rsidTr="00FF33E0">
        <w:trPr>
          <w:cantSplit/>
          <w:tblHeader/>
        </w:trPr>
        <w:tc>
          <w:tcPr>
            <w:tcW w:w="2425" w:type="dxa"/>
            <w:vMerge w:val="restart"/>
            <w:tcBorders>
              <w:left w:val="single" w:sz="16" w:space="0" w:color="000000"/>
              <w:bottom w:val="single" w:sz="16" w:space="0" w:color="000000"/>
              <w:right w:val="nil"/>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Teacher retention</w:t>
            </w:r>
          </w:p>
        </w:tc>
        <w:tc>
          <w:tcPr>
            <w:tcW w:w="1969" w:type="dxa"/>
            <w:tcBorders>
              <w:left w:val="nil"/>
              <w:bottom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Pearson Correlation</w:t>
            </w:r>
          </w:p>
        </w:tc>
        <w:tc>
          <w:tcPr>
            <w:tcW w:w="1455" w:type="dxa"/>
            <w:tcBorders>
              <w:left w:val="single" w:sz="16" w:space="0" w:color="000000"/>
              <w:bottom w:val="nil"/>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.155</w:t>
            </w:r>
          </w:p>
        </w:tc>
        <w:tc>
          <w:tcPr>
            <w:tcW w:w="1453" w:type="dxa"/>
            <w:tcBorders>
              <w:bottom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1</w:t>
            </w:r>
          </w:p>
        </w:tc>
      </w:tr>
      <w:tr w:rsidR="007F5BB7" w:rsidRPr="00127412" w:rsidTr="00FF33E0">
        <w:trPr>
          <w:cantSplit/>
          <w:tblHeader/>
        </w:trPr>
        <w:tc>
          <w:tcPr>
            <w:tcW w:w="2425" w:type="dxa"/>
            <w:vMerge/>
            <w:tcBorders>
              <w:left w:val="single" w:sz="16" w:space="0" w:color="000000"/>
              <w:bottom w:val="single" w:sz="16" w:space="0" w:color="000000"/>
              <w:right w:val="nil"/>
            </w:tcBorders>
            <w:shd w:val="clear" w:color="auto" w:fill="FFFFFF"/>
          </w:tcPr>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p>
        </w:tc>
        <w:tc>
          <w:tcPr>
            <w:tcW w:w="1969" w:type="dxa"/>
            <w:tcBorders>
              <w:top w:val="nil"/>
              <w:left w:val="nil"/>
              <w:bottom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Sig. (2-tailed)</w:t>
            </w:r>
          </w:p>
        </w:tc>
        <w:tc>
          <w:tcPr>
            <w:tcW w:w="1455" w:type="dxa"/>
            <w:tcBorders>
              <w:top w:val="nil"/>
              <w:left w:val="single" w:sz="16" w:space="0" w:color="000000"/>
              <w:bottom w:val="nil"/>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.123</w:t>
            </w:r>
          </w:p>
        </w:tc>
        <w:tc>
          <w:tcPr>
            <w:tcW w:w="1453" w:type="dxa"/>
            <w:tcBorders>
              <w:top w:val="nil"/>
              <w:bottom w:val="nil"/>
              <w:right w:val="single" w:sz="16" w:space="0" w:color="000000"/>
            </w:tcBorders>
            <w:shd w:val="clear" w:color="auto" w:fill="FFFFFF"/>
            <w:vAlign w:val="center"/>
          </w:tcPr>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p>
        </w:tc>
      </w:tr>
      <w:tr w:rsidR="007F5BB7" w:rsidRPr="00127412" w:rsidTr="00FF33E0">
        <w:trPr>
          <w:cantSplit/>
        </w:trPr>
        <w:tc>
          <w:tcPr>
            <w:tcW w:w="2425" w:type="dxa"/>
            <w:vMerge/>
            <w:tcBorders>
              <w:left w:val="single" w:sz="16" w:space="0" w:color="000000"/>
              <w:bottom w:val="single" w:sz="16" w:space="0" w:color="000000"/>
              <w:right w:val="nil"/>
            </w:tcBorders>
            <w:shd w:val="clear" w:color="auto" w:fill="FFFFFF"/>
          </w:tcPr>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p>
        </w:tc>
        <w:tc>
          <w:tcPr>
            <w:tcW w:w="1969" w:type="dxa"/>
            <w:tcBorders>
              <w:top w:val="nil"/>
              <w:left w:val="nil"/>
              <w:bottom w:val="single" w:sz="16" w:space="0" w:color="000000"/>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N</w:t>
            </w:r>
          </w:p>
        </w:tc>
        <w:tc>
          <w:tcPr>
            <w:tcW w:w="1455" w:type="dxa"/>
            <w:tcBorders>
              <w:top w:val="nil"/>
              <w:left w:val="single" w:sz="16" w:space="0" w:color="000000"/>
              <w:bottom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100</w:t>
            </w:r>
          </w:p>
        </w:tc>
        <w:tc>
          <w:tcPr>
            <w:tcW w:w="1453" w:type="dxa"/>
            <w:tcBorders>
              <w:top w:val="nil"/>
              <w:bottom w:val="single" w:sz="16" w:space="0" w:color="000000"/>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100</w:t>
            </w:r>
          </w:p>
        </w:tc>
      </w:tr>
    </w:tbl>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 Correlation is significant at the 0.05 level (2-tailed).</w:t>
      </w:r>
    </w:p>
    <w:p w:rsidR="007F5BB7" w:rsidRPr="00127412" w:rsidRDefault="007F5BB7" w:rsidP="00127412">
      <w:pPr>
        <w:tabs>
          <w:tab w:val="left" w:pos="540"/>
          <w:tab w:val="left" w:pos="720"/>
          <w:tab w:val="left" w:pos="810"/>
        </w:tabs>
        <w:spacing w:after="0" w:line="480" w:lineRule="auto"/>
        <w:ind w:right="-720"/>
        <w:jc w:val="both"/>
        <w:rPr>
          <w:rFonts w:ascii="Times New Roman" w:eastAsia="Times New Roman" w:hAnsi="Times New Roman" w:cs="Times New Roman"/>
          <w:b/>
          <w:sz w:val="24"/>
          <w:szCs w:val="24"/>
        </w:rPr>
      </w:pPr>
      <w:r w:rsidRPr="00127412">
        <w:rPr>
          <w:rFonts w:ascii="Times New Roman" w:eastAsia="Times New Roman" w:hAnsi="Times New Roman" w:cs="Times New Roman"/>
          <w:b/>
          <w:sz w:val="24"/>
          <w:szCs w:val="24"/>
        </w:rPr>
        <w:t>Source</w:t>
      </w:r>
      <w:r w:rsidRPr="00127412">
        <w:rPr>
          <w:rFonts w:ascii="Times New Roman" w:eastAsia="Times New Roman" w:hAnsi="Times New Roman" w:cs="Times New Roman"/>
          <w:sz w:val="24"/>
          <w:szCs w:val="24"/>
        </w:rPr>
        <w:t xml:space="preserve">: </w:t>
      </w:r>
      <w:r w:rsidRPr="00127412">
        <w:rPr>
          <w:rFonts w:ascii="Times New Roman" w:eastAsia="Times New Roman" w:hAnsi="Times New Roman" w:cs="Times New Roman"/>
          <w:b/>
          <w:sz w:val="24"/>
          <w:szCs w:val="24"/>
        </w:rPr>
        <w:t>Primary data</w:t>
      </w:r>
    </w:p>
    <w:p w:rsidR="007F5BB7" w:rsidRPr="00127412" w:rsidRDefault="007F5BB7"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lastRenderedPageBreak/>
        <w:t>Table 4.6 above shows a weak positive correlation between external sourcing and Teacher retention in Nakawa division (r=.155 p &lt; 0.05). This means that advertising open positions in local news papers, advertising open positions in local fm stations and televisions, advertising open positions on posters and internet sites, other factors remaining constant is likely to improve Teacher retention in Nakawa division by 15.5%.</w:t>
      </w:r>
    </w:p>
    <w:p w:rsidR="007F5BB7" w:rsidRPr="00127412" w:rsidRDefault="007F5BB7" w:rsidP="00127412">
      <w:pPr>
        <w:pStyle w:val="Heading2"/>
        <w:spacing w:line="480" w:lineRule="auto"/>
        <w:rPr>
          <w:rFonts w:cs="Times New Roman"/>
          <w:color w:val="auto"/>
          <w:szCs w:val="24"/>
        </w:rPr>
      </w:pPr>
      <w:bookmarkStart w:id="250" w:name="_Toc434186093"/>
      <w:bookmarkStart w:id="251" w:name="_Toc434186403"/>
      <w:bookmarkStart w:id="252" w:name="_Toc441964314"/>
      <w:bookmarkStart w:id="253" w:name="_Toc441964452"/>
      <w:r w:rsidRPr="00127412">
        <w:rPr>
          <w:rFonts w:cs="Times New Roman"/>
          <w:color w:val="auto"/>
          <w:szCs w:val="24"/>
        </w:rPr>
        <w:t>Table 4.7 Modal Summary on external sourcing and Teacher retention</w:t>
      </w:r>
      <w:bookmarkEnd w:id="250"/>
      <w:bookmarkEnd w:id="251"/>
      <w:bookmarkEnd w:id="252"/>
      <w:bookmarkEnd w:id="253"/>
    </w:p>
    <w:tbl>
      <w:tblPr>
        <w:tblW w:w="85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1"/>
        <w:gridCol w:w="1072"/>
        <w:gridCol w:w="1490"/>
        <w:gridCol w:w="1590"/>
        <w:gridCol w:w="2146"/>
        <w:gridCol w:w="2147"/>
      </w:tblGrid>
      <w:tr w:rsidR="007F5BB7" w:rsidRPr="00127412" w:rsidTr="00FF33E0">
        <w:trPr>
          <w:cantSplit/>
          <w:trHeight w:val="233"/>
          <w:tblHeader/>
        </w:trPr>
        <w:tc>
          <w:tcPr>
            <w:tcW w:w="1163" w:type="dxa"/>
            <w:gridSpan w:val="2"/>
            <w:tcBorders>
              <w:top w:val="single" w:sz="16" w:space="0" w:color="000000"/>
              <w:left w:val="single" w:sz="16" w:space="0" w:color="000000"/>
              <w:bottom w:val="single" w:sz="16" w:space="0" w:color="000000"/>
              <w:right w:val="single" w:sz="16" w:space="0" w:color="000000"/>
            </w:tcBorders>
            <w:shd w:val="clear" w:color="auto" w:fill="FFFFFF"/>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Model</w:t>
            </w:r>
          </w:p>
        </w:tc>
        <w:tc>
          <w:tcPr>
            <w:tcW w:w="1490" w:type="dxa"/>
            <w:tcBorders>
              <w:top w:val="single" w:sz="16" w:space="0" w:color="000000"/>
              <w:left w:val="single" w:sz="16" w:space="0" w:color="000000"/>
              <w:bottom w:val="single" w:sz="16" w:space="0" w:color="000000"/>
            </w:tcBorders>
            <w:shd w:val="clear" w:color="auto" w:fill="FFFFFF"/>
            <w:vAlign w:val="bottom"/>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R</w:t>
            </w:r>
          </w:p>
        </w:tc>
        <w:tc>
          <w:tcPr>
            <w:tcW w:w="1590" w:type="dxa"/>
            <w:tcBorders>
              <w:top w:val="single" w:sz="16" w:space="0" w:color="000000"/>
              <w:bottom w:val="single" w:sz="16" w:space="0" w:color="000000"/>
            </w:tcBorders>
            <w:shd w:val="clear" w:color="auto" w:fill="FFFFFF"/>
            <w:vAlign w:val="bottom"/>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R Square</w:t>
            </w:r>
          </w:p>
        </w:tc>
        <w:tc>
          <w:tcPr>
            <w:tcW w:w="2146" w:type="dxa"/>
            <w:tcBorders>
              <w:top w:val="single" w:sz="16" w:space="0" w:color="000000"/>
              <w:bottom w:val="single" w:sz="16" w:space="0" w:color="000000"/>
            </w:tcBorders>
            <w:shd w:val="clear" w:color="auto" w:fill="FFFFFF"/>
            <w:vAlign w:val="bottom"/>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Adjusted R Square</w:t>
            </w:r>
          </w:p>
        </w:tc>
        <w:tc>
          <w:tcPr>
            <w:tcW w:w="2147" w:type="dxa"/>
            <w:tcBorders>
              <w:top w:val="single" w:sz="16" w:space="0" w:color="000000"/>
              <w:bottom w:val="single" w:sz="16" w:space="0" w:color="000000"/>
              <w:right w:val="single" w:sz="16" w:space="0" w:color="000000"/>
            </w:tcBorders>
            <w:shd w:val="clear" w:color="auto" w:fill="FFFFFF"/>
            <w:vAlign w:val="bottom"/>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Std. Error of the Estimate</w:t>
            </w:r>
          </w:p>
        </w:tc>
      </w:tr>
      <w:tr w:rsidR="007F5BB7" w:rsidRPr="00127412" w:rsidTr="00FF33E0">
        <w:trPr>
          <w:cantSplit/>
          <w:trHeight w:val="1151"/>
          <w:tblHeader/>
        </w:trPr>
        <w:tc>
          <w:tcPr>
            <w:tcW w:w="91" w:type="dxa"/>
            <w:tcBorders>
              <w:top w:val="single" w:sz="16" w:space="0" w:color="000000"/>
              <w:left w:val="single" w:sz="16" w:space="0" w:color="000000"/>
              <w:bottom w:val="single" w:sz="16" w:space="0" w:color="000000"/>
              <w:right w:val="nil"/>
            </w:tcBorders>
            <w:shd w:val="clear" w:color="auto" w:fill="FFFFFF"/>
            <w:vAlign w:val="center"/>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p>
        </w:tc>
        <w:tc>
          <w:tcPr>
            <w:tcW w:w="1072" w:type="dxa"/>
            <w:tcBorders>
              <w:top w:val="single" w:sz="16" w:space="0" w:color="000000"/>
              <w:left w:val="nil"/>
              <w:bottom w:val="single" w:sz="16" w:space="0" w:color="000000"/>
              <w:right w:val="single" w:sz="16" w:space="0" w:color="000000"/>
            </w:tcBorders>
            <w:shd w:val="clear" w:color="auto" w:fill="FFFFFF"/>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1</w:t>
            </w:r>
          </w:p>
        </w:tc>
        <w:tc>
          <w:tcPr>
            <w:tcW w:w="1490" w:type="dxa"/>
            <w:tcBorders>
              <w:top w:val="single" w:sz="16" w:space="0" w:color="000000"/>
              <w:left w:val="single" w:sz="16" w:space="0" w:color="000000"/>
              <w:bottom w:val="single" w:sz="16" w:space="0" w:color="000000"/>
            </w:tcBorders>
            <w:shd w:val="clear" w:color="auto" w:fill="FFFFFF"/>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.155</w:t>
            </w:r>
            <w:r w:rsidRPr="00127412">
              <w:rPr>
                <w:rFonts w:ascii="Times New Roman" w:hAnsi="Times New Roman" w:cs="Times New Roman"/>
                <w:sz w:val="24"/>
                <w:szCs w:val="24"/>
                <w:vertAlign w:val="superscript"/>
              </w:rPr>
              <w:t>a</w:t>
            </w:r>
          </w:p>
        </w:tc>
        <w:tc>
          <w:tcPr>
            <w:tcW w:w="1590" w:type="dxa"/>
            <w:tcBorders>
              <w:top w:val="single" w:sz="16" w:space="0" w:color="000000"/>
              <w:bottom w:val="single" w:sz="16" w:space="0" w:color="000000"/>
            </w:tcBorders>
            <w:shd w:val="clear" w:color="auto" w:fill="FFFFFF"/>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.024</w:t>
            </w:r>
          </w:p>
        </w:tc>
        <w:tc>
          <w:tcPr>
            <w:tcW w:w="2146" w:type="dxa"/>
            <w:tcBorders>
              <w:top w:val="single" w:sz="16" w:space="0" w:color="000000"/>
              <w:bottom w:val="single" w:sz="16" w:space="0" w:color="000000"/>
            </w:tcBorders>
            <w:shd w:val="clear" w:color="auto" w:fill="FFFFFF"/>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.014</w:t>
            </w:r>
          </w:p>
        </w:tc>
        <w:tc>
          <w:tcPr>
            <w:tcW w:w="2147" w:type="dxa"/>
            <w:tcBorders>
              <w:top w:val="single" w:sz="16" w:space="0" w:color="000000"/>
              <w:bottom w:val="single" w:sz="16" w:space="0" w:color="000000"/>
              <w:right w:val="single" w:sz="16" w:space="0" w:color="000000"/>
            </w:tcBorders>
            <w:shd w:val="clear" w:color="auto" w:fill="FFFFFF"/>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.75760</w:t>
            </w:r>
          </w:p>
        </w:tc>
      </w:tr>
      <w:tr w:rsidR="007F5BB7" w:rsidRPr="00127412" w:rsidTr="00FF33E0">
        <w:trPr>
          <w:cantSplit/>
          <w:trHeight w:val="117"/>
        </w:trPr>
        <w:tc>
          <w:tcPr>
            <w:tcW w:w="8536" w:type="dxa"/>
            <w:gridSpan w:val="6"/>
            <w:tcBorders>
              <w:top w:val="nil"/>
              <w:left w:val="nil"/>
              <w:bottom w:val="nil"/>
              <w:right w:val="nil"/>
            </w:tcBorders>
            <w:shd w:val="clear" w:color="auto" w:fill="FFFFFF"/>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a. Predictors: (Constant), external sourcing</w:t>
            </w:r>
          </w:p>
        </w:tc>
      </w:tr>
    </w:tbl>
    <w:p w:rsidR="007F5BB7" w:rsidRPr="00127412" w:rsidRDefault="007F5BB7" w:rsidP="00127412">
      <w:pPr>
        <w:autoSpaceDE w:val="0"/>
        <w:autoSpaceDN w:val="0"/>
        <w:adjustRightInd w:val="0"/>
        <w:spacing w:line="480" w:lineRule="auto"/>
        <w:jc w:val="both"/>
        <w:rPr>
          <w:rFonts w:ascii="Times New Roman" w:hAnsi="Times New Roman" w:cs="Times New Roman"/>
          <w:b/>
          <w:sz w:val="24"/>
          <w:szCs w:val="24"/>
        </w:rPr>
      </w:pPr>
      <w:r w:rsidRPr="00127412">
        <w:rPr>
          <w:rFonts w:ascii="Times New Roman" w:hAnsi="Times New Roman" w:cs="Times New Roman"/>
          <w:b/>
          <w:sz w:val="24"/>
          <w:szCs w:val="24"/>
        </w:rPr>
        <w:t>Source: Primary Data</w:t>
      </w:r>
    </w:p>
    <w:p w:rsidR="007F5BB7" w:rsidRPr="00127412" w:rsidRDefault="007F5BB7" w:rsidP="00127412">
      <w:pPr>
        <w:autoSpaceDE w:val="0"/>
        <w:autoSpaceDN w:val="0"/>
        <w:adjustRightInd w:val="0"/>
        <w:spacing w:line="480" w:lineRule="auto"/>
        <w:jc w:val="both"/>
        <w:rPr>
          <w:rFonts w:ascii="Times New Roman" w:hAnsi="Times New Roman" w:cs="Times New Roman"/>
          <w:b/>
          <w:sz w:val="24"/>
          <w:szCs w:val="24"/>
        </w:rPr>
      </w:pPr>
      <w:r w:rsidRPr="00127412">
        <w:rPr>
          <w:rFonts w:ascii="Times New Roman" w:hAnsi="Times New Roman" w:cs="Times New Roman"/>
          <w:sz w:val="24"/>
          <w:szCs w:val="24"/>
        </w:rPr>
        <w:t xml:space="preserve">The modal summary in the table 4.7 reveals the R square value of 0.014 which is the coefficient of determination. The R square tells how a set of </w:t>
      </w:r>
      <w:r w:rsidRPr="00127412">
        <w:rPr>
          <w:rFonts w:ascii="Times New Roman" w:hAnsi="Times New Roman" w:cs="Times New Roman"/>
          <w:sz w:val="24"/>
          <w:szCs w:val="24"/>
        </w:rPr>
        <w:lastRenderedPageBreak/>
        <w:t>independent variables explains variations of a dependent variable (Mugenda &amp; Mugenda, 1999). This implies that 1.4% of the variation in Teacher retention in Nakawa division can be explained by external sourcing.</w:t>
      </w:r>
    </w:p>
    <w:p w:rsidR="007F5BB7" w:rsidRPr="00127412" w:rsidRDefault="007F5BB7" w:rsidP="00127412">
      <w:pPr>
        <w:tabs>
          <w:tab w:val="left" w:pos="3195"/>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To test the hypothesis that external sourcing affect Teacher retention, a standardized coefficients table was used and the results are shown in table 4.8</w:t>
      </w:r>
    </w:p>
    <w:p w:rsidR="007F5BB7" w:rsidRPr="00127412" w:rsidRDefault="007F5BB7" w:rsidP="00127412">
      <w:pPr>
        <w:pStyle w:val="Heading2"/>
        <w:spacing w:line="480" w:lineRule="auto"/>
        <w:rPr>
          <w:rFonts w:cs="Times New Roman"/>
          <w:color w:val="auto"/>
          <w:szCs w:val="24"/>
        </w:rPr>
      </w:pPr>
      <w:bookmarkStart w:id="254" w:name="_Toc434186094"/>
      <w:bookmarkStart w:id="255" w:name="_Toc434186404"/>
      <w:bookmarkStart w:id="256" w:name="_Toc441964315"/>
      <w:bookmarkStart w:id="257" w:name="_Toc441964453"/>
      <w:r w:rsidRPr="00127412">
        <w:rPr>
          <w:rFonts w:cs="Times New Roman"/>
          <w:color w:val="auto"/>
          <w:szCs w:val="24"/>
        </w:rPr>
        <w:t>Table 4.8 Coefficients of external sourcing</w:t>
      </w:r>
      <w:bookmarkEnd w:id="254"/>
      <w:bookmarkEnd w:id="255"/>
      <w:bookmarkEnd w:id="256"/>
      <w:bookmarkEnd w:id="257"/>
    </w:p>
    <w:tbl>
      <w:tblPr>
        <w:tblW w:w="120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78"/>
        <w:gridCol w:w="2057"/>
        <w:gridCol w:w="1560"/>
        <w:gridCol w:w="1417"/>
        <w:gridCol w:w="1418"/>
        <w:gridCol w:w="992"/>
        <w:gridCol w:w="850"/>
        <w:gridCol w:w="2993"/>
      </w:tblGrid>
      <w:tr w:rsidR="007F5BB7" w:rsidRPr="00127412" w:rsidTr="00FF33E0">
        <w:trPr>
          <w:cantSplit/>
          <w:tblHeader/>
        </w:trPr>
        <w:tc>
          <w:tcPr>
            <w:tcW w:w="12065" w:type="dxa"/>
            <w:gridSpan w:val="8"/>
            <w:tcBorders>
              <w:top w:val="nil"/>
              <w:left w:val="nil"/>
              <w:bottom w:val="nil"/>
              <w:right w:val="nil"/>
            </w:tcBorders>
            <w:shd w:val="clear" w:color="auto" w:fill="FFFFFF"/>
            <w:vAlign w:val="center"/>
          </w:tcPr>
          <w:p w:rsidR="007F5BB7" w:rsidRPr="00127412" w:rsidRDefault="007F5BB7" w:rsidP="00127412">
            <w:pPr>
              <w:autoSpaceDE w:val="0"/>
              <w:autoSpaceDN w:val="0"/>
              <w:adjustRightInd w:val="0"/>
              <w:spacing w:after="0" w:line="480" w:lineRule="auto"/>
              <w:ind w:left="60" w:right="60"/>
              <w:rPr>
                <w:rFonts w:ascii="Times New Roman" w:hAnsi="Times New Roman" w:cs="Times New Roman"/>
                <w:sz w:val="24"/>
                <w:szCs w:val="24"/>
              </w:rPr>
            </w:pPr>
            <w:r w:rsidRPr="00127412">
              <w:rPr>
                <w:rFonts w:ascii="Times New Roman" w:hAnsi="Times New Roman" w:cs="Times New Roman"/>
                <w:b/>
                <w:bCs/>
                <w:sz w:val="24"/>
                <w:szCs w:val="24"/>
              </w:rPr>
              <w:t xml:space="preserve">                                                               Coefficients</w:t>
            </w:r>
            <w:r w:rsidRPr="00127412">
              <w:rPr>
                <w:rFonts w:ascii="Times New Roman" w:hAnsi="Times New Roman" w:cs="Times New Roman"/>
                <w:b/>
                <w:bCs/>
                <w:sz w:val="24"/>
                <w:szCs w:val="24"/>
                <w:vertAlign w:val="superscript"/>
              </w:rPr>
              <w:t>a</w:t>
            </w:r>
          </w:p>
        </w:tc>
      </w:tr>
      <w:tr w:rsidR="007F5BB7" w:rsidRPr="00127412" w:rsidTr="00FF33E0">
        <w:trPr>
          <w:gridAfter w:val="1"/>
          <w:wAfter w:w="2993" w:type="dxa"/>
          <w:cantSplit/>
          <w:tblHeader/>
        </w:trPr>
        <w:tc>
          <w:tcPr>
            <w:tcW w:w="2835"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rPr>
                <w:rFonts w:ascii="Times New Roman" w:hAnsi="Times New Roman" w:cs="Times New Roman"/>
                <w:sz w:val="24"/>
                <w:szCs w:val="24"/>
              </w:rPr>
            </w:pPr>
            <w:r w:rsidRPr="00127412">
              <w:rPr>
                <w:rFonts w:ascii="Times New Roman" w:hAnsi="Times New Roman" w:cs="Times New Roman"/>
                <w:sz w:val="24"/>
                <w:szCs w:val="24"/>
              </w:rPr>
              <w:t>Model</w:t>
            </w:r>
          </w:p>
        </w:tc>
        <w:tc>
          <w:tcPr>
            <w:tcW w:w="2977" w:type="dxa"/>
            <w:gridSpan w:val="2"/>
            <w:tcBorders>
              <w:top w:val="single" w:sz="16" w:space="0" w:color="000000"/>
              <w:left w:val="single" w:sz="16" w:space="0" w:color="000000"/>
            </w:tcBorders>
            <w:shd w:val="clear" w:color="auto" w:fill="FFFFFF"/>
            <w:vAlign w:val="bottom"/>
          </w:tcPr>
          <w:p w:rsidR="007F5BB7" w:rsidRPr="00127412" w:rsidRDefault="007F5BB7" w:rsidP="00127412">
            <w:pPr>
              <w:autoSpaceDE w:val="0"/>
              <w:autoSpaceDN w:val="0"/>
              <w:adjustRightInd w:val="0"/>
              <w:spacing w:after="0" w:line="480" w:lineRule="auto"/>
              <w:ind w:left="60" w:right="60"/>
              <w:jc w:val="center"/>
              <w:rPr>
                <w:rFonts w:ascii="Times New Roman" w:hAnsi="Times New Roman" w:cs="Times New Roman"/>
                <w:sz w:val="24"/>
                <w:szCs w:val="24"/>
              </w:rPr>
            </w:pPr>
            <w:r w:rsidRPr="00127412">
              <w:rPr>
                <w:rFonts w:ascii="Times New Roman" w:hAnsi="Times New Roman" w:cs="Times New Roman"/>
                <w:sz w:val="24"/>
                <w:szCs w:val="24"/>
              </w:rPr>
              <w:t>Unstandardized Coefficients</w:t>
            </w:r>
          </w:p>
        </w:tc>
        <w:tc>
          <w:tcPr>
            <w:tcW w:w="1418" w:type="dxa"/>
            <w:tcBorders>
              <w:top w:val="single" w:sz="16" w:space="0" w:color="000000"/>
            </w:tcBorders>
            <w:shd w:val="clear" w:color="auto" w:fill="FFFFFF"/>
            <w:vAlign w:val="bottom"/>
          </w:tcPr>
          <w:p w:rsidR="007F5BB7" w:rsidRPr="00127412" w:rsidRDefault="007F5BB7" w:rsidP="00127412">
            <w:pPr>
              <w:autoSpaceDE w:val="0"/>
              <w:autoSpaceDN w:val="0"/>
              <w:adjustRightInd w:val="0"/>
              <w:spacing w:after="0" w:line="480" w:lineRule="auto"/>
              <w:ind w:left="60" w:right="60"/>
              <w:jc w:val="center"/>
              <w:rPr>
                <w:rFonts w:ascii="Times New Roman" w:hAnsi="Times New Roman" w:cs="Times New Roman"/>
                <w:sz w:val="24"/>
                <w:szCs w:val="24"/>
              </w:rPr>
            </w:pPr>
            <w:r w:rsidRPr="00127412">
              <w:rPr>
                <w:rFonts w:ascii="Times New Roman" w:hAnsi="Times New Roman" w:cs="Times New Roman"/>
                <w:sz w:val="24"/>
                <w:szCs w:val="24"/>
              </w:rPr>
              <w:t>Standardized Coefficients</w:t>
            </w:r>
          </w:p>
        </w:tc>
        <w:tc>
          <w:tcPr>
            <w:tcW w:w="992" w:type="dxa"/>
            <w:vMerge w:val="restart"/>
            <w:tcBorders>
              <w:top w:val="single" w:sz="16" w:space="0" w:color="000000"/>
              <w:bottom w:val="single" w:sz="16" w:space="0" w:color="000000"/>
            </w:tcBorders>
            <w:shd w:val="clear" w:color="auto" w:fill="FFFFFF"/>
            <w:vAlign w:val="bottom"/>
          </w:tcPr>
          <w:p w:rsidR="007F5BB7" w:rsidRPr="00127412" w:rsidRDefault="007F5BB7" w:rsidP="00127412">
            <w:pPr>
              <w:autoSpaceDE w:val="0"/>
              <w:autoSpaceDN w:val="0"/>
              <w:adjustRightInd w:val="0"/>
              <w:spacing w:after="0" w:line="480" w:lineRule="auto"/>
              <w:ind w:left="60" w:right="60"/>
              <w:jc w:val="center"/>
              <w:rPr>
                <w:rFonts w:ascii="Times New Roman" w:hAnsi="Times New Roman" w:cs="Times New Roman"/>
                <w:sz w:val="24"/>
                <w:szCs w:val="24"/>
              </w:rPr>
            </w:pPr>
            <w:r w:rsidRPr="00127412">
              <w:rPr>
                <w:rFonts w:ascii="Times New Roman" w:hAnsi="Times New Roman" w:cs="Times New Roman"/>
                <w:sz w:val="24"/>
                <w:szCs w:val="24"/>
              </w:rPr>
              <w:t>t</w:t>
            </w:r>
          </w:p>
        </w:tc>
        <w:tc>
          <w:tcPr>
            <w:tcW w:w="850" w:type="dxa"/>
            <w:vMerge w:val="restart"/>
            <w:tcBorders>
              <w:top w:val="single" w:sz="16" w:space="0" w:color="000000"/>
              <w:bottom w:val="single" w:sz="16" w:space="0" w:color="000000"/>
            </w:tcBorders>
            <w:shd w:val="clear" w:color="auto" w:fill="FFFFFF"/>
            <w:vAlign w:val="bottom"/>
          </w:tcPr>
          <w:p w:rsidR="007F5BB7" w:rsidRPr="00127412" w:rsidRDefault="007F5BB7" w:rsidP="00127412">
            <w:pPr>
              <w:autoSpaceDE w:val="0"/>
              <w:autoSpaceDN w:val="0"/>
              <w:adjustRightInd w:val="0"/>
              <w:spacing w:after="0" w:line="480" w:lineRule="auto"/>
              <w:ind w:left="60" w:right="60"/>
              <w:jc w:val="center"/>
              <w:rPr>
                <w:rFonts w:ascii="Times New Roman" w:hAnsi="Times New Roman" w:cs="Times New Roman"/>
                <w:sz w:val="24"/>
                <w:szCs w:val="24"/>
              </w:rPr>
            </w:pPr>
            <w:r w:rsidRPr="00127412">
              <w:rPr>
                <w:rFonts w:ascii="Times New Roman" w:hAnsi="Times New Roman" w:cs="Times New Roman"/>
                <w:sz w:val="24"/>
                <w:szCs w:val="24"/>
              </w:rPr>
              <w:t>Sig.</w:t>
            </w:r>
          </w:p>
        </w:tc>
      </w:tr>
      <w:tr w:rsidR="007F5BB7" w:rsidRPr="00127412" w:rsidTr="00FF33E0">
        <w:trPr>
          <w:gridAfter w:val="1"/>
          <w:wAfter w:w="2993" w:type="dxa"/>
          <w:cantSplit/>
          <w:tblHeader/>
        </w:trPr>
        <w:tc>
          <w:tcPr>
            <w:tcW w:w="2835" w:type="dxa"/>
            <w:gridSpan w:val="2"/>
            <w:vMerge/>
            <w:tcBorders>
              <w:top w:val="single" w:sz="16" w:space="0" w:color="000000"/>
              <w:left w:val="single" w:sz="16" w:space="0" w:color="000000"/>
              <w:bottom w:val="single" w:sz="16" w:space="0" w:color="000000"/>
              <w:right w:val="single" w:sz="16" w:space="0" w:color="000000"/>
            </w:tcBorders>
            <w:shd w:val="clear" w:color="auto" w:fill="FFFFFF"/>
          </w:tcPr>
          <w:p w:rsidR="007F5BB7" w:rsidRPr="00127412" w:rsidRDefault="007F5BB7" w:rsidP="00127412">
            <w:pPr>
              <w:autoSpaceDE w:val="0"/>
              <w:autoSpaceDN w:val="0"/>
              <w:adjustRightInd w:val="0"/>
              <w:spacing w:after="0" w:line="480" w:lineRule="auto"/>
              <w:rPr>
                <w:rFonts w:ascii="Times New Roman" w:hAnsi="Times New Roman" w:cs="Times New Roman"/>
                <w:sz w:val="24"/>
                <w:szCs w:val="24"/>
              </w:rPr>
            </w:pPr>
          </w:p>
        </w:tc>
        <w:tc>
          <w:tcPr>
            <w:tcW w:w="1560" w:type="dxa"/>
            <w:tcBorders>
              <w:left w:val="single" w:sz="16" w:space="0" w:color="000000"/>
              <w:bottom w:val="single" w:sz="16" w:space="0" w:color="000000"/>
            </w:tcBorders>
            <w:shd w:val="clear" w:color="auto" w:fill="FFFFFF"/>
            <w:vAlign w:val="bottom"/>
          </w:tcPr>
          <w:p w:rsidR="007F5BB7" w:rsidRPr="00127412" w:rsidRDefault="007F5BB7" w:rsidP="00127412">
            <w:pPr>
              <w:autoSpaceDE w:val="0"/>
              <w:autoSpaceDN w:val="0"/>
              <w:adjustRightInd w:val="0"/>
              <w:spacing w:after="0" w:line="480" w:lineRule="auto"/>
              <w:ind w:left="60" w:right="60"/>
              <w:jc w:val="center"/>
              <w:rPr>
                <w:rFonts w:ascii="Times New Roman" w:hAnsi="Times New Roman" w:cs="Times New Roman"/>
                <w:sz w:val="24"/>
                <w:szCs w:val="24"/>
              </w:rPr>
            </w:pPr>
            <w:r w:rsidRPr="00127412">
              <w:rPr>
                <w:rFonts w:ascii="Times New Roman" w:hAnsi="Times New Roman" w:cs="Times New Roman"/>
                <w:sz w:val="24"/>
                <w:szCs w:val="24"/>
              </w:rPr>
              <w:t>B</w:t>
            </w:r>
          </w:p>
        </w:tc>
        <w:tc>
          <w:tcPr>
            <w:tcW w:w="1417" w:type="dxa"/>
            <w:tcBorders>
              <w:bottom w:val="single" w:sz="16" w:space="0" w:color="000000"/>
            </w:tcBorders>
            <w:shd w:val="clear" w:color="auto" w:fill="FFFFFF"/>
            <w:vAlign w:val="bottom"/>
          </w:tcPr>
          <w:p w:rsidR="007F5BB7" w:rsidRPr="00127412" w:rsidRDefault="007F5BB7" w:rsidP="00127412">
            <w:pPr>
              <w:autoSpaceDE w:val="0"/>
              <w:autoSpaceDN w:val="0"/>
              <w:adjustRightInd w:val="0"/>
              <w:spacing w:after="0" w:line="480" w:lineRule="auto"/>
              <w:ind w:left="60" w:right="60"/>
              <w:jc w:val="center"/>
              <w:rPr>
                <w:rFonts w:ascii="Times New Roman" w:hAnsi="Times New Roman" w:cs="Times New Roman"/>
                <w:sz w:val="24"/>
                <w:szCs w:val="24"/>
              </w:rPr>
            </w:pPr>
            <w:r w:rsidRPr="00127412">
              <w:rPr>
                <w:rFonts w:ascii="Times New Roman" w:hAnsi="Times New Roman" w:cs="Times New Roman"/>
                <w:sz w:val="24"/>
                <w:szCs w:val="24"/>
              </w:rPr>
              <w:t>Std. Error</w:t>
            </w:r>
          </w:p>
        </w:tc>
        <w:tc>
          <w:tcPr>
            <w:tcW w:w="1418" w:type="dxa"/>
            <w:tcBorders>
              <w:bottom w:val="single" w:sz="16" w:space="0" w:color="000000"/>
            </w:tcBorders>
            <w:shd w:val="clear" w:color="auto" w:fill="FFFFFF"/>
            <w:vAlign w:val="bottom"/>
          </w:tcPr>
          <w:p w:rsidR="007F5BB7" w:rsidRPr="00127412" w:rsidRDefault="007F5BB7" w:rsidP="00127412">
            <w:pPr>
              <w:autoSpaceDE w:val="0"/>
              <w:autoSpaceDN w:val="0"/>
              <w:adjustRightInd w:val="0"/>
              <w:spacing w:after="0" w:line="480" w:lineRule="auto"/>
              <w:ind w:left="60" w:right="60"/>
              <w:jc w:val="center"/>
              <w:rPr>
                <w:rFonts w:ascii="Times New Roman" w:hAnsi="Times New Roman" w:cs="Times New Roman"/>
                <w:sz w:val="24"/>
                <w:szCs w:val="24"/>
              </w:rPr>
            </w:pPr>
            <w:r w:rsidRPr="00127412">
              <w:rPr>
                <w:rFonts w:ascii="Times New Roman" w:hAnsi="Times New Roman" w:cs="Times New Roman"/>
                <w:sz w:val="24"/>
                <w:szCs w:val="24"/>
              </w:rPr>
              <w:t>Beta</w:t>
            </w:r>
          </w:p>
        </w:tc>
        <w:tc>
          <w:tcPr>
            <w:tcW w:w="992" w:type="dxa"/>
            <w:vMerge/>
            <w:tcBorders>
              <w:top w:val="single" w:sz="16" w:space="0" w:color="000000"/>
              <w:bottom w:val="single" w:sz="16" w:space="0" w:color="000000"/>
            </w:tcBorders>
            <w:shd w:val="clear" w:color="auto" w:fill="FFFFFF"/>
            <w:vAlign w:val="bottom"/>
          </w:tcPr>
          <w:p w:rsidR="007F5BB7" w:rsidRPr="00127412" w:rsidRDefault="007F5BB7" w:rsidP="00127412">
            <w:pPr>
              <w:autoSpaceDE w:val="0"/>
              <w:autoSpaceDN w:val="0"/>
              <w:adjustRightInd w:val="0"/>
              <w:spacing w:after="0" w:line="480" w:lineRule="auto"/>
              <w:rPr>
                <w:rFonts w:ascii="Times New Roman" w:hAnsi="Times New Roman" w:cs="Times New Roman"/>
                <w:sz w:val="24"/>
                <w:szCs w:val="24"/>
              </w:rPr>
            </w:pPr>
          </w:p>
        </w:tc>
        <w:tc>
          <w:tcPr>
            <w:tcW w:w="850" w:type="dxa"/>
            <w:vMerge/>
            <w:tcBorders>
              <w:top w:val="single" w:sz="16" w:space="0" w:color="000000"/>
              <w:bottom w:val="single" w:sz="16" w:space="0" w:color="000000"/>
            </w:tcBorders>
            <w:shd w:val="clear" w:color="auto" w:fill="FFFFFF"/>
            <w:vAlign w:val="bottom"/>
          </w:tcPr>
          <w:p w:rsidR="007F5BB7" w:rsidRPr="00127412" w:rsidRDefault="007F5BB7" w:rsidP="00127412">
            <w:pPr>
              <w:autoSpaceDE w:val="0"/>
              <w:autoSpaceDN w:val="0"/>
              <w:adjustRightInd w:val="0"/>
              <w:spacing w:after="0" w:line="480" w:lineRule="auto"/>
              <w:rPr>
                <w:rFonts w:ascii="Times New Roman" w:hAnsi="Times New Roman" w:cs="Times New Roman"/>
                <w:sz w:val="24"/>
                <w:szCs w:val="24"/>
              </w:rPr>
            </w:pPr>
          </w:p>
        </w:tc>
      </w:tr>
      <w:tr w:rsidR="007F5BB7" w:rsidRPr="00127412" w:rsidTr="00FF33E0">
        <w:trPr>
          <w:gridAfter w:val="1"/>
          <w:wAfter w:w="2993" w:type="dxa"/>
          <w:cantSplit/>
          <w:tblHeader/>
        </w:trPr>
        <w:tc>
          <w:tcPr>
            <w:tcW w:w="778" w:type="dxa"/>
            <w:vMerge w:val="restart"/>
            <w:tcBorders>
              <w:top w:val="single" w:sz="16" w:space="0" w:color="000000"/>
              <w:left w:val="single" w:sz="16" w:space="0" w:color="000000"/>
              <w:bottom w:val="single" w:sz="16" w:space="0" w:color="000000"/>
              <w:right w:val="nil"/>
            </w:tcBorders>
            <w:shd w:val="clear" w:color="auto" w:fill="FFFFFF"/>
          </w:tcPr>
          <w:p w:rsidR="007F5BB7" w:rsidRPr="00127412" w:rsidRDefault="007F5BB7" w:rsidP="00127412">
            <w:pPr>
              <w:autoSpaceDE w:val="0"/>
              <w:autoSpaceDN w:val="0"/>
              <w:adjustRightInd w:val="0"/>
              <w:spacing w:after="0" w:line="480" w:lineRule="auto"/>
              <w:ind w:left="60" w:right="60"/>
              <w:rPr>
                <w:rFonts w:ascii="Times New Roman" w:hAnsi="Times New Roman" w:cs="Times New Roman"/>
                <w:sz w:val="24"/>
                <w:szCs w:val="24"/>
              </w:rPr>
            </w:pPr>
            <w:r w:rsidRPr="00127412">
              <w:rPr>
                <w:rFonts w:ascii="Times New Roman" w:hAnsi="Times New Roman" w:cs="Times New Roman"/>
                <w:sz w:val="24"/>
                <w:szCs w:val="24"/>
              </w:rPr>
              <w:t>1</w:t>
            </w:r>
          </w:p>
        </w:tc>
        <w:tc>
          <w:tcPr>
            <w:tcW w:w="2057" w:type="dxa"/>
            <w:tcBorders>
              <w:top w:val="single" w:sz="16" w:space="0" w:color="000000"/>
              <w:left w:val="nil"/>
              <w:bottom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rPr>
                <w:rFonts w:ascii="Times New Roman" w:hAnsi="Times New Roman" w:cs="Times New Roman"/>
                <w:sz w:val="24"/>
                <w:szCs w:val="24"/>
              </w:rPr>
            </w:pPr>
            <w:r w:rsidRPr="00127412">
              <w:rPr>
                <w:rFonts w:ascii="Times New Roman" w:hAnsi="Times New Roman" w:cs="Times New Roman"/>
                <w:sz w:val="24"/>
                <w:szCs w:val="24"/>
              </w:rPr>
              <w:t>(Constant)</w:t>
            </w:r>
          </w:p>
        </w:tc>
        <w:tc>
          <w:tcPr>
            <w:tcW w:w="1560" w:type="dxa"/>
            <w:tcBorders>
              <w:top w:val="single" w:sz="16" w:space="0" w:color="000000"/>
              <w:left w:val="single" w:sz="16" w:space="0" w:color="000000"/>
              <w:bottom w:val="nil"/>
            </w:tcBorders>
            <w:shd w:val="clear" w:color="auto" w:fill="FFFFFF"/>
          </w:tcPr>
          <w:p w:rsidR="007F5BB7" w:rsidRPr="00127412" w:rsidRDefault="007F5BB7" w:rsidP="00127412">
            <w:pPr>
              <w:autoSpaceDE w:val="0"/>
              <w:autoSpaceDN w:val="0"/>
              <w:adjustRightInd w:val="0"/>
              <w:spacing w:after="0" w:line="480" w:lineRule="auto"/>
              <w:ind w:left="60" w:right="60"/>
              <w:jc w:val="right"/>
              <w:rPr>
                <w:rFonts w:ascii="Times New Roman" w:hAnsi="Times New Roman" w:cs="Times New Roman"/>
                <w:sz w:val="24"/>
                <w:szCs w:val="24"/>
              </w:rPr>
            </w:pPr>
            <w:r w:rsidRPr="00127412">
              <w:rPr>
                <w:rFonts w:ascii="Times New Roman" w:hAnsi="Times New Roman" w:cs="Times New Roman"/>
                <w:sz w:val="24"/>
                <w:szCs w:val="24"/>
              </w:rPr>
              <w:t>3.302</w:t>
            </w:r>
          </w:p>
        </w:tc>
        <w:tc>
          <w:tcPr>
            <w:tcW w:w="1417" w:type="dxa"/>
            <w:tcBorders>
              <w:top w:val="single" w:sz="16" w:space="0" w:color="000000"/>
              <w:bottom w:val="nil"/>
            </w:tcBorders>
            <w:shd w:val="clear" w:color="auto" w:fill="FFFFFF"/>
          </w:tcPr>
          <w:p w:rsidR="007F5BB7" w:rsidRPr="00127412" w:rsidRDefault="007F5BB7" w:rsidP="00127412">
            <w:pPr>
              <w:autoSpaceDE w:val="0"/>
              <w:autoSpaceDN w:val="0"/>
              <w:adjustRightInd w:val="0"/>
              <w:spacing w:after="0" w:line="480" w:lineRule="auto"/>
              <w:ind w:left="60" w:right="60"/>
              <w:jc w:val="right"/>
              <w:rPr>
                <w:rFonts w:ascii="Times New Roman" w:hAnsi="Times New Roman" w:cs="Times New Roman"/>
                <w:sz w:val="24"/>
                <w:szCs w:val="24"/>
              </w:rPr>
            </w:pPr>
            <w:r w:rsidRPr="00127412">
              <w:rPr>
                <w:rFonts w:ascii="Times New Roman" w:hAnsi="Times New Roman" w:cs="Times New Roman"/>
                <w:sz w:val="24"/>
                <w:szCs w:val="24"/>
              </w:rPr>
              <w:t>.677</w:t>
            </w:r>
          </w:p>
        </w:tc>
        <w:tc>
          <w:tcPr>
            <w:tcW w:w="1418" w:type="dxa"/>
            <w:tcBorders>
              <w:top w:val="single" w:sz="16" w:space="0" w:color="000000"/>
              <w:bottom w:val="nil"/>
            </w:tcBorders>
            <w:shd w:val="clear" w:color="auto" w:fill="FFFFFF"/>
            <w:vAlign w:val="center"/>
          </w:tcPr>
          <w:p w:rsidR="007F5BB7" w:rsidRPr="00127412" w:rsidRDefault="007F5BB7" w:rsidP="00127412">
            <w:pPr>
              <w:autoSpaceDE w:val="0"/>
              <w:autoSpaceDN w:val="0"/>
              <w:adjustRightInd w:val="0"/>
              <w:spacing w:after="0" w:line="480" w:lineRule="auto"/>
              <w:jc w:val="center"/>
              <w:rPr>
                <w:rFonts w:ascii="Times New Roman" w:hAnsi="Times New Roman" w:cs="Times New Roman"/>
                <w:sz w:val="24"/>
                <w:szCs w:val="24"/>
              </w:rPr>
            </w:pPr>
          </w:p>
        </w:tc>
        <w:tc>
          <w:tcPr>
            <w:tcW w:w="992" w:type="dxa"/>
            <w:tcBorders>
              <w:top w:val="single" w:sz="16" w:space="0" w:color="000000"/>
              <w:bottom w:val="nil"/>
            </w:tcBorders>
            <w:shd w:val="clear" w:color="auto" w:fill="FFFFFF"/>
          </w:tcPr>
          <w:p w:rsidR="007F5BB7" w:rsidRPr="00127412" w:rsidRDefault="007F5BB7" w:rsidP="00127412">
            <w:pPr>
              <w:autoSpaceDE w:val="0"/>
              <w:autoSpaceDN w:val="0"/>
              <w:adjustRightInd w:val="0"/>
              <w:spacing w:after="0" w:line="480" w:lineRule="auto"/>
              <w:ind w:left="60" w:right="60"/>
              <w:jc w:val="right"/>
              <w:rPr>
                <w:rFonts w:ascii="Times New Roman" w:hAnsi="Times New Roman" w:cs="Times New Roman"/>
                <w:sz w:val="24"/>
                <w:szCs w:val="24"/>
              </w:rPr>
            </w:pPr>
            <w:r w:rsidRPr="00127412">
              <w:rPr>
                <w:rFonts w:ascii="Times New Roman" w:hAnsi="Times New Roman" w:cs="Times New Roman"/>
                <w:sz w:val="24"/>
                <w:szCs w:val="24"/>
              </w:rPr>
              <w:t>4.876</w:t>
            </w:r>
          </w:p>
        </w:tc>
        <w:tc>
          <w:tcPr>
            <w:tcW w:w="850" w:type="dxa"/>
            <w:tcBorders>
              <w:top w:val="single" w:sz="16" w:space="0" w:color="000000"/>
              <w:bottom w:val="nil"/>
            </w:tcBorders>
            <w:shd w:val="clear" w:color="auto" w:fill="FFFFFF"/>
          </w:tcPr>
          <w:p w:rsidR="007F5BB7" w:rsidRPr="00127412" w:rsidRDefault="007F5BB7" w:rsidP="00127412">
            <w:pPr>
              <w:autoSpaceDE w:val="0"/>
              <w:autoSpaceDN w:val="0"/>
              <w:adjustRightInd w:val="0"/>
              <w:spacing w:after="0" w:line="480" w:lineRule="auto"/>
              <w:ind w:left="60" w:right="60"/>
              <w:jc w:val="right"/>
              <w:rPr>
                <w:rFonts w:ascii="Times New Roman" w:hAnsi="Times New Roman" w:cs="Times New Roman"/>
                <w:sz w:val="24"/>
                <w:szCs w:val="24"/>
              </w:rPr>
            </w:pPr>
            <w:r w:rsidRPr="00127412">
              <w:rPr>
                <w:rFonts w:ascii="Times New Roman" w:hAnsi="Times New Roman" w:cs="Times New Roman"/>
                <w:sz w:val="24"/>
                <w:szCs w:val="24"/>
              </w:rPr>
              <w:t>.000</w:t>
            </w:r>
          </w:p>
        </w:tc>
      </w:tr>
      <w:tr w:rsidR="007F5BB7" w:rsidRPr="00127412" w:rsidTr="00FF33E0">
        <w:trPr>
          <w:gridAfter w:val="1"/>
          <w:wAfter w:w="2993" w:type="dxa"/>
          <w:cantSplit/>
          <w:tblHeader/>
        </w:trPr>
        <w:tc>
          <w:tcPr>
            <w:tcW w:w="778" w:type="dxa"/>
            <w:vMerge/>
            <w:tcBorders>
              <w:top w:val="single" w:sz="16" w:space="0" w:color="000000"/>
              <w:left w:val="single" w:sz="16" w:space="0" w:color="000000"/>
              <w:bottom w:val="single" w:sz="16" w:space="0" w:color="000000"/>
              <w:right w:val="nil"/>
            </w:tcBorders>
            <w:shd w:val="clear" w:color="auto" w:fill="FFFFFF"/>
          </w:tcPr>
          <w:p w:rsidR="007F5BB7" w:rsidRPr="00127412" w:rsidRDefault="007F5BB7" w:rsidP="00127412">
            <w:pPr>
              <w:autoSpaceDE w:val="0"/>
              <w:autoSpaceDN w:val="0"/>
              <w:adjustRightInd w:val="0"/>
              <w:spacing w:after="0" w:line="480" w:lineRule="auto"/>
              <w:rPr>
                <w:rFonts w:ascii="Times New Roman" w:hAnsi="Times New Roman" w:cs="Times New Roman"/>
                <w:sz w:val="24"/>
                <w:szCs w:val="24"/>
              </w:rPr>
            </w:pPr>
          </w:p>
        </w:tc>
        <w:tc>
          <w:tcPr>
            <w:tcW w:w="2057" w:type="dxa"/>
            <w:tcBorders>
              <w:top w:val="nil"/>
              <w:left w:val="nil"/>
              <w:bottom w:val="single" w:sz="16" w:space="0" w:color="000000"/>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rPr>
                <w:rFonts w:ascii="Times New Roman" w:hAnsi="Times New Roman" w:cs="Times New Roman"/>
                <w:sz w:val="24"/>
                <w:szCs w:val="24"/>
              </w:rPr>
            </w:pPr>
            <w:r w:rsidRPr="00127412">
              <w:rPr>
                <w:rFonts w:ascii="Times New Roman" w:hAnsi="Times New Roman" w:cs="Times New Roman"/>
                <w:sz w:val="24"/>
                <w:szCs w:val="24"/>
              </w:rPr>
              <w:t>external sourcing</w:t>
            </w:r>
          </w:p>
        </w:tc>
        <w:tc>
          <w:tcPr>
            <w:tcW w:w="1560" w:type="dxa"/>
            <w:tcBorders>
              <w:top w:val="nil"/>
              <w:left w:val="single" w:sz="16" w:space="0" w:color="000000"/>
              <w:bottom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right"/>
              <w:rPr>
                <w:rFonts w:ascii="Times New Roman" w:hAnsi="Times New Roman" w:cs="Times New Roman"/>
                <w:sz w:val="24"/>
                <w:szCs w:val="24"/>
              </w:rPr>
            </w:pPr>
            <w:r w:rsidRPr="00127412">
              <w:rPr>
                <w:rFonts w:ascii="Times New Roman" w:hAnsi="Times New Roman" w:cs="Times New Roman"/>
                <w:sz w:val="24"/>
                <w:szCs w:val="24"/>
              </w:rPr>
              <w:t>.237</w:t>
            </w:r>
          </w:p>
        </w:tc>
        <w:tc>
          <w:tcPr>
            <w:tcW w:w="1417" w:type="dxa"/>
            <w:tcBorders>
              <w:top w:val="nil"/>
              <w:bottom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right"/>
              <w:rPr>
                <w:rFonts w:ascii="Times New Roman" w:hAnsi="Times New Roman" w:cs="Times New Roman"/>
                <w:sz w:val="24"/>
                <w:szCs w:val="24"/>
              </w:rPr>
            </w:pPr>
            <w:r w:rsidRPr="00127412">
              <w:rPr>
                <w:rFonts w:ascii="Times New Roman" w:hAnsi="Times New Roman" w:cs="Times New Roman"/>
                <w:sz w:val="24"/>
                <w:szCs w:val="24"/>
              </w:rPr>
              <w:t>.152</w:t>
            </w:r>
          </w:p>
        </w:tc>
        <w:tc>
          <w:tcPr>
            <w:tcW w:w="1418" w:type="dxa"/>
            <w:tcBorders>
              <w:top w:val="nil"/>
              <w:bottom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right"/>
              <w:rPr>
                <w:rFonts w:ascii="Times New Roman" w:hAnsi="Times New Roman" w:cs="Times New Roman"/>
                <w:sz w:val="24"/>
                <w:szCs w:val="24"/>
              </w:rPr>
            </w:pPr>
            <w:r w:rsidRPr="00127412">
              <w:rPr>
                <w:rFonts w:ascii="Times New Roman" w:hAnsi="Times New Roman" w:cs="Times New Roman"/>
                <w:sz w:val="24"/>
                <w:szCs w:val="24"/>
              </w:rPr>
              <w:t>.155</w:t>
            </w:r>
          </w:p>
        </w:tc>
        <w:tc>
          <w:tcPr>
            <w:tcW w:w="992" w:type="dxa"/>
            <w:tcBorders>
              <w:top w:val="nil"/>
              <w:bottom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right"/>
              <w:rPr>
                <w:rFonts w:ascii="Times New Roman" w:hAnsi="Times New Roman" w:cs="Times New Roman"/>
                <w:sz w:val="24"/>
                <w:szCs w:val="24"/>
              </w:rPr>
            </w:pPr>
            <w:r w:rsidRPr="00127412">
              <w:rPr>
                <w:rFonts w:ascii="Times New Roman" w:hAnsi="Times New Roman" w:cs="Times New Roman"/>
                <w:sz w:val="24"/>
                <w:szCs w:val="24"/>
              </w:rPr>
              <w:t>1.557</w:t>
            </w:r>
          </w:p>
        </w:tc>
        <w:tc>
          <w:tcPr>
            <w:tcW w:w="850" w:type="dxa"/>
            <w:tcBorders>
              <w:top w:val="nil"/>
              <w:bottom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right"/>
              <w:rPr>
                <w:rFonts w:ascii="Times New Roman" w:hAnsi="Times New Roman" w:cs="Times New Roman"/>
                <w:sz w:val="24"/>
                <w:szCs w:val="24"/>
              </w:rPr>
            </w:pPr>
            <w:r w:rsidRPr="00127412">
              <w:rPr>
                <w:rFonts w:ascii="Times New Roman" w:hAnsi="Times New Roman" w:cs="Times New Roman"/>
                <w:sz w:val="24"/>
                <w:szCs w:val="24"/>
              </w:rPr>
              <w:t>.123</w:t>
            </w:r>
          </w:p>
        </w:tc>
      </w:tr>
      <w:tr w:rsidR="007F5BB7" w:rsidRPr="00127412" w:rsidTr="00FF33E0">
        <w:trPr>
          <w:cantSplit/>
        </w:trPr>
        <w:tc>
          <w:tcPr>
            <w:tcW w:w="12065" w:type="dxa"/>
            <w:gridSpan w:val="8"/>
            <w:tcBorders>
              <w:top w:val="nil"/>
              <w:left w:val="nil"/>
              <w:bottom w:val="nil"/>
              <w:right w:val="nil"/>
            </w:tcBorders>
            <w:shd w:val="clear" w:color="auto" w:fill="FFFFFF"/>
          </w:tcPr>
          <w:p w:rsidR="007F5BB7" w:rsidRPr="00127412" w:rsidRDefault="007F5BB7" w:rsidP="00127412">
            <w:pPr>
              <w:autoSpaceDE w:val="0"/>
              <w:autoSpaceDN w:val="0"/>
              <w:adjustRightInd w:val="0"/>
              <w:spacing w:after="0" w:line="480" w:lineRule="auto"/>
              <w:ind w:left="60" w:right="60"/>
              <w:rPr>
                <w:rFonts w:ascii="Times New Roman" w:hAnsi="Times New Roman" w:cs="Times New Roman"/>
                <w:sz w:val="24"/>
                <w:szCs w:val="24"/>
              </w:rPr>
            </w:pPr>
            <w:r w:rsidRPr="00127412">
              <w:rPr>
                <w:rFonts w:ascii="Times New Roman" w:hAnsi="Times New Roman" w:cs="Times New Roman"/>
                <w:sz w:val="24"/>
                <w:szCs w:val="24"/>
              </w:rPr>
              <w:t>a. Dependent Variable: Teacher retention</w:t>
            </w:r>
          </w:p>
        </w:tc>
      </w:tr>
    </w:tbl>
    <w:p w:rsidR="007F5BB7" w:rsidRPr="00127412" w:rsidRDefault="007F5BB7" w:rsidP="00127412">
      <w:pPr>
        <w:autoSpaceDE w:val="0"/>
        <w:autoSpaceDN w:val="0"/>
        <w:adjustRightInd w:val="0"/>
        <w:spacing w:after="0" w:line="480" w:lineRule="auto"/>
        <w:rPr>
          <w:rFonts w:ascii="Times New Roman" w:hAnsi="Times New Roman" w:cs="Times New Roman"/>
          <w:sz w:val="24"/>
          <w:szCs w:val="24"/>
        </w:rPr>
      </w:pPr>
    </w:p>
    <w:p w:rsidR="007F5BB7" w:rsidRPr="00127412" w:rsidRDefault="007F5BB7" w:rsidP="00127412">
      <w:pPr>
        <w:autoSpaceDE w:val="0"/>
        <w:autoSpaceDN w:val="0"/>
        <w:adjustRightInd w:val="0"/>
        <w:spacing w:line="480" w:lineRule="auto"/>
        <w:jc w:val="both"/>
        <w:rPr>
          <w:rFonts w:ascii="Times New Roman" w:hAnsi="Times New Roman" w:cs="Times New Roman"/>
          <w:b/>
          <w:sz w:val="24"/>
          <w:szCs w:val="24"/>
        </w:rPr>
      </w:pPr>
      <w:r w:rsidRPr="00127412">
        <w:rPr>
          <w:rFonts w:ascii="Times New Roman" w:hAnsi="Times New Roman" w:cs="Times New Roman"/>
          <w:b/>
          <w:sz w:val="24"/>
          <w:szCs w:val="24"/>
        </w:rPr>
        <w:t>Source: Primary Data</w:t>
      </w:r>
    </w:p>
    <w:p w:rsidR="007F5BB7" w:rsidRPr="00127412" w:rsidRDefault="007F5BB7" w:rsidP="00127412">
      <w:pPr>
        <w:tabs>
          <w:tab w:val="left" w:pos="3195"/>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lastRenderedPageBreak/>
        <w:t>In table 4.8, the results show that the effect of a dependent variable (Teacher retention) is measured by a standardized regression coefficient (Beta). The results show that the external sourcing standardized regression coefficient (Beta) was 0.155. The higher the Beta value, the greater the impact of the predictor variable on the criterion (Mugenda &amp; Mugenda, 1999). This implies that the strength of the relationship between external sourcing as an independent variable and the dependent variable Teacher retention is 0.155. The unstandardized coefficients (B) are the regression coefficients.</w:t>
      </w:r>
    </w:p>
    <w:p w:rsidR="007F5BB7" w:rsidRPr="00127412" w:rsidRDefault="007F5BB7" w:rsidP="00127412">
      <w:pPr>
        <w:tabs>
          <w:tab w:val="left" w:pos="3195"/>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In the regression equation </w:t>
      </w:r>
      <w:r w:rsidRPr="00127412">
        <w:rPr>
          <w:rFonts w:ascii="Times New Roman" w:hAnsi="Times New Roman" w:cs="Times New Roman"/>
          <w:b/>
          <w:sz w:val="24"/>
          <w:szCs w:val="24"/>
        </w:rPr>
        <w:t>y = a + bx</w:t>
      </w:r>
      <w:r w:rsidRPr="00127412">
        <w:rPr>
          <w:rFonts w:ascii="Times New Roman" w:hAnsi="Times New Roman" w:cs="Times New Roman"/>
          <w:sz w:val="24"/>
          <w:szCs w:val="24"/>
        </w:rPr>
        <w:t xml:space="preserve">; where y= Teacher retention, a= the intercept, b=the slope and x= external sourcing, therefore Teacher retention = 3.302 + 0.237x which implies that a unit change in external sourcing causes a 0.237 change in Teacher retention in Nakawa division. As a result, it can be concluded that external sourcing are positively related to Teacher retention in Nakawa division. Therefore if there is any variation in external </w:t>
      </w:r>
      <w:r w:rsidRPr="00127412">
        <w:rPr>
          <w:rFonts w:ascii="Times New Roman" w:hAnsi="Times New Roman" w:cs="Times New Roman"/>
          <w:sz w:val="24"/>
          <w:szCs w:val="24"/>
        </w:rPr>
        <w:lastRenderedPageBreak/>
        <w:t>sourcing, there will be a corresponding effect on adherence to Teacher retention. This particular finding confirms the hypothesis that external sourcing has positive effect on adherence to Teacher retention.</w:t>
      </w:r>
      <w:r w:rsidRPr="00127412">
        <w:rPr>
          <w:rStyle w:val="A4"/>
          <w:rFonts w:ascii="Times New Roman" w:hAnsi="Times New Roman" w:cs="Times New Roman"/>
          <w:color w:val="auto"/>
          <w:sz w:val="24"/>
          <w:szCs w:val="24"/>
        </w:rPr>
        <w:t xml:space="preserve"> </w:t>
      </w:r>
    </w:p>
    <w:p w:rsidR="007F5BB7" w:rsidRPr="00127412" w:rsidRDefault="007F5BB7" w:rsidP="00127412">
      <w:pPr>
        <w:pStyle w:val="Heading1"/>
        <w:spacing w:line="480" w:lineRule="auto"/>
        <w:rPr>
          <w:rFonts w:cs="Times New Roman"/>
          <w:color w:val="auto"/>
          <w:szCs w:val="24"/>
        </w:rPr>
      </w:pPr>
      <w:bookmarkStart w:id="258" w:name="_Toc441964454"/>
      <w:r w:rsidRPr="00127412">
        <w:rPr>
          <w:rFonts w:cs="Times New Roman"/>
          <w:color w:val="auto"/>
          <w:szCs w:val="24"/>
        </w:rPr>
        <w:t>4.4.2 To examine the relationship between internal sourcing and Teacher retention in Nakawa division</w:t>
      </w:r>
      <w:bookmarkEnd w:id="258"/>
    </w:p>
    <w:p w:rsidR="007F5BB7" w:rsidRPr="00127412" w:rsidRDefault="007F5BB7" w:rsidP="00127412">
      <w:pPr>
        <w:pStyle w:val="Heading2"/>
        <w:spacing w:line="480" w:lineRule="auto"/>
        <w:rPr>
          <w:rFonts w:cs="Times New Roman"/>
          <w:color w:val="auto"/>
          <w:szCs w:val="24"/>
        </w:rPr>
      </w:pPr>
      <w:bookmarkStart w:id="259" w:name="_Toc434186096"/>
      <w:bookmarkStart w:id="260" w:name="_Toc434186405"/>
      <w:bookmarkStart w:id="261" w:name="_Toc441964317"/>
      <w:bookmarkStart w:id="262" w:name="_Toc441964455"/>
      <w:r w:rsidRPr="00127412">
        <w:rPr>
          <w:rFonts w:cs="Times New Roman"/>
          <w:color w:val="auto"/>
          <w:szCs w:val="24"/>
        </w:rPr>
        <w:t>Table 4.9: Showing responses on internal sourcing</w:t>
      </w:r>
      <w:bookmarkEnd w:id="259"/>
      <w:bookmarkEnd w:id="260"/>
      <w:bookmarkEnd w:id="261"/>
      <w:bookmarkEnd w:id="26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8"/>
        <w:gridCol w:w="700"/>
        <w:gridCol w:w="656"/>
        <w:gridCol w:w="701"/>
        <w:gridCol w:w="694"/>
        <w:gridCol w:w="699"/>
        <w:gridCol w:w="848"/>
        <w:gridCol w:w="756"/>
      </w:tblGrid>
      <w:tr w:rsidR="007F5BB7" w:rsidRPr="00127412" w:rsidTr="00FF33E0">
        <w:tc>
          <w:tcPr>
            <w:tcW w:w="4188" w:type="dxa"/>
            <w:vMerge w:val="restart"/>
          </w:tcPr>
          <w:p w:rsidR="007F5BB7" w:rsidRPr="00127412" w:rsidRDefault="007F5BB7" w:rsidP="00127412">
            <w:pPr>
              <w:spacing w:after="0" w:line="480" w:lineRule="auto"/>
              <w:jc w:val="both"/>
              <w:rPr>
                <w:rFonts w:ascii="Times New Roman" w:hAnsi="Times New Roman" w:cs="Times New Roman"/>
                <w:b/>
                <w:sz w:val="24"/>
                <w:szCs w:val="24"/>
              </w:rPr>
            </w:pPr>
            <w:r w:rsidRPr="00127412">
              <w:rPr>
                <w:rFonts w:ascii="Times New Roman" w:hAnsi="Times New Roman" w:cs="Times New Roman"/>
                <w:b/>
                <w:sz w:val="24"/>
                <w:szCs w:val="24"/>
              </w:rPr>
              <w:t>Statements on internal sourcing</w:t>
            </w:r>
          </w:p>
        </w:tc>
        <w:tc>
          <w:tcPr>
            <w:tcW w:w="3450" w:type="dxa"/>
            <w:gridSpan w:val="5"/>
          </w:tcPr>
          <w:p w:rsidR="007F5BB7" w:rsidRPr="00127412" w:rsidRDefault="007F5BB7" w:rsidP="00127412">
            <w:pPr>
              <w:spacing w:after="0" w:line="480" w:lineRule="auto"/>
              <w:jc w:val="center"/>
              <w:rPr>
                <w:rFonts w:ascii="Times New Roman" w:hAnsi="Times New Roman" w:cs="Times New Roman"/>
                <w:b/>
                <w:sz w:val="24"/>
                <w:szCs w:val="24"/>
              </w:rPr>
            </w:pPr>
            <w:r w:rsidRPr="00127412">
              <w:rPr>
                <w:rFonts w:ascii="Times New Roman" w:hAnsi="Times New Roman" w:cs="Times New Roman"/>
                <w:b/>
                <w:sz w:val="24"/>
                <w:szCs w:val="24"/>
              </w:rPr>
              <w:t>Percentage Response</w:t>
            </w:r>
          </w:p>
          <w:p w:rsidR="007F5BB7" w:rsidRPr="00127412" w:rsidRDefault="007F5BB7" w:rsidP="00127412">
            <w:pPr>
              <w:spacing w:after="0" w:line="480" w:lineRule="auto"/>
              <w:jc w:val="center"/>
              <w:rPr>
                <w:rFonts w:ascii="Times New Roman" w:hAnsi="Times New Roman" w:cs="Times New Roman"/>
                <w:b/>
                <w:sz w:val="24"/>
                <w:szCs w:val="24"/>
              </w:rPr>
            </w:pPr>
            <w:r w:rsidRPr="00127412">
              <w:rPr>
                <w:rFonts w:ascii="Times New Roman" w:hAnsi="Times New Roman" w:cs="Times New Roman"/>
                <w:b/>
                <w:sz w:val="24"/>
                <w:szCs w:val="24"/>
              </w:rPr>
              <w:t>(%)</w:t>
            </w:r>
          </w:p>
        </w:tc>
        <w:tc>
          <w:tcPr>
            <w:tcW w:w="848" w:type="dxa"/>
          </w:tcPr>
          <w:p w:rsidR="007F5BB7" w:rsidRPr="00127412" w:rsidRDefault="007F5BB7" w:rsidP="00127412">
            <w:pPr>
              <w:spacing w:after="0" w:line="480" w:lineRule="auto"/>
              <w:jc w:val="both"/>
              <w:rPr>
                <w:rFonts w:ascii="Times New Roman" w:hAnsi="Times New Roman" w:cs="Times New Roman"/>
                <w:b/>
                <w:sz w:val="24"/>
                <w:szCs w:val="24"/>
              </w:rPr>
            </w:pPr>
          </w:p>
        </w:tc>
        <w:tc>
          <w:tcPr>
            <w:tcW w:w="756" w:type="dxa"/>
          </w:tcPr>
          <w:p w:rsidR="007F5BB7" w:rsidRPr="00127412" w:rsidRDefault="007F5BB7" w:rsidP="00127412">
            <w:pPr>
              <w:spacing w:after="0" w:line="480" w:lineRule="auto"/>
              <w:jc w:val="both"/>
              <w:rPr>
                <w:rFonts w:ascii="Times New Roman" w:hAnsi="Times New Roman" w:cs="Times New Roman"/>
                <w:b/>
                <w:sz w:val="24"/>
                <w:szCs w:val="24"/>
              </w:rPr>
            </w:pPr>
          </w:p>
        </w:tc>
      </w:tr>
      <w:tr w:rsidR="007F5BB7" w:rsidRPr="00127412" w:rsidTr="00FF33E0">
        <w:tc>
          <w:tcPr>
            <w:tcW w:w="4188" w:type="dxa"/>
            <w:vMerge/>
          </w:tcPr>
          <w:p w:rsidR="007F5BB7" w:rsidRPr="00127412" w:rsidRDefault="007F5BB7" w:rsidP="00127412">
            <w:pPr>
              <w:spacing w:after="0" w:line="480" w:lineRule="auto"/>
              <w:jc w:val="both"/>
              <w:rPr>
                <w:rFonts w:ascii="Times New Roman" w:hAnsi="Times New Roman" w:cs="Times New Roman"/>
                <w:b/>
                <w:sz w:val="24"/>
                <w:szCs w:val="24"/>
              </w:rPr>
            </w:pPr>
          </w:p>
        </w:tc>
        <w:tc>
          <w:tcPr>
            <w:tcW w:w="700" w:type="dxa"/>
          </w:tcPr>
          <w:p w:rsidR="007F5BB7" w:rsidRPr="00127412" w:rsidRDefault="007F5BB7" w:rsidP="00127412">
            <w:pPr>
              <w:spacing w:after="0" w:line="480" w:lineRule="auto"/>
              <w:jc w:val="both"/>
              <w:rPr>
                <w:rFonts w:ascii="Times New Roman" w:hAnsi="Times New Roman" w:cs="Times New Roman"/>
                <w:b/>
                <w:sz w:val="24"/>
                <w:szCs w:val="24"/>
              </w:rPr>
            </w:pPr>
            <w:r w:rsidRPr="00127412">
              <w:rPr>
                <w:rFonts w:ascii="Times New Roman" w:hAnsi="Times New Roman" w:cs="Times New Roman"/>
                <w:b/>
                <w:sz w:val="24"/>
                <w:szCs w:val="24"/>
              </w:rPr>
              <w:t>SA</w:t>
            </w:r>
          </w:p>
        </w:tc>
        <w:tc>
          <w:tcPr>
            <w:tcW w:w="656" w:type="dxa"/>
          </w:tcPr>
          <w:p w:rsidR="007F5BB7" w:rsidRPr="00127412" w:rsidRDefault="007F5BB7" w:rsidP="00127412">
            <w:pPr>
              <w:spacing w:after="0" w:line="480" w:lineRule="auto"/>
              <w:jc w:val="both"/>
              <w:rPr>
                <w:rFonts w:ascii="Times New Roman" w:hAnsi="Times New Roman" w:cs="Times New Roman"/>
                <w:b/>
                <w:sz w:val="24"/>
                <w:szCs w:val="24"/>
              </w:rPr>
            </w:pPr>
            <w:r w:rsidRPr="00127412">
              <w:rPr>
                <w:rFonts w:ascii="Times New Roman" w:hAnsi="Times New Roman" w:cs="Times New Roman"/>
                <w:b/>
                <w:sz w:val="24"/>
                <w:szCs w:val="24"/>
              </w:rPr>
              <w:t>A</w:t>
            </w:r>
          </w:p>
        </w:tc>
        <w:tc>
          <w:tcPr>
            <w:tcW w:w="701" w:type="dxa"/>
          </w:tcPr>
          <w:p w:rsidR="007F5BB7" w:rsidRPr="00127412" w:rsidRDefault="007F5BB7" w:rsidP="00127412">
            <w:pPr>
              <w:spacing w:after="0" w:line="480" w:lineRule="auto"/>
              <w:jc w:val="both"/>
              <w:rPr>
                <w:rFonts w:ascii="Times New Roman" w:hAnsi="Times New Roman" w:cs="Times New Roman"/>
                <w:b/>
                <w:sz w:val="24"/>
                <w:szCs w:val="24"/>
              </w:rPr>
            </w:pPr>
            <w:r w:rsidRPr="00127412">
              <w:rPr>
                <w:rFonts w:ascii="Times New Roman" w:hAnsi="Times New Roman" w:cs="Times New Roman"/>
                <w:b/>
                <w:sz w:val="24"/>
                <w:szCs w:val="24"/>
              </w:rPr>
              <w:t>UD</w:t>
            </w:r>
          </w:p>
        </w:tc>
        <w:tc>
          <w:tcPr>
            <w:tcW w:w="694" w:type="dxa"/>
          </w:tcPr>
          <w:p w:rsidR="007F5BB7" w:rsidRPr="00127412" w:rsidRDefault="007F5BB7" w:rsidP="00127412">
            <w:pPr>
              <w:spacing w:after="0" w:line="480" w:lineRule="auto"/>
              <w:jc w:val="both"/>
              <w:rPr>
                <w:rFonts w:ascii="Times New Roman" w:hAnsi="Times New Roman" w:cs="Times New Roman"/>
                <w:b/>
                <w:sz w:val="24"/>
                <w:szCs w:val="24"/>
              </w:rPr>
            </w:pPr>
            <w:r w:rsidRPr="00127412">
              <w:rPr>
                <w:rFonts w:ascii="Times New Roman" w:hAnsi="Times New Roman" w:cs="Times New Roman"/>
                <w:b/>
                <w:sz w:val="24"/>
                <w:szCs w:val="24"/>
              </w:rPr>
              <w:t>D</w:t>
            </w:r>
          </w:p>
        </w:tc>
        <w:tc>
          <w:tcPr>
            <w:tcW w:w="699" w:type="dxa"/>
          </w:tcPr>
          <w:p w:rsidR="007F5BB7" w:rsidRPr="00127412" w:rsidRDefault="007F5BB7" w:rsidP="00127412">
            <w:pPr>
              <w:spacing w:after="0" w:line="480" w:lineRule="auto"/>
              <w:jc w:val="both"/>
              <w:rPr>
                <w:rFonts w:ascii="Times New Roman" w:hAnsi="Times New Roman" w:cs="Times New Roman"/>
                <w:b/>
                <w:sz w:val="24"/>
                <w:szCs w:val="24"/>
              </w:rPr>
            </w:pPr>
            <w:r w:rsidRPr="00127412">
              <w:rPr>
                <w:rFonts w:ascii="Times New Roman" w:hAnsi="Times New Roman" w:cs="Times New Roman"/>
                <w:b/>
                <w:sz w:val="24"/>
                <w:szCs w:val="24"/>
              </w:rPr>
              <w:t>SD</w:t>
            </w:r>
          </w:p>
        </w:tc>
        <w:tc>
          <w:tcPr>
            <w:tcW w:w="848" w:type="dxa"/>
          </w:tcPr>
          <w:p w:rsidR="007F5BB7" w:rsidRPr="00127412" w:rsidRDefault="007F5BB7" w:rsidP="00127412">
            <w:pPr>
              <w:spacing w:after="0" w:line="480" w:lineRule="auto"/>
              <w:jc w:val="both"/>
              <w:rPr>
                <w:rFonts w:ascii="Times New Roman" w:hAnsi="Times New Roman" w:cs="Times New Roman"/>
                <w:b/>
                <w:sz w:val="24"/>
                <w:szCs w:val="24"/>
              </w:rPr>
            </w:pPr>
            <w:r w:rsidRPr="00127412">
              <w:rPr>
                <w:rFonts w:ascii="Times New Roman" w:hAnsi="Times New Roman" w:cs="Times New Roman"/>
                <w:b/>
                <w:sz w:val="24"/>
                <w:szCs w:val="24"/>
              </w:rPr>
              <w:t>Mean</w:t>
            </w:r>
          </w:p>
        </w:tc>
        <w:tc>
          <w:tcPr>
            <w:tcW w:w="756" w:type="dxa"/>
          </w:tcPr>
          <w:p w:rsidR="007F5BB7" w:rsidRPr="00127412" w:rsidRDefault="007F5BB7" w:rsidP="00127412">
            <w:pPr>
              <w:spacing w:after="0" w:line="480" w:lineRule="auto"/>
              <w:jc w:val="both"/>
              <w:rPr>
                <w:rFonts w:ascii="Times New Roman" w:hAnsi="Times New Roman" w:cs="Times New Roman"/>
                <w:b/>
                <w:sz w:val="24"/>
                <w:szCs w:val="24"/>
              </w:rPr>
            </w:pPr>
            <w:r w:rsidRPr="00127412">
              <w:rPr>
                <w:rFonts w:ascii="Times New Roman" w:hAnsi="Times New Roman" w:cs="Times New Roman"/>
                <w:b/>
                <w:sz w:val="24"/>
                <w:szCs w:val="24"/>
              </w:rPr>
              <w:t>Std dev</w:t>
            </w:r>
          </w:p>
        </w:tc>
      </w:tr>
      <w:tr w:rsidR="007F5BB7" w:rsidRPr="00127412" w:rsidTr="00FF33E0">
        <w:tc>
          <w:tcPr>
            <w:tcW w:w="4188" w:type="dxa"/>
          </w:tcPr>
          <w:p w:rsidR="007F5BB7" w:rsidRPr="00127412" w:rsidRDefault="007F5BB7" w:rsidP="00127412">
            <w:pPr>
              <w:autoSpaceDE w:val="0"/>
              <w:autoSpaceDN w:val="0"/>
              <w:adjustRightInd w:val="0"/>
              <w:spacing w:after="0" w:line="480" w:lineRule="auto"/>
              <w:jc w:val="both"/>
              <w:rPr>
                <w:rFonts w:ascii="Times New Roman" w:eastAsia="TimesNewRomanPSMT" w:hAnsi="Times New Roman" w:cs="Times New Roman"/>
                <w:sz w:val="24"/>
                <w:szCs w:val="24"/>
              </w:rPr>
            </w:pPr>
            <w:r w:rsidRPr="00127412">
              <w:rPr>
                <w:rFonts w:ascii="Times New Roman" w:eastAsia="TimesNewRomanPSMT" w:hAnsi="Times New Roman" w:cs="Times New Roman"/>
                <w:sz w:val="24"/>
                <w:szCs w:val="24"/>
              </w:rPr>
              <w:t>This school organises Promotional events/ careers Fairs for it’s employees</w:t>
            </w:r>
          </w:p>
        </w:tc>
        <w:tc>
          <w:tcPr>
            <w:tcW w:w="700"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38%</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(38)</w:t>
            </w:r>
          </w:p>
        </w:tc>
        <w:tc>
          <w:tcPr>
            <w:tcW w:w="656"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39%</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(39)</w:t>
            </w:r>
          </w:p>
        </w:tc>
        <w:tc>
          <w:tcPr>
            <w:tcW w:w="701"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13%</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(13)</w:t>
            </w:r>
          </w:p>
        </w:tc>
        <w:tc>
          <w:tcPr>
            <w:tcW w:w="694"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4%</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(4)</w:t>
            </w:r>
          </w:p>
        </w:tc>
        <w:tc>
          <w:tcPr>
            <w:tcW w:w="699"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6%</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(6)</w:t>
            </w:r>
          </w:p>
        </w:tc>
        <w:tc>
          <w:tcPr>
            <w:tcW w:w="848"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4.01</w:t>
            </w:r>
          </w:p>
        </w:tc>
        <w:tc>
          <w:tcPr>
            <w:tcW w:w="756"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1.059</w:t>
            </w:r>
          </w:p>
        </w:tc>
      </w:tr>
      <w:tr w:rsidR="007F5BB7" w:rsidRPr="00127412" w:rsidTr="00FF33E0">
        <w:tc>
          <w:tcPr>
            <w:tcW w:w="4188" w:type="dxa"/>
          </w:tcPr>
          <w:p w:rsidR="007F5BB7" w:rsidRPr="00127412" w:rsidRDefault="007F5BB7" w:rsidP="00127412">
            <w:pPr>
              <w:tabs>
                <w:tab w:val="left" w:pos="1080"/>
              </w:tabs>
              <w:spacing w:line="480" w:lineRule="auto"/>
              <w:jc w:val="both"/>
              <w:rPr>
                <w:rFonts w:ascii="Times New Roman" w:hAnsi="Times New Roman" w:cs="Times New Roman"/>
                <w:sz w:val="24"/>
                <w:szCs w:val="24"/>
              </w:rPr>
            </w:pPr>
            <w:r w:rsidRPr="00127412">
              <w:rPr>
                <w:rFonts w:ascii="Times New Roman" w:eastAsia="TimesNewRomanPSMT" w:hAnsi="Times New Roman" w:cs="Times New Roman"/>
                <w:sz w:val="24"/>
                <w:szCs w:val="24"/>
              </w:rPr>
              <w:t xml:space="preserve">This school uses Work placements as a way of filling up vacant positions </w:t>
            </w:r>
          </w:p>
        </w:tc>
        <w:tc>
          <w:tcPr>
            <w:tcW w:w="700"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32%</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(32)</w:t>
            </w:r>
          </w:p>
        </w:tc>
        <w:tc>
          <w:tcPr>
            <w:tcW w:w="656"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43%</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(43)</w:t>
            </w:r>
          </w:p>
        </w:tc>
        <w:tc>
          <w:tcPr>
            <w:tcW w:w="701"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12%</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(12)</w:t>
            </w:r>
          </w:p>
        </w:tc>
        <w:tc>
          <w:tcPr>
            <w:tcW w:w="694"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10%</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(10)</w:t>
            </w:r>
          </w:p>
        </w:tc>
        <w:tc>
          <w:tcPr>
            <w:tcW w:w="699"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3%</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(3)</w:t>
            </w:r>
          </w:p>
        </w:tc>
        <w:tc>
          <w:tcPr>
            <w:tcW w:w="848"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3.91</w:t>
            </w:r>
          </w:p>
        </w:tc>
        <w:tc>
          <w:tcPr>
            <w:tcW w:w="756"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1.055</w:t>
            </w:r>
          </w:p>
        </w:tc>
      </w:tr>
      <w:tr w:rsidR="007F5BB7" w:rsidRPr="00127412" w:rsidTr="00FF33E0">
        <w:tc>
          <w:tcPr>
            <w:tcW w:w="4188" w:type="dxa"/>
          </w:tcPr>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Vacancies  available in this school are advertised  internally </w:t>
            </w:r>
          </w:p>
        </w:tc>
        <w:tc>
          <w:tcPr>
            <w:tcW w:w="700"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46%</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(46)</w:t>
            </w:r>
          </w:p>
        </w:tc>
        <w:tc>
          <w:tcPr>
            <w:tcW w:w="656"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43%</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(43)</w:t>
            </w:r>
          </w:p>
        </w:tc>
        <w:tc>
          <w:tcPr>
            <w:tcW w:w="701"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7%</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(7)</w:t>
            </w:r>
          </w:p>
        </w:tc>
        <w:tc>
          <w:tcPr>
            <w:tcW w:w="694"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3%</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(3)</w:t>
            </w:r>
          </w:p>
        </w:tc>
        <w:tc>
          <w:tcPr>
            <w:tcW w:w="699"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1%</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(1)</w:t>
            </w:r>
          </w:p>
        </w:tc>
        <w:tc>
          <w:tcPr>
            <w:tcW w:w="848"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4.30</w:t>
            </w:r>
          </w:p>
        </w:tc>
        <w:tc>
          <w:tcPr>
            <w:tcW w:w="756"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.810</w:t>
            </w:r>
          </w:p>
        </w:tc>
      </w:tr>
      <w:tr w:rsidR="007F5BB7" w:rsidRPr="00127412" w:rsidTr="00FF33E0">
        <w:tc>
          <w:tcPr>
            <w:tcW w:w="4188" w:type="dxa"/>
          </w:tcPr>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eastAsia="TimesNewRomanPSMT" w:hAnsi="Times New Roman" w:cs="Times New Roman"/>
                <w:sz w:val="24"/>
                <w:szCs w:val="24"/>
              </w:rPr>
              <w:lastRenderedPageBreak/>
              <w:t xml:space="preserve">This school </w:t>
            </w:r>
            <w:r w:rsidRPr="00127412">
              <w:rPr>
                <w:rFonts w:ascii="Times New Roman" w:hAnsi="Times New Roman" w:cs="Times New Roman"/>
                <w:sz w:val="24"/>
                <w:szCs w:val="24"/>
              </w:rPr>
              <w:t xml:space="preserve">make s use of a talent bank (ready candidate details saved electronically) before looking to recruit externally </w:t>
            </w:r>
          </w:p>
        </w:tc>
        <w:tc>
          <w:tcPr>
            <w:tcW w:w="700"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45%</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(45)</w:t>
            </w:r>
          </w:p>
        </w:tc>
        <w:tc>
          <w:tcPr>
            <w:tcW w:w="656"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30%</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(30)</w:t>
            </w:r>
          </w:p>
        </w:tc>
        <w:tc>
          <w:tcPr>
            <w:tcW w:w="701"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14%</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(14)</w:t>
            </w:r>
          </w:p>
        </w:tc>
        <w:tc>
          <w:tcPr>
            <w:tcW w:w="694"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8%</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(8)</w:t>
            </w:r>
          </w:p>
        </w:tc>
        <w:tc>
          <w:tcPr>
            <w:tcW w:w="699"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3%</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(3)</w:t>
            </w:r>
          </w:p>
        </w:tc>
        <w:tc>
          <w:tcPr>
            <w:tcW w:w="848"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4.06</w:t>
            </w:r>
          </w:p>
        </w:tc>
        <w:tc>
          <w:tcPr>
            <w:tcW w:w="756"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1.090</w:t>
            </w:r>
          </w:p>
        </w:tc>
      </w:tr>
      <w:tr w:rsidR="007F5BB7" w:rsidRPr="00127412" w:rsidTr="00FF33E0">
        <w:tc>
          <w:tcPr>
            <w:tcW w:w="4188" w:type="dxa"/>
          </w:tcPr>
          <w:p w:rsidR="007F5BB7" w:rsidRPr="00127412" w:rsidRDefault="007F5BB7"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The school recruitment policy favors current employees than new applicants in filling up vacant positions</w:t>
            </w:r>
          </w:p>
        </w:tc>
        <w:tc>
          <w:tcPr>
            <w:tcW w:w="700"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60%</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(60)</w:t>
            </w:r>
          </w:p>
        </w:tc>
        <w:tc>
          <w:tcPr>
            <w:tcW w:w="656"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21%</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(21)</w:t>
            </w:r>
          </w:p>
        </w:tc>
        <w:tc>
          <w:tcPr>
            <w:tcW w:w="701"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10%</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(10)</w:t>
            </w:r>
          </w:p>
        </w:tc>
        <w:tc>
          <w:tcPr>
            <w:tcW w:w="694"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5%</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(5)</w:t>
            </w:r>
          </w:p>
        </w:tc>
        <w:tc>
          <w:tcPr>
            <w:tcW w:w="699"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4%</w:t>
            </w:r>
          </w:p>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(4)</w:t>
            </w:r>
          </w:p>
        </w:tc>
        <w:tc>
          <w:tcPr>
            <w:tcW w:w="848"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4.28</w:t>
            </w:r>
          </w:p>
        </w:tc>
        <w:tc>
          <w:tcPr>
            <w:tcW w:w="756" w:type="dxa"/>
          </w:tcPr>
          <w:p w:rsidR="007F5BB7" w:rsidRPr="00127412" w:rsidRDefault="007F5BB7"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1.092</w:t>
            </w:r>
          </w:p>
        </w:tc>
      </w:tr>
    </w:tbl>
    <w:p w:rsidR="007F5BB7" w:rsidRPr="00127412" w:rsidRDefault="007F5BB7" w:rsidP="00127412">
      <w:pPr>
        <w:spacing w:line="480" w:lineRule="auto"/>
        <w:rPr>
          <w:rFonts w:ascii="Times New Roman" w:hAnsi="Times New Roman" w:cs="Times New Roman"/>
          <w:b/>
          <w:sz w:val="24"/>
          <w:szCs w:val="24"/>
        </w:rPr>
      </w:pPr>
      <w:r w:rsidRPr="00127412">
        <w:rPr>
          <w:rFonts w:ascii="Times New Roman" w:hAnsi="Times New Roman" w:cs="Times New Roman"/>
          <w:b/>
          <w:sz w:val="24"/>
          <w:szCs w:val="24"/>
        </w:rPr>
        <w:t>Source: primary data</w:t>
      </w:r>
    </w:p>
    <w:p w:rsidR="007F5BB7" w:rsidRPr="00127412" w:rsidRDefault="007F5BB7"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The mean scores above one (&gt;3) represents agree while less than three (&lt;3) represents disagree. The standard deviation score more than one (&gt;1) means divergence in opinion while less than one (&lt;1) means communalities in opinion. </w:t>
      </w:r>
    </w:p>
    <w:p w:rsidR="007F5BB7" w:rsidRPr="00127412" w:rsidRDefault="007F5BB7" w:rsidP="00127412">
      <w:pPr>
        <w:pStyle w:val="Default"/>
        <w:spacing w:line="480" w:lineRule="auto"/>
        <w:jc w:val="both"/>
        <w:rPr>
          <w:color w:val="auto"/>
        </w:rPr>
      </w:pPr>
      <w:r w:rsidRPr="00127412">
        <w:rPr>
          <w:color w:val="auto"/>
        </w:rPr>
        <w:t xml:space="preserve">The study found out that majority of the respondents 77(77%) responded that </w:t>
      </w:r>
      <w:r w:rsidRPr="00127412">
        <w:rPr>
          <w:rFonts w:eastAsia="TimesNewRomanPSMT"/>
          <w:color w:val="auto"/>
        </w:rPr>
        <w:t xml:space="preserve">the school </w:t>
      </w:r>
      <w:r w:rsidR="00D35826" w:rsidRPr="00127412">
        <w:rPr>
          <w:rFonts w:eastAsia="TimesNewRomanPSMT"/>
          <w:color w:val="auto"/>
        </w:rPr>
        <w:t>organizes</w:t>
      </w:r>
      <w:r w:rsidRPr="00127412">
        <w:rPr>
          <w:rFonts w:eastAsia="TimesNewRomanPSMT"/>
          <w:color w:val="auto"/>
        </w:rPr>
        <w:t xml:space="preserve"> Promotional events/ careers Fairs for it’s employees</w:t>
      </w:r>
      <w:r w:rsidRPr="00127412">
        <w:rPr>
          <w:color w:val="auto"/>
        </w:rPr>
        <w:t>, 13(13%) were neutral and only 10(10%) disagreed.</w:t>
      </w:r>
      <w:r w:rsidR="00D35826" w:rsidRPr="00127412">
        <w:rPr>
          <w:color w:val="auto"/>
        </w:rPr>
        <w:t xml:space="preserve"> One head teacher interviewed responded; </w:t>
      </w:r>
      <w:r w:rsidR="00D35826" w:rsidRPr="00127412">
        <w:rPr>
          <w:i/>
          <w:color w:val="auto"/>
        </w:rPr>
        <w:t xml:space="preserve">“Many of our teachers left the school due to poor </w:t>
      </w:r>
      <w:r w:rsidR="00D35826" w:rsidRPr="00127412">
        <w:rPr>
          <w:i/>
          <w:color w:val="auto"/>
        </w:rPr>
        <w:lastRenderedPageBreak/>
        <w:t xml:space="preserve">rewards; others leave for posting in government aided schools while others to do business so we have learnt that motivating them through </w:t>
      </w:r>
      <w:r w:rsidR="008C48E7" w:rsidRPr="00127412">
        <w:rPr>
          <w:rFonts w:eastAsia="TimesNewRomanPSMT"/>
          <w:i/>
          <w:color w:val="auto"/>
        </w:rPr>
        <w:t>p</w:t>
      </w:r>
      <w:r w:rsidR="00D35826" w:rsidRPr="00127412">
        <w:rPr>
          <w:rFonts w:eastAsia="TimesNewRomanPSMT"/>
          <w:i/>
          <w:color w:val="auto"/>
        </w:rPr>
        <w:t xml:space="preserve">romotional events/ careers </w:t>
      </w:r>
      <w:r w:rsidR="008C48E7" w:rsidRPr="00127412">
        <w:rPr>
          <w:rFonts w:eastAsia="TimesNewRomanPSMT"/>
          <w:i/>
          <w:color w:val="auto"/>
        </w:rPr>
        <w:t>f</w:t>
      </w:r>
      <w:r w:rsidR="00D35826" w:rsidRPr="00127412">
        <w:rPr>
          <w:rFonts w:eastAsia="TimesNewRomanPSMT"/>
          <w:i/>
          <w:color w:val="auto"/>
        </w:rPr>
        <w:t>airs</w:t>
      </w:r>
      <w:r w:rsidR="00D35826" w:rsidRPr="00127412">
        <w:rPr>
          <w:i/>
          <w:color w:val="auto"/>
        </w:rPr>
        <w:t xml:space="preserve"> is one </w:t>
      </w:r>
      <w:r w:rsidR="008C48E7" w:rsidRPr="00127412">
        <w:rPr>
          <w:i/>
          <w:color w:val="auto"/>
        </w:rPr>
        <w:t xml:space="preserve">of the </w:t>
      </w:r>
      <w:r w:rsidR="00D35826" w:rsidRPr="00127412">
        <w:rPr>
          <w:i/>
          <w:color w:val="auto"/>
        </w:rPr>
        <w:t>way</w:t>
      </w:r>
      <w:r w:rsidR="008C48E7" w:rsidRPr="00127412">
        <w:rPr>
          <w:i/>
          <w:color w:val="auto"/>
        </w:rPr>
        <w:t>s</w:t>
      </w:r>
      <w:r w:rsidR="00D35826" w:rsidRPr="00127412">
        <w:rPr>
          <w:i/>
          <w:color w:val="auto"/>
        </w:rPr>
        <w:t xml:space="preserve"> they can stay with us.”</w:t>
      </w:r>
      <w:r w:rsidR="00D35826" w:rsidRPr="00127412">
        <w:rPr>
          <w:color w:val="auto"/>
        </w:rPr>
        <w:t xml:space="preserve"> </w:t>
      </w:r>
      <w:r w:rsidR="008C48E7" w:rsidRPr="00127412">
        <w:rPr>
          <w:color w:val="auto"/>
        </w:rPr>
        <w:t>This implies that the level of teacher retention is likely to improve.</w:t>
      </w:r>
    </w:p>
    <w:p w:rsidR="007F5BB7" w:rsidRPr="00127412" w:rsidRDefault="007F5BB7"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It was also established that 75% of the respondents accepted that</w:t>
      </w:r>
      <w:r w:rsidRPr="00127412">
        <w:rPr>
          <w:rFonts w:ascii="Times New Roman" w:hAnsi="Times New Roman" w:cs="Times New Roman"/>
          <w:b/>
          <w:sz w:val="24"/>
          <w:szCs w:val="24"/>
        </w:rPr>
        <w:t xml:space="preserve"> </w:t>
      </w:r>
      <w:r w:rsidRPr="00127412">
        <w:rPr>
          <w:rFonts w:ascii="Times New Roman" w:hAnsi="Times New Roman" w:cs="Times New Roman"/>
          <w:sz w:val="24"/>
          <w:szCs w:val="24"/>
        </w:rPr>
        <w:t>the</w:t>
      </w:r>
      <w:r w:rsidRPr="00127412">
        <w:rPr>
          <w:rFonts w:ascii="Times New Roman" w:hAnsi="Times New Roman" w:cs="Times New Roman"/>
          <w:b/>
          <w:sz w:val="24"/>
          <w:szCs w:val="24"/>
        </w:rPr>
        <w:t xml:space="preserve"> </w:t>
      </w:r>
      <w:r w:rsidRPr="00127412">
        <w:rPr>
          <w:rFonts w:ascii="Times New Roman" w:eastAsia="TimesNewRomanPSMT" w:hAnsi="Times New Roman" w:cs="Times New Roman"/>
          <w:sz w:val="24"/>
          <w:szCs w:val="24"/>
        </w:rPr>
        <w:t>school uses Work placements as a way of filling up vacant positions</w:t>
      </w:r>
      <w:r w:rsidRPr="00127412">
        <w:rPr>
          <w:rFonts w:ascii="Times New Roman" w:hAnsi="Times New Roman" w:cs="Times New Roman"/>
          <w:sz w:val="24"/>
          <w:szCs w:val="24"/>
        </w:rPr>
        <w:t>, 13% said the waiting time was not for patients was not appropriate and only 12% remained neutral.</w:t>
      </w:r>
    </w:p>
    <w:p w:rsidR="007F5BB7" w:rsidRPr="00127412" w:rsidRDefault="007F5BB7"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The study showed that majority of the respondents 89% agreed</w:t>
      </w:r>
      <w:r w:rsidRPr="00127412">
        <w:rPr>
          <w:rFonts w:ascii="Times New Roman" w:hAnsi="Times New Roman" w:cs="Times New Roman"/>
          <w:b/>
          <w:sz w:val="24"/>
          <w:szCs w:val="24"/>
        </w:rPr>
        <w:t xml:space="preserve"> </w:t>
      </w:r>
      <w:r w:rsidRPr="00127412">
        <w:rPr>
          <w:rFonts w:ascii="Times New Roman" w:hAnsi="Times New Roman" w:cs="Times New Roman"/>
          <w:sz w:val="24"/>
          <w:szCs w:val="24"/>
        </w:rPr>
        <w:t>that the Vacancies  available in this school are advertised  internally, 7% remained neutral and only 4% of the respondents disagreed.</w:t>
      </w:r>
    </w:p>
    <w:p w:rsidR="007F5BB7" w:rsidRPr="00127412" w:rsidRDefault="007F5BB7" w:rsidP="00127412">
      <w:pPr>
        <w:spacing w:line="480" w:lineRule="auto"/>
        <w:jc w:val="both"/>
        <w:rPr>
          <w:rFonts w:ascii="Times New Roman" w:hAnsi="Times New Roman" w:cs="Times New Roman"/>
          <w:i/>
          <w:sz w:val="24"/>
          <w:szCs w:val="24"/>
        </w:rPr>
      </w:pPr>
      <w:r w:rsidRPr="00127412">
        <w:rPr>
          <w:rFonts w:ascii="Times New Roman" w:hAnsi="Times New Roman" w:cs="Times New Roman"/>
          <w:sz w:val="24"/>
          <w:szCs w:val="24"/>
        </w:rPr>
        <w:t>Findings indicated that majority of patients 75% agreed that</w:t>
      </w:r>
      <w:r w:rsidRPr="00127412">
        <w:rPr>
          <w:rFonts w:ascii="Times New Roman" w:hAnsi="Times New Roman" w:cs="Times New Roman"/>
          <w:b/>
          <w:sz w:val="24"/>
          <w:szCs w:val="24"/>
        </w:rPr>
        <w:t xml:space="preserve"> </w:t>
      </w:r>
      <w:r w:rsidRPr="00127412">
        <w:rPr>
          <w:rFonts w:ascii="Times New Roman" w:hAnsi="Times New Roman" w:cs="Times New Roman"/>
          <w:sz w:val="24"/>
          <w:szCs w:val="24"/>
        </w:rPr>
        <w:t xml:space="preserve">the </w:t>
      </w:r>
      <w:r w:rsidRPr="00127412">
        <w:rPr>
          <w:rFonts w:ascii="Times New Roman" w:eastAsia="TimesNewRomanPSMT" w:hAnsi="Times New Roman" w:cs="Times New Roman"/>
          <w:sz w:val="24"/>
          <w:szCs w:val="24"/>
        </w:rPr>
        <w:t xml:space="preserve">school </w:t>
      </w:r>
      <w:r w:rsidRPr="00127412">
        <w:rPr>
          <w:rFonts w:ascii="Times New Roman" w:hAnsi="Times New Roman" w:cs="Times New Roman"/>
          <w:sz w:val="24"/>
          <w:szCs w:val="24"/>
        </w:rPr>
        <w:t>make s use of a talent bank (ready candidate details saved electronically) before looking to recruit externally, 14% remained neutral and only 11% disagreed.</w:t>
      </w:r>
      <w:r w:rsidR="008C48E7" w:rsidRPr="00127412">
        <w:rPr>
          <w:rFonts w:ascii="Times New Roman" w:hAnsi="Times New Roman" w:cs="Times New Roman"/>
          <w:sz w:val="24"/>
          <w:szCs w:val="24"/>
        </w:rPr>
        <w:t xml:space="preserve"> </w:t>
      </w:r>
      <w:r w:rsidR="008C48E7" w:rsidRPr="00127412">
        <w:rPr>
          <w:rFonts w:ascii="Times New Roman" w:hAnsi="Times New Roman" w:cs="Times New Roman"/>
          <w:sz w:val="24"/>
          <w:szCs w:val="24"/>
        </w:rPr>
        <w:lastRenderedPageBreak/>
        <w:t xml:space="preserve">One school administrator interviewed responded; </w:t>
      </w:r>
      <w:r w:rsidR="008C48E7" w:rsidRPr="00127412">
        <w:rPr>
          <w:rFonts w:ascii="Times New Roman" w:hAnsi="Times New Roman" w:cs="Times New Roman"/>
          <w:i/>
          <w:sz w:val="24"/>
          <w:szCs w:val="24"/>
        </w:rPr>
        <w:t xml:space="preserve">“We have file with all details of the applicants so in case of vacancies we look through and make calls, shortlist and interview”  </w:t>
      </w:r>
    </w:p>
    <w:p w:rsidR="007F5BB7" w:rsidRPr="00127412" w:rsidRDefault="007F5BB7" w:rsidP="00127412">
      <w:pPr>
        <w:spacing w:line="480" w:lineRule="auto"/>
        <w:jc w:val="both"/>
        <w:rPr>
          <w:rFonts w:ascii="Times New Roman" w:hAnsi="Times New Roman" w:cs="Times New Roman"/>
          <w:b/>
          <w:sz w:val="24"/>
          <w:szCs w:val="24"/>
        </w:rPr>
      </w:pPr>
      <w:r w:rsidRPr="00127412">
        <w:rPr>
          <w:rFonts w:ascii="Times New Roman" w:hAnsi="Times New Roman" w:cs="Times New Roman"/>
          <w:sz w:val="24"/>
          <w:szCs w:val="24"/>
        </w:rPr>
        <w:t>It was further established that 81% accepted that</w:t>
      </w:r>
      <w:r w:rsidRPr="00127412">
        <w:rPr>
          <w:rFonts w:ascii="Times New Roman" w:hAnsi="Times New Roman" w:cs="Times New Roman"/>
          <w:b/>
          <w:sz w:val="24"/>
          <w:szCs w:val="24"/>
        </w:rPr>
        <w:t xml:space="preserve"> </w:t>
      </w:r>
      <w:r w:rsidRPr="00127412">
        <w:rPr>
          <w:rFonts w:ascii="Times New Roman" w:hAnsi="Times New Roman" w:cs="Times New Roman"/>
          <w:sz w:val="24"/>
          <w:szCs w:val="24"/>
        </w:rPr>
        <w:t>the school recruitment policy favors current employees than new applicants in filling up vacant positions, 10% were neutral about infrastructure and only 9% disagreed.</w:t>
      </w:r>
    </w:p>
    <w:p w:rsidR="002F2D0A" w:rsidRDefault="002F2D0A">
      <w:pPr>
        <w:rPr>
          <w:rFonts w:ascii="Times New Roman" w:hAnsi="Times New Roman" w:cs="Times New Roman"/>
          <w:b/>
          <w:bCs/>
          <w:sz w:val="24"/>
          <w:szCs w:val="24"/>
        </w:rPr>
      </w:pPr>
      <w:r>
        <w:rPr>
          <w:rFonts w:ascii="Times New Roman" w:hAnsi="Times New Roman" w:cs="Times New Roman"/>
          <w:b/>
          <w:bCs/>
          <w:sz w:val="24"/>
          <w:szCs w:val="24"/>
        </w:rPr>
        <w:br w:type="page"/>
      </w:r>
    </w:p>
    <w:p w:rsidR="007F5BB7" w:rsidRPr="00127412" w:rsidRDefault="007F5BB7" w:rsidP="00127412">
      <w:pPr>
        <w:spacing w:line="480" w:lineRule="auto"/>
        <w:jc w:val="both"/>
        <w:rPr>
          <w:rFonts w:ascii="Times New Roman" w:hAnsi="Times New Roman" w:cs="Times New Roman"/>
          <w:sz w:val="24"/>
          <w:szCs w:val="24"/>
        </w:rPr>
      </w:pPr>
      <w:r w:rsidRPr="00127412">
        <w:rPr>
          <w:rFonts w:ascii="Times New Roman" w:hAnsi="Times New Roman" w:cs="Times New Roman"/>
          <w:b/>
          <w:bCs/>
          <w:sz w:val="24"/>
          <w:szCs w:val="24"/>
        </w:rPr>
        <w:lastRenderedPageBreak/>
        <w:t xml:space="preserve">Correlation between </w:t>
      </w:r>
      <w:r w:rsidRPr="00127412">
        <w:rPr>
          <w:rFonts w:ascii="Times New Roman" w:hAnsi="Times New Roman" w:cs="Times New Roman"/>
          <w:b/>
          <w:sz w:val="24"/>
          <w:szCs w:val="24"/>
        </w:rPr>
        <w:t>internal sourcing and Teacher retention</w:t>
      </w:r>
      <w:r w:rsidRPr="00127412">
        <w:rPr>
          <w:rFonts w:ascii="Times New Roman" w:hAnsi="Times New Roman" w:cs="Times New Roman"/>
          <w:sz w:val="24"/>
          <w:szCs w:val="24"/>
        </w:rPr>
        <w:t xml:space="preserve"> </w:t>
      </w:r>
    </w:p>
    <w:p w:rsidR="007F5BB7" w:rsidRPr="00127412" w:rsidRDefault="007F5BB7" w:rsidP="00127412">
      <w:pPr>
        <w:spacing w:line="480" w:lineRule="auto"/>
        <w:jc w:val="both"/>
        <w:rPr>
          <w:rFonts w:ascii="Times New Roman" w:hAnsi="Times New Roman" w:cs="Times New Roman"/>
          <w:b/>
          <w:sz w:val="24"/>
          <w:szCs w:val="24"/>
        </w:rPr>
      </w:pPr>
      <w:r w:rsidRPr="00127412">
        <w:rPr>
          <w:rFonts w:ascii="Times New Roman" w:hAnsi="Times New Roman" w:cs="Times New Roman"/>
          <w:sz w:val="24"/>
          <w:szCs w:val="24"/>
        </w:rPr>
        <w:t>There was need to establish whether there was a correlation between internal sourcing and Teacher retention in Nakawa division. The analysis was done using Pearson product moment correlation coefficient. The results were presented in Table 4.10.</w:t>
      </w:r>
    </w:p>
    <w:p w:rsidR="007F5BB7" w:rsidRPr="00127412" w:rsidRDefault="007F5BB7" w:rsidP="00127412">
      <w:pPr>
        <w:pStyle w:val="Heading2"/>
        <w:spacing w:line="480" w:lineRule="auto"/>
        <w:rPr>
          <w:rFonts w:cs="Times New Roman"/>
          <w:color w:val="auto"/>
          <w:szCs w:val="24"/>
        </w:rPr>
      </w:pPr>
      <w:bookmarkStart w:id="263" w:name="_Toc434186097"/>
      <w:bookmarkStart w:id="264" w:name="_Toc434186406"/>
      <w:bookmarkStart w:id="265" w:name="_Toc441964318"/>
      <w:bookmarkStart w:id="266" w:name="_Toc441964456"/>
      <w:r w:rsidRPr="00127412">
        <w:rPr>
          <w:rFonts w:cs="Times New Roman"/>
          <w:color w:val="auto"/>
          <w:szCs w:val="24"/>
        </w:rPr>
        <w:t>Table 4.10: Correlation Results for internal sourcing and Teacher retention</w:t>
      </w:r>
      <w:bookmarkEnd w:id="263"/>
      <w:bookmarkEnd w:id="264"/>
      <w:bookmarkEnd w:id="265"/>
      <w:bookmarkEnd w:id="266"/>
    </w:p>
    <w:tbl>
      <w:tblPr>
        <w:tblW w:w="73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26"/>
        <w:gridCol w:w="1970"/>
        <w:gridCol w:w="1455"/>
        <w:gridCol w:w="1453"/>
      </w:tblGrid>
      <w:tr w:rsidR="007F5BB7" w:rsidRPr="00127412" w:rsidTr="00FF33E0">
        <w:trPr>
          <w:cantSplit/>
          <w:tblHeader/>
        </w:trPr>
        <w:tc>
          <w:tcPr>
            <w:tcW w:w="7302" w:type="dxa"/>
            <w:gridSpan w:val="4"/>
            <w:tcBorders>
              <w:top w:val="nil"/>
              <w:left w:val="nil"/>
              <w:bottom w:val="nil"/>
              <w:right w:val="nil"/>
            </w:tcBorders>
            <w:shd w:val="clear" w:color="auto" w:fill="FFFFFF"/>
            <w:vAlign w:val="center"/>
          </w:tcPr>
          <w:p w:rsidR="007F5BB7" w:rsidRPr="00127412" w:rsidRDefault="007F5BB7" w:rsidP="00127412">
            <w:pPr>
              <w:autoSpaceDE w:val="0"/>
              <w:autoSpaceDN w:val="0"/>
              <w:adjustRightInd w:val="0"/>
              <w:spacing w:after="0" w:line="480" w:lineRule="auto"/>
              <w:ind w:left="60" w:right="60"/>
              <w:jc w:val="center"/>
              <w:rPr>
                <w:rFonts w:ascii="Times New Roman" w:hAnsi="Times New Roman" w:cs="Times New Roman"/>
                <w:sz w:val="24"/>
                <w:szCs w:val="24"/>
              </w:rPr>
            </w:pPr>
            <w:r w:rsidRPr="00127412">
              <w:rPr>
                <w:rFonts w:ascii="Times New Roman" w:hAnsi="Times New Roman" w:cs="Times New Roman"/>
                <w:b/>
                <w:bCs/>
                <w:sz w:val="24"/>
                <w:szCs w:val="24"/>
              </w:rPr>
              <w:t>Correlations</w:t>
            </w:r>
          </w:p>
        </w:tc>
      </w:tr>
      <w:tr w:rsidR="007F5BB7" w:rsidRPr="00127412" w:rsidTr="00FF33E0">
        <w:trPr>
          <w:cantSplit/>
          <w:tblHeader/>
        </w:trPr>
        <w:tc>
          <w:tcPr>
            <w:tcW w:w="4394"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p>
        </w:tc>
        <w:tc>
          <w:tcPr>
            <w:tcW w:w="1455" w:type="dxa"/>
            <w:tcBorders>
              <w:top w:val="single" w:sz="16" w:space="0" w:color="000000"/>
              <w:left w:val="single" w:sz="16" w:space="0" w:color="000000"/>
              <w:bottom w:val="single" w:sz="16" w:space="0" w:color="000000"/>
            </w:tcBorders>
            <w:shd w:val="clear" w:color="auto" w:fill="FFFFFF"/>
            <w:vAlign w:val="bottom"/>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Internal sourcing</w:t>
            </w:r>
          </w:p>
        </w:tc>
        <w:tc>
          <w:tcPr>
            <w:tcW w:w="1453" w:type="dxa"/>
            <w:tcBorders>
              <w:top w:val="single" w:sz="16" w:space="0" w:color="000000"/>
              <w:bottom w:val="single" w:sz="16" w:space="0" w:color="000000"/>
              <w:right w:val="single" w:sz="16" w:space="0" w:color="000000"/>
            </w:tcBorders>
            <w:shd w:val="clear" w:color="auto" w:fill="FFFFFF"/>
            <w:vAlign w:val="bottom"/>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Teacher retention</w:t>
            </w:r>
          </w:p>
        </w:tc>
      </w:tr>
      <w:tr w:rsidR="007F5BB7" w:rsidRPr="00127412" w:rsidTr="00FF33E0">
        <w:trPr>
          <w:cantSplit/>
          <w:tblHeader/>
        </w:trPr>
        <w:tc>
          <w:tcPr>
            <w:tcW w:w="2425" w:type="dxa"/>
            <w:vMerge w:val="restart"/>
            <w:tcBorders>
              <w:top w:val="single" w:sz="16" w:space="0" w:color="000000"/>
              <w:left w:val="single" w:sz="16" w:space="0" w:color="000000"/>
              <w:right w:val="nil"/>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Internal sourcing</w:t>
            </w:r>
          </w:p>
        </w:tc>
        <w:tc>
          <w:tcPr>
            <w:tcW w:w="1969" w:type="dxa"/>
            <w:tcBorders>
              <w:top w:val="single" w:sz="16" w:space="0" w:color="000000"/>
              <w:left w:val="nil"/>
              <w:bottom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Pearson Correlation</w:t>
            </w:r>
          </w:p>
        </w:tc>
        <w:tc>
          <w:tcPr>
            <w:tcW w:w="1455" w:type="dxa"/>
            <w:tcBorders>
              <w:top w:val="single" w:sz="16" w:space="0" w:color="000000"/>
              <w:left w:val="single" w:sz="16" w:space="0" w:color="000000"/>
              <w:bottom w:val="nil"/>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1</w:t>
            </w:r>
          </w:p>
        </w:tc>
        <w:tc>
          <w:tcPr>
            <w:tcW w:w="1453" w:type="dxa"/>
            <w:tcBorders>
              <w:top w:val="single" w:sz="16" w:space="0" w:color="000000"/>
              <w:bottom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.274**</w:t>
            </w:r>
          </w:p>
        </w:tc>
      </w:tr>
      <w:tr w:rsidR="007F5BB7" w:rsidRPr="00127412" w:rsidTr="00FF33E0">
        <w:trPr>
          <w:cantSplit/>
          <w:tblHeader/>
        </w:trPr>
        <w:tc>
          <w:tcPr>
            <w:tcW w:w="2425" w:type="dxa"/>
            <w:vMerge/>
            <w:tcBorders>
              <w:top w:val="single" w:sz="16" w:space="0" w:color="000000"/>
              <w:left w:val="single" w:sz="16" w:space="0" w:color="000000"/>
              <w:right w:val="nil"/>
            </w:tcBorders>
            <w:shd w:val="clear" w:color="auto" w:fill="FFFFFF"/>
          </w:tcPr>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p>
        </w:tc>
        <w:tc>
          <w:tcPr>
            <w:tcW w:w="1969" w:type="dxa"/>
            <w:tcBorders>
              <w:top w:val="nil"/>
              <w:left w:val="nil"/>
              <w:bottom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Sig. (2-tailed)</w:t>
            </w:r>
          </w:p>
        </w:tc>
        <w:tc>
          <w:tcPr>
            <w:tcW w:w="1455" w:type="dxa"/>
            <w:tcBorders>
              <w:top w:val="nil"/>
              <w:left w:val="single" w:sz="16" w:space="0" w:color="000000"/>
              <w:bottom w:val="nil"/>
            </w:tcBorders>
            <w:shd w:val="clear" w:color="auto" w:fill="FFFFFF"/>
            <w:vAlign w:val="center"/>
          </w:tcPr>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p>
        </w:tc>
        <w:tc>
          <w:tcPr>
            <w:tcW w:w="1453" w:type="dxa"/>
            <w:tcBorders>
              <w:top w:val="nil"/>
              <w:bottom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.006</w:t>
            </w:r>
          </w:p>
        </w:tc>
      </w:tr>
      <w:tr w:rsidR="007F5BB7" w:rsidRPr="00127412" w:rsidTr="00FF33E0">
        <w:trPr>
          <w:cantSplit/>
          <w:tblHeader/>
        </w:trPr>
        <w:tc>
          <w:tcPr>
            <w:tcW w:w="2425" w:type="dxa"/>
            <w:vMerge/>
            <w:tcBorders>
              <w:top w:val="single" w:sz="16" w:space="0" w:color="000000"/>
              <w:left w:val="single" w:sz="16" w:space="0" w:color="000000"/>
              <w:right w:val="nil"/>
            </w:tcBorders>
            <w:shd w:val="clear" w:color="auto" w:fill="FFFFFF"/>
          </w:tcPr>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p>
        </w:tc>
        <w:tc>
          <w:tcPr>
            <w:tcW w:w="1969" w:type="dxa"/>
            <w:tcBorders>
              <w:top w:val="nil"/>
              <w:left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N</w:t>
            </w:r>
          </w:p>
        </w:tc>
        <w:tc>
          <w:tcPr>
            <w:tcW w:w="1455" w:type="dxa"/>
            <w:tcBorders>
              <w:top w:val="nil"/>
              <w:lef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100</w:t>
            </w:r>
          </w:p>
        </w:tc>
        <w:tc>
          <w:tcPr>
            <w:tcW w:w="1453" w:type="dxa"/>
            <w:tcBorders>
              <w:top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100</w:t>
            </w:r>
          </w:p>
        </w:tc>
      </w:tr>
      <w:tr w:rsidR="007F5BB7" w:rsidRPr="00127412" w:rsidTr="00FF33E0">
        <w:trPr>
          <w:cantSplit/>
          <w:tblHeader/>
        </w:trPr>
        <w:tc>
          <w:tcPr>
            <w:tcW w:w="2425" w:type="dxa"/>
            <w:vMerge w:val="restart"/>
            <w:tcBorders>
              <w:left w:val="single" w:sz="16" w:space="0" w:color="000000"/>
              <w:bottom w:val="single" w:sz="16" w:space="0" w:color="000000"/>
              <w:right w:val="nil"/>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Teacher retention</w:t>
            </w:r>
          </w:p>
        </w:tc>
        <w:tc>
          <w:tcPr>
            <w:tcW w:w="1969" w:type="dxa"/>
            <w:tcBorders>
              <w:left w:val="nil"/>
              <w:bottom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Pearson Correlation</w:t>
            </w:r>
          </w:p>
        </w:tc>
        <w:tc>
          <w:tcPr>
            <w:tcW w:w="1455" w:type="dxa"/>
            <w:tcBorders>
              <w:left w:val="single" w:sz="16" w:space="0" w:color="000000"/>
              <w:bottom w:val="nil"/>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.274**</w:t>
            </w:r>
          </w:p>
        </w:tc>
        <w:tc>
          <w:tcPr>
            <w:tcW w:w="1453" w:type="dxa"/>
            <w:tcBorders>
              <w:bottom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1</w:t>
            </w:r>
          </w:p>
        </w:tc>
      </w:tr>
      <w:tr w:rsidR="007F5BB7" w:rsidRPr="00127412" w:rsidTr="00FF33E0">
        <w:trPr>
          <w:cantSplit/>
          <w:tblHeader/>
        </w:trPr>
        <w:tc>
          <w:tcPr>
            <w:tcW w:w="2425" w:type="dxa"/>
            <w:vMerge/>
            <w:tcBorders>
              <w:left w:val="single" w:sz="16" w:space="0" w:color="000000"/>
              <w:bottom w:val="single" w:sz="16" w:space="0" w:color="000000"/>
              <w:right w:val="nil"/>
            </w:tcBorders>
            <w:shd w:val="clear" w:color="auto" w:fill="FFFFFF"/>
          </w:tcPr>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p>
        </w:tc>
        <w:tc>
          <w:tcPr>
            <w:tcW w:w="1969" w:type="dxa"/>
            <w:tcBorders>
              <w:top w:val="nil"/>
              <w:left w:val="nil"/>
              <w:bottom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Sig. (2-tailed)</w:t>
            </w:r>
          </w:p>
        </w:tc>
        <w:tc>
          <w:tcPr>
            <w:tcW w:w="1455" w:type="dxa"/>
            <w:tcBorders>
              <w:top w:val="nil"/>
              <w:left w:val="single" w:sz="16" w:space="0" w:color="000000"/>
              <w:bottom w:val="nil"/>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.006</w:t>
            </w:r>
          </w:p>
        </w:tc>
        <w:tc>
          <w:tcPr>
            <w:tcW w:w="1453" w:type="dxa"/>
            <w:tcBorders>
              <w:top w:val="nil"/>
              <w:bottom w:val="nil"/>
              <w:right w:val="single" w:sz="16" w:space="0" w:color="000000"/>
            </w:tcBorders>
            <w:shd w:val="clear" w:color="auto" w:fill="FFFFFF"/>
            <w:vAlign w:val="center"/>
          </w:tcPr>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p>
        </w:tc>
      </w:tr>
      <w:tr w:rsidR="007F5BB7" w:rsidRPr="00127412" w:rsidTr="00FF33E0">
        <w:trPr>
          <w:cantSplit/>
        </w:trPr>
        <w:tc>
          <w:tcPr>
            <w:tcW w:w="2425" w:type="dxa"/>
            <w:vMerge/>
            <w:tcBorders>
              <w:left w:val="single" w:sz="16" w:space="0" w:color="000000"/>
              <w:bottom w:val="single" w:sz="16" w:space="0" w:color="000000"/>
              <w:right w:val="nil"/>
            </w:tcBorders>
            <w:shd w:val="clear" w:color="auto" w:fill="FFFFFF"/>
          </w:tcPr>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p>
        </w:tc>
        <w:tc>
          <w:tcPr>
            <w:tcW w:w="1969" w:type="dxa"/>
            <w:tcBorders>
              <w:top w:val="nil"/>
              <w:left w:val="nil"/>
              <w:bottom w:val="single" w:sz="16" w:space="0" w:color="000000"/>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N</w:t>
            </w:r>
          </w:p>
        </w:tc>
        <w:tc>
          <w:tcPr>
            <w:tcW w:w="1455" w:type="dxa"/>
            <w:tcBorders>
              <w:top w:val="nil"/>
              <w:left w:val="single" w:sz="16" w:space="0" w:color="000000"/>
              <w:bottom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100</w:t>
            </w:r>
          </w:p>
        </w:tc>
        <w:tc>
          <w:tcPr>
            <w:tcW w:w="1453" w:type="dxa"/>
            <w:tcBorders>
              <w:top w:val="nil"/>
              <w:bottom w:val="single" w:sz="16" w:space="0" w:color="000000"/>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100</w:t>
            </w:r>
          </w:p>
        </w:tc>
      </w:tr>
    </w:tbl>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 Correlation is significant at the 0.05 level (2-tailed).</w:t>
      </w:r>
    </w:p>
    <w:p w:rsidR="007F5BB7" w:rsidRPr="00127412" w:rsidRDefault="007F5BB7" w:rsidP="00127412">
      <w:pPr>
        <w:tabs>
          <w:tab w:val="left" w:pos="540"/>
          <w:tab w:val="left" w:pos="720"/>
          <w:tab w:val="left" w:pos="810"/>
        </w:tabs>
        <w:spacing w:after="0" w:line="480" w:lineRule="auto"/>
        <w:ind w:right="-720"/>
        <w:jc w:val="both"/>
        <w:rPr>
          <w:rFonts w:ascii="Times New Roman" w:eastAsia="Times New Roman" w:hAnsi="Times New Roman" w:cs="Times New Roman"/>
          <w:b/>
          <w:sz w:val="24"/>
          <w:szCs w:val="24"/>
        </w:rPr>
      </w:pPr>
      <w:r w:rsidRPr="00127412">
        <w:rPr>
          <w:rFonts w:ascii="Times New Roman" w:eastAsia="Times New Roman" w:hAnsi="Times New Roman" w:cs="Times New Roman"/>
          <w:b/>
          <w:sz w:val="24"/>
          <w:szCs w:val="24"/>
        </w:rPr>
        <w:lastRenderedPageBreak/>
        <w:t>Source</w:t>
      </w:r>
      <w:r w:rsidRPr="00127412">
        <w:rPr>
          <w:rFonts w:ascii="Times New Roman" w:eastAsia="Times New Roman" w:hAnsi="Times New Roman" w:cs="Times New Roman"/>
          <w:sz w:val="24"/>
          <w:szCs w:val="24"/>
        </w:rPr>
        <w:t xml:space="preserve">: </w:t>
      </w:r>
      <w:r w:rsidRPr="00127412">
        <w:rPr>
          <w:rFonts w:ascii="Times New Roman" w:eastAsia="Times New Roman" w:hAnsi="Times New Roman" w:cs="Times New Roman"/>
          <w:b/>
          <w:sz w:val="24"/>
          <w:szCs w:val="24"/>
        </w:rPr>
        <w:t>Primary data</w:t>
      </w:r>
    </w:p>
    <w:p w:rsidR="007F5BB7" w:rsidRPr="00127412" w:rsidRDefault="007F5BB7"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Table 4.10 above shows a weak positive significant correlation between internal sourcing and Teacher retention in Nakawa division (r=.274** p &lt; 0.05). This means that organizing promotional events, career fairs, using work placements, advertising available vacancies internally and favouring current employee than new applicants, other factors remaining constant is likely to improve Teacher retention by 27.4%.</w:t>
      </w:r>
    </w:p>
    <w:p w:rsidR="007F5BB7" w:rsidRPr="00127412" w:rsidRDefault="007F5BB7" w:rsidP="00127412">
      <w:pPr>
        <w:pStyle w:val="Heading1"/>
        <w:spacing w:line="480" w:lineRule="auto"/>
        <w:rPr>
          <w:rFonts w:cs="Times New Roman"/>
          <w:color w:val="auto"/>
          <w:szCs w:val="24"/>
        </w:rPr>
      </w:pPr>
      <w:bookmarkStart w:id="267" w:name="_Toc434186098"/>
      <w:bookmarkStart w:id="268" w:name="_Toc434186407"/>
      <w:bookmarkStart w:id="269" w:name="_Toc441964319"/>
      <w:bookmarkStart w:id="270" w:name="_Toc441964457"/>
      <w:r w:rsidRPr="00127412">
        <w:rPr>
          <w:rFonts w:cs="Times New Roman"/>
          <w:color w:val="auto"/>
          <w:szCs w:val="24"/>
        </w:rPr>
        <w:t>Table 4.11 Modal Summary on internal sourcing</w:t>
      </w:r>
      <w:bookmarkEnd w:id="267"/>
      <w:bookmarkEnd w:id="268"/>
      <w:bookmarkEnd w:id="269"/>
      <w:bookmarkEnd w:id="270"/>
      <w:r w:rsidRPr="00127412">
        <w:rPr>
          <w:rFonts w:cs="Times New Roman"/>
          <w:color w:val="auto"/>
          <w:szCs w:val="24"/>
        </w:rPr>
        <w:t xml:space="preserve"> </w:t>
      </w:r>
    </w:p>
    <w:tbl>
      <w:tblPr>
        <w:tblW w:w="85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1"/>
        <w:gridCol w:w="1072"/>
        <w:gridCol w:w="1490"/>
        <w:gridCol w:w="1590"/>
        <w:gridCol w:w="2146"/>
        <w:gridCol w:w="2147"/>
      </w:tblGrid>
      <w:tr w:rsidR="007F5BB7" w:rsidRPr="00127412" w:rsidTr="00FF33E0">
        <w:trPr>
          <w:cantSplit/>
          <w:trHeight w:val="233"/>
          <w:tblHeader/>
        </w:trPr>
        <w:tc>
          <w:tcPr>
            <w:tcW w:w="1163" w:type="dxa"/>
            <w:gridSpan w:val="2"/>
            <w:tcBorders>
              <w:top w:val="single" w:sz="16" w:space="0" w:color="000000"/>
              <w:left w:val="single" w:sz="16" w:space="0" w:color="000000"/>
              <w:bottom w:val="single" w:sz="16" w:space="0" w:color="000000"/>
              <w:right w:val="single" w:sz="16" w:space="0" w:color="000000"/>
            </w:tcBorders>
            <w:shd w:val="clear" w:color="auto" w:fill="FFFFFF"/>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Model</w:t>
            </w:r>
          </w:p>
        </w:tc>
        <w:tc>
          <w:tcPr>
            <w:tcW w:w="1490" w:type="dxa"/>
            <w:tcBorders>
              <w:top w:val="single" w:sz="16" w:space="0" w:color="000000"/>
              <w:left w:val="single" w:sz="16" w:space="0" w:color="000000"/>
              <w:bottom w:val="single" w:sz="16" w:space="0" w:color="000000"/>
            </w:tcBorders>
            <w:shd w:val="clear" w:color="auto" w:fill="FFFFFF"/>
            <w:vAlign w:val="bottom"/>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R</w:t>
            </w:r>
          </w:p>
        </w:tc>
        <w:tc>
          <w:tcPr>
            <w:tcW w:w="1590" w:type="dxa"/>
            <w:tcBorders>
              <w:top w:val="single" w:sz="16" w:space="0" w:color="000000"/>
              <w:bottom w:val="single" w:sz="16" w:space="0" w:color="000000"/>
            </w:tcBorders>
            <w:shd w:val="clear" w:color="auto" w:fill="FFFFFF"/>
            <w:vAlign w:val="bottom"/>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R Square</w:t>
            </w:r>
          </w:p>
        </w:tc>
        <w:tc>
          <w:tcPr>
            <w:tcW w:w="2146" w:type="dxa"/>
            <w:tcBorders>
              <w:top w:val="single" w:sz="16" w:space="0" w:color="000000"/>
              <w:bottom w:val="single" w:sz="16" w:space="0" w:color="000000"/>
            </w:tcBorders>
            <w:shd w:val="clear" w:color="auto" w:fill="FFFFFF"/>
            <w:vAlign w:val="bottom"/>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Adjusted R Square</w:t>
            </w:r>
          </w:p>
        </w:tc>
        <w:tc>
          <w:tcPr>
            <w:tcW w:w="2147" w:type="dxa"/>
            <w:tcBorders>
              <w:top w:val="single" w:sz="16" w:space="0" w:color="000000"/>
              <w:bottom w:val="single" w:sz="16" w:space="0" w:color="000000"/>
              <w:right w:val="single" w:sz="16" w:space="0" w:color="000000"/>
            </w:tcBorders>
            <w:shd w:val="clear" w:color="auto" w:fill="FFFFFF"/>
            <w:vAlign w:val="bottom"/>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Std. Error of the Estimate</w:t>
            </w:r>
          </w:p>
        </w:tc>
      </w:tr>
      <w:tr w:rsidR="007F5BB7" w:rsidRPr="00127412" w:rsidTr="00FF33E0">
        <w:trPr>
          <w:cantSplit/>
          <w:trHeight w:val="1151"/>
          <w:tblHeader/>
        </w:trPr>
        <w:tc>
          <w:tcPr>
            <w:tcW w:w="91" w:type="dxa"/>
            <w:tcBorders>
              <w:top w:val="single" w:sz="16" w:space="0" w:color="000000"/>
              <w:left w:val="single" w:sz="16" w:space="0" w:color="000000"/>
              <w:bottom w:val="single" w:sz="16" w:space="0" w:color="000000"/>
              <w:right w:val="nil"/>
            </w:tcBorders>
            <w:shd w:val="clear" w:color="auto" w:fill="FFFFFF"/>
            <w:vAlign w:val="center"/>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p>
        </w:tc>
        <w:tc>
          <w:tcPr>
            <w:tcW w:w="1072" w:type="dxa"/>
            <w:tcBorders>
              <w:top w:val="single" w:sz="16" w:space="0" w:color="000000"/>
              <w:left w:val="nil"/>
              <w:bottom w:val="single" w:sz="16" w:space="0" w:color="000000"/>
              <w:right w:val="single" w:sz="16" w:space="0" w:color="000000"/>
            </w:tcBorders>
            <w:shd w:val="clear" w:color="auto" w:fill="FFFFFF"/>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1</w:t>
            </w:r>
          </w:p>
        </w:tc>
        <w:tc>
          <w:tcPr>
            <w:tcW w:w="1490" w:type="dxa"/>
            <w:tcBorders>
              <w:top w:val="single" w:sz="16" w:space="0" w:color="000000"/>
              <w:left w:val="single" w:sz="16" w:space="0" w:color="000000"/>
              <w:bottom w:val="single" w:sz="16" w:space="0" w:color="000000"/>
            </w:tcBorders>
            <w:shd w:val="clear" w:color="auto" w:fill="FFFFFF"/>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.274</w:t>
            </w:r>
            <w:r w:rsidRPr="00127412">
              <w:rPr>
                <w:rFonts w:ascii="Times New Roman" w:hAnsi="Times New Roman" w:cs="Times New Roman"/>
                <w:sz w:val="24"/>
                <w:szCs w:val="24"/>
                <w:vertAlign w:val="superscript"/>
              </w:rPr>
              <w:t>a</w:t>
            </w:r>
          </w:p>
        </w:tc>
        <w:tc>
          <w:tcPr>
            <w:tcW w:w="1590" w:type="dxa"/>
            <w:tcBorders>
              <w:top w:val="single" w:sz="16" w:space="0" w:color="000000"/>
              <w:bottom w:val="single" w:sz="16" w:space="0" w:color="000000"/>
            </w:tcBorders>
            <w:shd w:val="clear" w:color="auto" w:fill="FFFFFF"/>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.075</w:t>
            </w:r>
          </w:p>
        </w:tc>
        <w:tc>
          <w:tcPr>
            <w:tcW w:w="2146" w:type="dxa"/>
            <w:tcBorders>
              <w:top w:val="single" w:sz="16" w:space="0" w:color="000000"/>
              <w:bottom w:val="single" w:sz="16" w:space="0" w:color="000000"/>
            </w:tcBorders>
            <w:shd w:val="clear" w:color="auto" w:fill="FFFFFF"/>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.066</w:t>
            </w:r>
          </w:p>
        </w:tc>
        <w:tc>
          <w:tcPr>
            <w:tcW w:w="2147" w:type="dxa"/>
            <w:tcBorders>
              <w:top w:val="single" w:sz="16" w:space="0" w:color="000000"/>
              <w:bottom w:val="single" w:sz="16" w:space="0" w:color="000000"/>
              <w:right w:val="single" w:sz="16" w:space="0" w:color="000000"/>
            </w:tcBorders>
            <w:shd w:val="clear" w:color="auto" w:fill="FFFFFF"/>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.73758</w:t>
            </w:r>
          </w:p>
        </w:tc>
      </w:tr>
      <w:tr w:rsidR="007F5BB7" w:rsidRPr="00127412" w:rsidTr="00FF33E0">
        <w:trPr>
          <w:cantSplit/>
          <w:trHeight w:val="117"/>
        </w:trPr>
        <w:tc>
          <w:tcPr>
            <w:tcW w:w="8536" w:type="dxa"/>
            <w:gridSpan w:val="6"/>
            <w:tcBorders>
              <w:top w:val="nil"/>
              <w:left w:val="nil"/>
              <w:bottom w:val="nil"/>
              <w:right w:val="nil"/>
            </w:tcBorders>
            <w:shd w:val="clear" w:color="auto" w:fill="FFFFFF"/>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a. Predictors: (Constant), internal sourcing</w:t>
            </w:r>
          </w:p>
        </w:tc>
      </w:tr>
    </w:tbl>
    <w:p w:rsidR="007F5BB7" w:rsidRPr="00127412" w:rsidRDefault="007F5BB7" w:rsidP="00127412">
      <w:pPr>
        <w:autoSpaceDE w:val="0"/>
        <w:autoSpaceDN w:val="0"/>
        <w:adjustRightInd w:val="0"/>
        <w:spacing w:line="480" w:lineRule="auto"/>
        <w:jc w:val="both"/>
        <w:rPr>
          <w:rFonts w:ascii="Times New Roman" w:hAnsi="Times New Roman" w:cs="Times New Roman"/>
          <w:b/>
          <w:sz w:val="24"/>
          <w:szCs w:val="24"/>
        </w:rPr>
      </w:pPr>
      <w:r w:rsidRPr="00127412">
        <w:rPr>
          <w:rFonts w:ascii="Times New Roman" w:hAnsi="Times New Roman" w:cs="Times New Roman"/>
          <w:b/>
          <w:sz w:val="24"/>
          <w:szCs w:val="24"/>
        </w:rPr>
        <w:t>Source: Primary Data</w:t>
      </w:r>
    </w:p>
    <w:p w:rsidR="007F5BB7" w:rsidRPr="00127412" w:rsidRDefault="007F5BB7" w:rsidP="00127412">
      <w:pPr>
        <w:autoSpaceDE w:val="0"/>
        <w:autoSpaceDN w:val="0"/>
        <w:adjustRightInd w:val="0"/>
        <w:spacing w:line="480" w:lineRule="auto"/>
        <w:jc w:val="both"/>
        <w:rPr>
          <w:rFonts w:ascii="Times New Roman" w:hAnsi="Times New Roman" w:cs="Times New Roman"/>
          <w:b/>
          <w:sz w:val="24"/>
          <w:szCs w:val="24"/>
        </w:rPr>
      </w:pPr>
      <w:r w:rsidRPr="00127412">
        <w:rPr>
          <w:rFonts w:ascii="Times New Roman" w:hAnsi="Times New Roman" w:cs="Times New Roman"/>
          <w:sz w:val="24"/>
          <w:szCs w:val="24"/>
        </w:rPr>
        <w:lastRenderedPageBreak/>
        <w:t>The modal summary in the table 4.11 reveals the R Square value of 0.066 which is the coefficient of determination. The R square tells how a set of independent variables explains variations of a dependent variable (Mugenda &amp; Mugenda, 1999). This implies that 6.6% of the variation in Teacher retention can be explained by internal sourcing.</w:t>
      </w:r>
    </w:p>
    <w:p w:rsidR="007F5BB7" w:rsidRPr="00127412" w:rsidRDefault="007F5BB7" w:rsidP="00127412">
      <w:pPr>
        <w:tabs>
          <w:tab w:val="left" w:pos="3195"/>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To test the hypothesis that internal sourcing affect Teacher retention, a standardized coefficients table was used and the results are shown in table 4.12</w:t>
      </w:r>
    </w:p>
    <w:p w:rsidR="007F5BB7" w:rsidRPr="00127412" w:rsidRDefault="007F5BB7" w:rsidP="00127412">
      <w:pPr>
        <w:pStyle w:val="Heading2"/>
        <w:spacing w:line="480" w:lineRule="auto"/>
        <w:rPr>
          <w:rFonts w:cs="Times New Roman"/>
          <w:color w:val="auto"/>
          <w:szCs w:val="24"/>
        </w:rPr>
      </w:pPr>
      <w:bookmarkStart w:id="271" w:name="_Toc434186099"/>
      <w:bookmarkStart w:id="272" w:name="_Toc434186408"/>
      <w:bookmarkStart w:id="273" w:name="_Toc441964320"/>
      <w:bookmarkStart w:id="274" w:name="_Toc441964458"/>
      <w:r w:rsidRPr="00127412">
        <w:rPr>
          <w:rFonts w:cs="Times New Roman"/>
          <w:color w:val="auto"/>
          <w:szCs w:val="24"/>
        </w:rPr>
        <w:t>Table 4.12 Coefficients of internal sourcing</w:t>
      </w:r>
      <w:bookmarkEnd w:id="271"/>
      <w:bookmarkEnd w:id="272"/>
      <w:bookmarkEnd w:id="273"/>
      <w:bookmarkEnd w:id="274"/>
    </w:p>
    <w:tbl>
      <w:tblPr>
        <w:tblW w:w="120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78"/>
        <w:gridCol w:w="1632"/>
        <w:gridCol w:w="1701"/>
        <w:gridCol w:w="1418"/>
        <w:gridCol w:w="1559"/>
        <w:gridCol w:w="992"/>
        <w:gridCol w:w="851"/>
        <w:gridCol w:w="3134"/>
      </w:tblGrid>
      <w:tr w:rsidR="007F5BB7" w:rsidRPr="00127412" w:rsidTr="00FF33E0">
        <w:trPr>
          <w:cantSplit/>
          <w:tblHeader/>
        </w:trPr>
        <w:tc>
          <w:tcPr>
            <w:tcW w:w="12065" w:type="dxa"/>
            <w:gridSpan w:val="8"/>
            <w:tcBorders>
              <w:top w:val="nil"/>
              <w:left w:val="nil"/>
              <w:bottom w:val="nil"/>
              <w:right w:val="nil"/>
            </w:tcBorders>
            <w:shd w:val="clear" w:color="auto" w:fill="FFFFFF"/>
            <w:vAlign w:val="center"/>
          </w:tcPr>
          <w:p w:rsidR="007F5BB7" w:rsidRPr="00127412" w:rsidRDefault="007F5BB7" w:rsidP="002F2D0A">
            <w:pPr>
              <w:autoSpaceDE w:val="0"/>
              <w:autoSpaceDN w:val="0"/>
              <w:adjustRightInd w:val="0"/>
              <w:spacing w:after="0" w:line="360" w:lineRule="auto"/>
              <w:ind w:left="60" w:right="60"/>
              <w:rPr>
                <w:rFonts w:ascii="Times New Roman" w:hAnsi="Times New Roman" w:cs="Times New Roman"/>
                <w:sz w:val="24"/>
                <w:szCs w:val="24"/>
              </w:rPr>
            </w:pPr>
            <w:r w:rsidRPr="00127412">
              <w:rPr>
                <w:rFonts w:ascii="Times New Roman" w:hAnsi="Times New Roman" w:cs="Times New Roman"/>
                <w:b/>
                <w:bCs/>
                <w:sz w:val="24"/>
                <w:szCs w:val="24"/>
              </w:rPr>
              <w:t xml:space="preserve">                                                            Coefficients</w:t>
            </w:r>
            <w:r w:rsidRPr="00127412">
              <w:rPr>
                <w:rFonts w:ascii="Times New Roman" w:hAnsi="Times New Roman" w:cs="Times New Roman"/>
                <w:b/>
                <w:bCs/>
                <w:sz w:val="24"/>
                <w:szCs w:val="24"/>
                <w:vertAlign w:val="superscript"/>
              </w:rPr>
              <w:t>a</w:t>
            </w:r>
          </w:p>
        </w:tc>
      </w:tr>
      <w:tr w:rsidR="007F5BB7" w:rsidRPr="00127412" w:rsidTr="00FF33E0">
        <w:trPr>
          <w:gridAfter w:val="1"/>
          <w:wAfter w:w="3134" w:type="dxa"/>
          <w:cantSplit/>
          <w:tblHeader/>
        </w:trPr>
        <w:tc>
          <w:tcPr>
            <w:tcW w:w="2410"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tcPr>
          <w:p w:rsidR="007F5BB7" w:rsidRPr="00127412" w:rsidRDefault="007F5BB7" w:rsidP="002F2D0A">
            <w:pPr>
              <w:autoSpaceDE w:val="0"/>
              <w:autoSpaceDN w:val="0"/>
              <w:adjustRightInd w:val="0"/>
              <w:spacing w:after="0" w:line="360" w:lineRule="auto"/>
              <w:ind w:left="60" w:right="60"/>
              <w:rPr>
                <w:rFonts w:ascii="Times New Roman" w:hAnsi="Times New Roman" w:cs="Times New Roman"/>
                <w:sz w:val="24"/>
                <w:szCs w:val="24"/>
              </w:rPr>
            </w:pPr>
            <w:r w:rsidRPr="00127412">
              <w:rPr>
                <w:rFonts w:ascii="Times New Roman" w:hAnsi="Times New Roman" w:cs="Times New Roman"/>
                <w:sz w:val="24"/>
                <w:szCs w:val="24"/>
              </w:rPr>
              <w:t>Model</w:t>
            </w:r>
          </w:p>
        </w:tc>
        <w:tc>
          <w:tcPr>
            <w:tcW w:w="3119" w:type="dxa"/>
            <w:gridSpan w:val="2"/>
            <w:tcBorders>
              <w:top w:val="single" w:sz="16" w:space="0" w:color="000000"/>
              <w:left w:val="single" w:sz="16" w:space="0" w:color="000000"/>
            </w:tcBorders>
            <w:shd w:val="clear" w:color="auto" w:fill="FFFFFF"/>
            <w:vAlign w:val="bottom"/>
          </w:tcPr>
          <w:p w:rsidR="007F5BB7" w:rsidRPr="00127412" w:rsidRDefault="007F5BB7" w:rsidP="002F2D0A">
            <w:pPr>
              <w:autoSpaceDE w:val="0"/>
              <w:autoSpaceDN w:val="0"/>
              <w:adjustRightInd w:val="0"/>
              <w:spacing w:after="0" w:line="360" w:lineRule="auto"/>
              <w:ind w:left="60" w:right="60"/>
              <w:jc w:val="center"/>
              <w:rPr>
                <w:rFonts w:ascii="Times New Roman" w:hAnsi="Times New Roman" w:cs="Times New Roman"/>
                <w:sz w:val="24"/>
                <w:szCs w:val="24"/>
              </w:rPr>
            </w:pPr>
            <w:r w:rsidRPr="00127412">
              <w:rPr>
                <w:rFonts w:ascii="Times New Roman" w:hAnsi="Times New Roman" w:cs="Times New Roman"/>
                <w:sz w:val="24"/>
                <w:szCs w:val="24"/>
              </w:rPr>
              <w:t>Unstandardized Coefficients</w:t>
            </w:r>
          </w:p>
        </w:tc>
        <w:tc>
          <w:tcPr>
            <w:tcW w:w="1559" w:type="dxa"/>
            <w:tcBorders>
              <w:top w:val="single" w:sz="16" w:space="0" w:color="000000"/>
            </w:tcBorders>
            <w:shd w:val="clear" w:color="auto" w:fill="FFFFFF"/>
            <w:vAlign w:val="bottom"/>
          </w:tcPr>
          <w:p w:rsidR="007F5BB7" w:rsidRPr="00127412" w:rsidRDefault="007F5BB7" w:rsidP="002F2D0A">
            <w:pPr>
              <w:autoSpaceDE w:val="0"/>
              <w:autoSpaceDN w:val="0"/>
              <w:adjustRightInd w:val="0"/>
              <w:spacing w:after="0" w:line="360" w:lineRule="auto"/>
              <w:ind w:left="60" w:right="60"/>
              <w:jc w:val="center"/>
              <w:rPr>
                <w:rFonts w:ascii="Times New Roman" w:hAnsi="Times New Roman" w:cs="Times New Roman"/>
                <w:sz w:val="24"/>
                <w:szCs w:val="24"/>
              </w:rPr>
            </w:pPr>
            <w:r w:rsidRPr="00127412">
              <w:rPr>
                <w:rFonts w:ascii="Times New Roman" w:hAnsi="Times New Roman" w:cs="Times New Roman"/>
                <w:sz w:val="24"/>
                <w:szCs w:val="24"/>
              </w:rPr>
              <w:t>Standardized Coefficients</w:t>
            </w:r>
          </w:p>
        </w:tc>
        <w:tc>
          <w:tcPr>
            <w:tcW w:w="992" w:type="dxa"/>
            <w:vMerge w:val="restart"/>
            <w:tcBorders>
              <w:top w:val="single" w:sz="16" w:space="0" w:color="000000"/>
              <w:bottom w:val="single" w:sz="16" w:space="0" w:color="000000"/>
            </w:tcBorders>
            <w:shd w:val="clear" w:color="auto" w:fill="FFFFFF"/>
            <w:vAlign w:val="bottom"/>
          </w:tcPr>
          <w:p w:rsidR="007F5BB7" w:rsidRPr="00127412" w:rsidRDefault="007F5BB7" w:rsidP="002F2D0A">
            <w:pPr>
              <w:autoSpaceDE w:val="0"/>
              <w:autoSpaceDN w:val="0"/>
              <w:adjustRightInd w:val="0"/>
              <w:spacing w:after="0" w:line="360" w:lineRule="auto"/>
              <w:ind w:left="60" w:right="60"/>
              <w:jc w:val="center"/>
              <w:rPr>
                <w:rFonts w:ascii="Times New Roman" w:hAnsi="Times New Roman" w:cs="Times New Roman"/>
                <w:sz w:val="24"/>
                <w:szCs w:val="24"/>
              </w:rPr>
            </w:pPr>
            <w:r w:rsidRPr="00127412">
              <w:rPr>
                <w:rFonts w:ascii="Times New Roman" w:hAnsi="Times New Roman" w:cs="Times New Roman"/>
                <w:sz w:val="24"/>
                <w:szCs w:val="24"/>
              </w:rPr>
              <w:t>t</w:t>
            </w:r>
          </w:p>
        </w:tc>
        <w:tc>
          <w:tcPr>
            <w:tcW w:w="851" w:type="dxa"/>
            <w:vMerge w:val="restart"/>
            <w:tcBorders>
              <w:top w:val="single" w:sz="16" w:space="0" w:color="000000"/>
              <w:bottom w:val="single" w:sz="16" w:space="0" w:color="000000"/>
            </w:tcBorders>
            <w:shd w:val="clear" w:color="auto" w:fill="FFFFFF"/>
            <w:vAlign w:val="bottom"/>
          </w:tcPr>
          <w:p w:rsidR="007F5BB7" w:rsidRPr="00127412" w:rsidRDefault="007F5BB7" w:rsidP="002F2D0A">
            <w:pPr>
              <w:autoSpaceDE w:val="0"/>
              <w:autoSpaceDN w:val="0"/>
              <w:adjustRightInd w:val="0"/>
              <w:spacing w:after="0" w:line="360" w:lineRule="auto"/>
              <w:ind w:left="60" w:right="60"/>
              <w:jc w:val="center"/>
              <w:rPr>
                <w:rFonts w:ascii="Times New Roman" w:hAnsi="Times New Roman" w:cs="Times New Roman"/>
                <w:sz w:val="24"/>
                <w:szCs w:val="24"/>
              </w:rPr>
            </w:pPr>
            <w:r w:rsidRPr="00127412">
              <w:rPr>
                <w:rFonts w:ascii="Times New Roman" w:hAnsi="Times New Roman" w:cs="Times New Roman"/>
                <w:sz w:val="24"/>
                <w:szCs w:val="24"/>
              </w:rPr>
              <w:t>Sig.</w:t>
            </w:r>
          </w:p>
        </w:tc>
      </w:tr>
      <w:tr w:rsidR="007F5BB7" w:rsidRPr="00127412" w:rsidTr="00FF33E0">
        <w:trPr>
          <w:gridAfter w:val="1"/>
          <w:wAfter w:w="3134" w:type="dxa"/>
          <w:cantSplit/>
          <w:tblHeader/>
        </w:trPr>
        <w:tc>
          <w:tcPr>
            <w:tcW w:w="2410" w:type="dxa"/>
            <w:gridSpan w:val="2"/>
            <w:vMerge/>
            <w:tcBorders>
              <w:top w:val="single" w:sz="16" w:space="0" w:color="000000"/>
              <w:left w:val="single" w:sz="16" w:space="0" w:color="000000"/>
              <w:bottom w:val="single" w:sz="16" w:space="0" w:color="000000"/>
              <w:right w:val="single" w:sz="16" w:space="0" w:color="000000"/>
            </w:tcBorders>
            <w:shd w:val="clear" w:color="auto" w:fill="FFFFFF"/>
          </w:tcPr>
          <w:p w:rsidR="007F5BB7" w:rsidRPr="00127412" w:rsidRDefault="007F5BB7" w:rsidP="002F2D0A">
            <w:pPr>
              <w:autoSpaceDE w:val="0"/>
              <w:autoSpaceDN w:val="0"/>
              <w:adjustRightInd w:val="0"/>
              <w:spacing w:after="0" w:line="360" w:lineRule="auto"/>
              <w:rPr>
                <w:rFonts w:ascii="Times New Roman" w:hAnsi="Times New Roman" w:cs="Times New Roman"/>
                <w:sz w:val="24"/>
                <w:szCs w:val="24"/>
              </w:rPr>
            </w:pPr>
          </w:p>
        </w:tc>
        <w:tc>
          <w:tcPr>
            <w:tcW w:w="1701" w:type="dxa"/>
            <w:tcBorders>
              <w:left w:val="single" w:sz="16" w:space="0" w:color="000000"/>
              <w:bottom w:val="single" w:sz="16" w:space="0" w:color="000000"/>
            </w:tcBorders>
            <w:shd w:val="clear" w:color="auto" w:fill="FFFFFF"/>
            <w:vAlign w:val="bottom"/>
          </w:tcPr>
          <w:p w:rsidR="007F5BB7" w:rsidRPr="00127412" w:rsidRDefault="007F5BB7" w:rsidP="002F2D0A">
            <w:pPr>
              <w:autoSpaceDE w:val="0"/>
              <w:autoSpaceDN w:val="0"/>
              <w:adjustRightInd w:val="0"/>
              <w:spacing w:after="0" w:line="360" w:lineRule="auto"/>
              <w:ind w:left="60" w:right="60"/>
              <w:jc w:val="center"/>
              <w:rPr>
                <w:rFonts w:ascii="Times New Roman" w:hAnsi="Times New Roman" w:cs="Times New Roman"/>
                <w:sz w:val="24"/>
                <w:szCs w:val="24"/>
              </w:rPr>
            </w:pPr>
            <w:r w:rsidRPr="00127412">
              <w:rPr>
                <w:rFonts w:ascii="Times New Roman" w:hAnsi="Times New Roman" w:cs="Times New Roman"/>
                <w:sz w:val="24"/>
                <w:szCs w:val="24"/>
              </w:rPr>
              <w:t>B</w:t>
            </w:r>
          </w:p>
        </w:tc>
        <w:tc>
          <w:tcPr>
            <w:tcW w:w="1418" w:type="dxa"/>
            <w:tcBorders>
              <w:bottom w:val="single" w:sz="16" w:space="0" w:color="000000"/>
            </w:tcBorders>
            <w:shd w:val="clear" w:color="auto" w:fill="FFFFFF"/>
            <w:vAlign w:val="bottom"/>
          </w:tcPr>
          <w:p w:rsidR="007F5BB7" w:rsidRPr="00127412" w:rsidRDefault="007F5BB7" w:rsidP="002F2D0A">
            <w:pPr>
              <w:autoSpaceDE w:val="0"/>
              <w:autoSpaceDN w:val="0"/>
              <w:adjustRightInd w:val="0"/>
              <w:spacing w:after="0" w:line="360" w:lineRule="auto"/>
              <w:ind w:left="60" w:right="60"/>
              <w:jc w:val="center"/>
              <w:rPr>
                <w:rFonts w:ascii="Times New Roman" w:hAnsi="Times New Roman" w:cs="Times New Roman"/>
                <w:sz w:val="24"/>
                <w:szCs w:val="24"/>
              </w:rPr>
            </w:pPr>
            <w:r w:rsidRPr="00127412">
              <w:rPr>
                <w:rFonts w:ascii="Times New Roman" w:hAnsi="Times New Roman" w:cs="Times New Roman"/>
                <w:sz w:val="24"/>
                <w:szCs w:val="24"/>
              </w:rPr>
              <w:t>Std. Error</w:t>
            </w:r>
          </w:p>
        </w:tc>
        <w:tc>
          <w:tcPr>
            <w:tcW w:w="1559" w:type="dxa"/>
            <w:tcBorders>
              <w:bottom w:val="single" w:sz="16" w:space="0" w:color="000000"/>
            </w:tcBorders>
            <w:shd w:val="clear" w:color="auto" w:fill="FFFFFF"/>
            <w:vAlign w:val="bottom"/>
          </w:tcPr>
          <w:p w:rsidR="007F5BB7" w:rsidRPr="00127412" w:rsidRDefault="007F5BB7" w:rsidP="002F2D0A">
            <w:pPr>
              <w:autoSpaceDE w:val="0"/>
              <w:autoSpaceDN w:val="0"/>
              <w:adjustRightInd w:val="0"/>
              <w:spacing w:after="0" w:line="360" w:lineRule="auto"/>
              <w:ind w:left="60" w:right="60"/>
              <w:jc w:val="center"/>
              <w:rPr>
                <w:rFonts w:ascii="Times New Roman" w:hAnsi="Times New Roman" w:cs="Times New Roman"/>
                <w:sz w:val="24"/>
                <w:szCs w:val="24"/>
              </w:rPr>
            </w:pPr>
            <w:r w:rsidRPr="00127412">
              <w:rPr>
                <w:rFonts w:ascii="Times New Roman" w:hAnsi="Times New Roman" w:cs="Times New Roman"/>
                <w:sz w:val="24"/>
                <w:szCs w:val="24"/>
              </w:rPr>
              <w:t>Beta</w:t>
            </w:r>
          </w:p>
        </w:tc>
        <w:tc>
          <w:tcPr>
            <w:tcW w:w="992" w:type="dxa"/>
            <w:vMerge/>
            <w:tcBorders>
              <w:top w:val="single" w:sz="16" w:space="0" w:color="000000"/>
              <w:bottom w:val="single" w:sz="16" w:space="0" w:color="000000"/>
            </w:tcBorders>
            <w:shd w:val="clear" w:color="auto" w:fill="FFFFFF"/>
            <w:vAlign w:val="bottom"/>
          </w:tcPr>
          <w:p w:rsidR="007F5BB7" w:rsidRPr="00127412" w:rsidRDefault="007F5BB7" w:rsidP="002F2D0A">
            <w:pPr>
              <w:autoSpaceDE w:val="0"/>
              <w:autoSpaceDN w:val="0"/>
              <w:adjustRightInd w:val="0"/>
              <w:spacing w:after="0" w:line="360" w:lineRule="auto"/>
              <w:rPr>
                <w:rFonts w:ascii="Times New Roman" w:hAnsi="Times New Roman" w:cs="Times New Roman"/>
                <w:sz w:val="24"/>
                <w:szCs w:val="24"/>
              </w:rPr>
            </w:pPr>
          </w:p>
        </w:tc>
        <w:tc>
          <w:tcPr>
            <w:tcW w:w="851" w:type="dxa"/>
            <w:vMerge/>
            <w:tcBorders>
              <w:top w:val="single" w:sz="16" w:space="0" w:color="000000"/>
              <w:bottom w:val="single" w:sz="16" w:space="0" w:color="000000"/>
            </w:tcBorders>
            <w:shd w:val="clear" w:color="auto" w:fill="FFFFFF"/>
            <w:vAlign w:val="bottom"/>
          </w:tcPr>
          <w:p w:rsidR="007F5BB7" w:rsidRPr="00127412" w:rsidRDefault="007F5BB7" w:rsidP="002F2D0A">
            <w:pPr>
              <w:autoSpaceDE w:val="0"/>
              <w:autoSpaceDN w:val="0"/>
              <w:adjustRightInd w:val="0"/>
              <w:spacing w:after="0" w:line="360" w:lineRule="auto"/>
              <w:rPr>
                <w:rFonts w:ascii="Times New Roman" w:hAnsi="Times New Roman" w:cs="Times New Roman"/>
                <w:sz w:val="24"/>
                <w:szCs w:val="24"/>
              </w:rPr>
            </w:pPr>
          </w:p>
        </w:tc>
      </w:tr>
      <w:tr w:rsidR="007F5BB7" w:rsidRPr="00127412" w:rsidTr="00FF33E0">
        <w:trPr>
          <w:gridAfter w:val="1"/>
          <w:wAfter w:w="3134" w:type="dxa"/>
          <w:cantSplit/>
          <w:tblHeader/>
        </w:trPr>
        <w:tc>
          <w:tcPr>
            <w:tcW w:w="778" w:type="dxa"/>
            <w:vMerge w:val="restart"/>
            <w:tcBorders>
              <w:top w:val="single" w:sz="16" w:space="0" w:color="000000"/>
              <w:left w:val="single" w:sz="16" w:space="0" w:color="000000"/>
              <w:bottom w:val="single" w:sz="16" w:space="0" w:color="000000"/>
              <w:right w:val="nil"/>
            </w:tcBorders>
            <w:shd w:val="clear" w:color="auto" w:fill="FFFFFF"/>
          </w:tcPr>
          <w:p w:rsidR="007F5BB7" w:rsidRPr="00127412" w:rsidRDefault="007F5BB7" w:rsidP="002F2D0A">
            <w:pPr>
              <w:autoSpaceDE w:val="0"/>
              <w:autoSpaceDN w:val="0"/>
              <w:adjustRightInd w:val="0"/>
              <w:spacing w:after="0" w:line="360" w:lineRule="auto"/>
              <w:ind w:left="60" w:right="60"/>
              <w:rPr>
                <w:rFonts w:ascii="Times New Roman" w:hAnsi="Times New Roman" w:cs="Times New Roman"/>
                <w:sz w:val="24"/>
                <w:szCs w:val="24"/>
              </w:rPr>
            </w:pPr>
            <w:r w:rsidRPr="00127412">
              <w:rPr>
                <w:rFonts w:ascii="Times New Roman" w:hAnsi="Times New Roman" w:cs="Times New Roman"/>
                <w:sz w:val="24"/>
                <w:szCs w:val="24"/>
              </w:rPr>
              <w:t>1</w:t>
            </w:r>
          </w:p>
        </w:tc>
        <w:tc>
          <w:tcPr>
            <w:tcW w:w="1632" w:type="dxa"/>
            <w:tcBorders>
              <w:top w:val="single" w:sz="16" w:space="0" w:color="000000"/>
              <w:left w:val="nil"/>
              <w:bottom w:val="nil"/>
              <w:right w:val="single" w:sz="16" w:space="0" w:color="000000"/>
            </w:tcBorders>
            <w:shd w:val="clear" w:color="auto" w:fill="FFFFFF"/>
          </w:tcPr>
          <w:p w:rsidR="007F5BB7" w:rsidRPr="00127412" w:rsidRDefault="007F5BB7" w:rsidP="002F2D0A">
            <w:pPr>
              <w:autoSpaceDE w:val="0"/>
              <w:autoSpaceDN w:val="0"/>
              <w:adjustRightInd w:val="0"/>
              <w:spacing w:after="0" w:line="360" w:lineRule="auto"/>
              <w:ind w:left="60" w:right="60"/>
              <w:rPr>
                <w:rFonts w:ascii="Times New Roman" w:hAnsi="Times New Roman" w:cs="Times New Roman"/>
                <w:sz w:val="24"/>
                <w:szCs w:val="24"/>
              </w:rPr>
            </w:pPr>
            <w:r w:rsidRPr="00127412">
              <w:rPr>
                <w:rFonts w:ascii="Times New Roman" w:hAnsi="Times New Roman" w:cs="Times New Roman"/>
                <w:sz w:val="24"/>
                <w:szCs w:val="24"/>
              </w:rPr>
              <w:t>(Constant)</w:t>
            </w:r>
          </w:p>
        </w:tc>
        <w:tc>
          <w:tcPr>
            <w:tcW w:w="1701" w:type="dxa"/>
            <w:tcBorders>
              <w:top w:val="single" w:sz="16" w:space="0" w:color="000000"/>
              <w:left w:val="single" w:sz="16" w:space="0" w:color="000000"/>
              <w:bottom w:val="nil"/>
            </w:tcBorders>
            <w:shd w:val="clear" w:color="auto" w:fill="FFFFFF"/>
          </w:tcPr>
          <w:p w:rsidR="007F5BB7" w:rsidRPr="00127412" w:rsidRDefault="007F5BB7" w:rsidP="002F2D0A">
            <w:pPr>
              <w:autoSpaceDE w:val="0"/>
              <w:autoSpaceDN w:val="0"/>
              <w:adjustRightInd w:val="0"/>
              <w:spacing w:after="0" w:line="360" w:lineRule="auto"/>
              <w:ind w:left="60" w:right="60"/>
              <w:jc w:val="right"/>
              <w:rPr>
                <w:rFonts w:ascii="Times New Roman" w:hAnsi="Times New Roman" w:cs="Times New Roman"/>
                <w:sz w:val="24"/>
                <w:szCs w:val="24"/>
              </w:rPr>
            </w:pPr>
            <w:r w:rsidRPr="00127412">
              <w:rPr>
                <w:rFonts w:ascii="Times New Roman" w:hAnsi="Times New Roman" w:cs="Times New Roman"/>
                <w:sz w:val="24"/>
                <w:szCs w:val="24"/>
              </w:rPr>
              <w:t>3.150</w:t>
            </w:r>
          </w:p>
        </w:tc>
        <w:tc>
          <w:tcPr>
            <w:tcW w:w="1418" w:type="dxa"/>
            <w:tcBorders>
              <w:top w:val="single" w:sz="16" w:space="0" w:color="000000"/>
              <w:bottom w:val="nil"/>
            </w:tcBorders>
            <w:shd w:val="clear" w:color="auto" w:fill="FFFFFF"/>
          </w:tcPr>
          <w:p w:rsidR="007F5BB7" w:rsidRPr="00127412" w:rsidRDefault="007F5BB7" w:rsidP="002F2D0A">
            <w:pPr>
              <w:autoSpaceDE w:val="0"/>
              <w:autoSpaceDN w:val="0"/>
              <w:adjustRightInd w:val="0"/>
              <w:spacing w:after="0" w:line="360" w:lineRule="auto"/>
              <w:ind w:left="60" w:right="60"/>
              <w:jc w:val="right"/>
              <w:rPr>
                <w:rFonts w:ascii="Times New Roman" w:hAnsi="Times New Roman" w:cs="Times New Roman"/>
                <w:sz w:val="24"/>
                <w:szCs w:val="24"/>
              </w:rPr>
            </w:pPr>
            <w:r w:rsidRPr="00127412">
              <w:rPr>
                <w:rFonts w:ascii="Times New Roman" w:hAnsi="Times New Roman" w:cs="Times New Roman"/>
                <w:sz w:val="24"/>
                <w:szCs w:val="24"/>
              </w:rPr>
              <w:t>.432</w:t>
            </w:r>
          </w:p>
        </w:tc>
        <w:tc>
          <w:tcPr>
            <w:tcW w:w="1559" w:type="dxa"/>
            <w:tcBorders>
              <w:top w:val="single" w:sz="16" w:space="0" w:color="000000"/>
              <w:bottom w:val="nil"/>
            </w:tcBorders>
            <w:shd w:val="clear" w:color="auto" w:fill="FFFFFF"/>
            <w:vAlign w:val="center"/>
          </w:tcPr>
          <w:p w:rsidR="007F5BB7" w:rsidRPr="00127412" w:rsidRDefault="007F5BB7" w:rsidP="002F2D0A">
            <w:pPr>
              <w:autoSpaceDE w:val="0"/>
              <w:autoSpaceDN w:val="0"/>
              <w:adjustRightInd w:val="0"/>
              <w:spacing w:after="0" w:line="360" w:lineRule="auto"/>
              <w:jc w:val="center"/>
              <w:rPr>
                <w:rFonts w:ascii="Times New Roman" w:hAnsi="Times New Roman" w:cs="Times New Roman"/>
                <w:sz w:val="24"/>
                <w:szCs w:val="24"/>
              </w:rPr>
            </w:pPr>
          </w:p>
        </w:tc>
        <w:tc>
          <w:tcPr>
            <w:tcW w:w="992" w:type="dxa"/>
            <w:tcBorders>
              <w:top w:val="single" w:sz="16" w:space="0" w:color="000000"/>
              <w:bottom w:val="nil"/>
            </w:tcBorders>
            <w:shd w:val="clear" w:color="auto" w:fill="FFFFFF"/>
          </w:tcPr>
          <w:p w:rsidR="007F5BB7" w:rsidRPr="00127412" w:rsidRDefault="007F5BB7" w:rsidP="002F2D0A">
            <w:pPr>
              <w:autoSpaceDE w:val="0"/>
              <w:autoSpaceDN w:val="0"/>
              <w:adjustRightInd w:val="0"/>
              <w:spacing w:after="0" w:line="360" w:lineRule="auto"/>
              <w:ind w:left="60" w:right="60"/>
              <w:jc w:val="right"/>
              <w:rPr>
                <w:rFonts w:ascii="Times New Roman" w:hAnsi="Times New Roman" w:cs="Times New Roman"/>
                <w:sz w:val="24"/>
                <w:szCs w:val="24"/>
              </w:rPr>
            </w:pPr>
            <w:r w:rsidRPr="00127412">
              <w:rPr>
                <w:rFonts w:ascii="Times New Roman" w:hAnsi="Times New Roman" w:cs="Times New Roman"/>
                <w:sz w:val="24"/>
                <w:szCs w:val="24"/>
              </w:rPr>
              <w:t>7.289</w:t>
            </w:r>
          </w:p>
        </w:tc>
        <w:tc>
          <w:tcPr>
            <w:tcW w:w="851" w:type="dxa"/>
            <w:tcBorders>
              <w:top w:val="single" w:sz="16" w:space="0" w:color="000000"/>
              <w:bottom w:val="nil"/>
            </w:tcBorders>
            <w:shd w:val="clear" w:color="auto" w:fill="FFFFFF"/>
          </w:tcPr>
          <w:p w:rsidR="007F5BB7" w:rsidRPr="00127412" w:rsidRDefault="007F5BB7" w:rsidP="002F2D0A">
            <w:pPr>
              <w:autoSpaceDE w:val="0"/>
              <w:autoSpaceDN w:val="0"/>
              <w:adjustRightInd w:val="0"/>
              <w:spacing w:after="0" w:line="360" w:lineRule="auto"/>
              <w:ind w:left="60" w:right="60"/>
              <w:jc w:val="right"/>
              <w:rPr>
                <w:rFonts w:ascii="Times New Roman" w:hAnsi="Times New Roman" w:cs="Times New Roman"/>
                <w:sz w:val="24"/>
                <w:szCs w:val="24"/>
              </w:rPr>
            </w:pPr>
            <w:r w:rsidRPr="00127412">
              <w:rPr>
                <w:rFonts w:ascii="Times New Roman" w:hAnsi="Times New Roman" w:cs="Times New Roman"/>
                <w:sz w:val="24"/>
                <w:szCs w:val="24"/>
              </w:rPr>
              <w:t>.000</w:t>
            </w:r>
          </w:p>
        </w:tc>
      </w:tr>
      <w:tr w:rsidR="007F5BB7" w:rsidRPr="00127412" w:rsidTr="00FF33E0">
        <w:trPr>
          <w:gridAfter w:val="1"/>
          <w:wAfter w:w="3134" w:type="dxa"/>
          <w:cantSplit/>
          <w:tblHeader/>
        </w:trPr>
        <w:tc>
          <w:tcPr>
            <w:tcW w:w="778" w:type="dxa"/>
            <w:vMerge/>
            <w:tcBorders>
              <w:top w:val="single" w:sz="16" w:space="0" w:color="000000"/>
              <w:left w:val="single" w:sz="16" w:space="0" w:color="000000"/>
              <w:bottom w:val="single" w:sz="16" w:space="0" w:color="000000"/>
              <w:right w:val="nil"/>
            </w:tcBorders>
            <w:shd w:val="clear" w:color="auto" w:fill="FFFFFF"/>
          </w:tcPr>
          <w:p w:rsidR="007F5BB7" w:rsidRPr="00127412" w:rsidRDefault="007F5BB7" w:rsidP="002F2D0A">
            <w:pPr>
              <w:autoSpaceDE w:val="0"/>
              <w:autoSpaceDN w:val="0"/>
              <w:adjustRightInd w:val="0"/>
              <w:spacing w:after="0" w:line="360" w:lineRule="auto"/>
              <w:rPr>
                <w:rFonts w:ascii="Times New Roman" w:hAnsi="Times New Roman" w:cs="Times New Roman"/>
                <w:sz w:val="24"/>
                <w:szCs w:val="24"/>
              </w:rPr>
            </w:pPr>
          </w:p>
        </w:tc>
        <w:tc>
          <w:tcPr>
            <w:tcW w:w="1632" w:type="dxa"/>
            <w:tcBorders>
              <w:top w:val="nil"/>
              <w:left w:val="nil"/>
              <w:bottom w:val="single" w:sz="16" w:space="0" w:color="000000"/>
              <w:right w:val="single" w:sz="16" w:space="0" w:color="000000"/>
            </w:tcBorders>
            <w:shd w:val="clear" w:color="auto" w:fill="FFFFFF"/>
          </w:tcPr>
          <w:p w:rsidR="007F5BB7" w:rsidRPr="00127412" w:rsidRDefault="007F5BB7" w:rsidP="002F2D0A">
            <w:pPr>
              <w:autoSpaceDE w:val="0"/>
              <w:autoSpaceDN w:val="0"/>
              <w:adjustRightInd w:val="0"/>
              <w:spacing w:after="0" w:line="360" w:lineRule="auto"/>
              <w:ind w:left="60" w:right="60"/>
              <w:rPr>
                <w:rFonts w:ascii="Times New Roman" w:hAnsi="Times New Roman" w:cs="Times New Roman"/>
                <w:sz w:val="24"/>
                <w:szCs w:val="24"/>
              </w:rPr>
            </w:pPr>
            <w:r w:rsidRPr="00127412">
              <w:rPr>
                <w:rFonts w:ascii="Times New Roman" w:hAnsi="Times New Roman" w:cs="Times New Roman"/>
                <w:sz w:val="24"/>
                <w:szCs w:val="24"/>
              </w:rPr>
              <w:t>internal sourcing</w:t>
            </w:r>
          </w:p>
        </w:tc>
        <w:tc>
          <w:tcPr>
            <w:tcW w:w="1701" w:type="dxa"/>
            <w:tcBorders>
              <w:top w:val="nil"/>
              <w:left w:val="single" w:sz="16" w:space="0" w:color="000000"/>
              <w:bottom w:val="single" w:sz="16" w:space="0" w:color="000000"/>
            </w:tcBorders>
            <w:shd w:val="clear" w:color="auto" w:fill="FFFFFF"/>
          </w:tcPr>
          <w:p w:rsidR="007F5BB7" w:rsidRPr="00127412" w:rsidRDefault="007F5BB7" w:rsidP="002F2D0A">
            <w:pPr>
              <w:autoSpaceDE w:val="0"/>
              <w:autoSpaceDN w:val="0"/>
              <w:adjustRightInd w:val="0"/>
              <w:spacing w:after="0" w:line="360" w:lineRule="auto"/>
              <w:ind w:left="60" w:right="60"/>
              <w:jc w:val="right"/>
              <w:rPr>
                <w:rFonts w:ascii="Times New Roman" w:hAnsi="Times New Roman" w:cs="Times New Roman"/>
                <w:sz w:val="24"/>
                <w:szCs w:val="24"/>
              </w:rPr>
            </w:pPr>
            <w:r w:rsidRPr="00127412">
              <w:rPr>
                <w:rFonts w:ascii="Times New Roman" w:hAnsi="Times New Roman" w:cs="Times New Roman"/>
                <w:sz w:val="24"/>
                <w:szCs w:val="24"/>
              </w:rPr>
              <w:t>.292</w:t>
            </w:r>
          </w:p>
        </w:tc>
        <w:tc>
          <w:tcPr>
            <w:tcW w:w="1418" w:type="dxa"/>
            <w:tcBorders>
              <w:top w:val="nil"/>
              <w:bottom w:val="single" w:sz="16" w:space="0" w:color="000000"/>
            </w:tcBorders>
            <w:shd w:val="clear" w:color="auto" w:fill="FFFFFF"/>
          </w:tcPr>
          <w:p w:rsidR="007F5BB7" w:rsidRPr="00127412" w:rsidRDefault="007F5BB7" w:rsidP="002F2D0A">
            <w:pPr>
              <w:autoSpaceDE w:val="0"/>
              <w:autoSpaceDN w:val="0"/>
              <w:adjustRightInd w:val="0"/>
              <w:spacing w:after="0" w:line="360" w:lineRule="auto"/>
              <w:ind w:left="60" w:right="60"/>
              <w:jc w:val="right"/>
              <w:rPr>
                <w:rFonts w:ascii="Times New Roman" w:hAnsi="Times New Roman" w:cs="Times New Roman"/>
                <w:sz w:val="24"/>
                <w:szCs w:val="24"/>
              </w:rPr>
            </w:pPr>
            <w:r w:rsidRPr="00127412">
              <w:rPr>
                <w:rFonts w:ascii="Times New Roman" w:hAnsi="Times New Roman" w:cs="Times New Roman"/>
                <w:sz w:val="24"/>
                <w:szCs w:val="24"/>
              </w:rPr>
              <w:t>.104</w:t>
            </w:r>
          </w:p>
        </w:tc>
        <w:tc>
          <w:tcPr>
            <w:tcW w:w="1559" w:type="dxa"/>
            <w:tcBorders>
              <w:top w:val="nil"/>
              <w:bottom w:val="single" w:sz="16" w:space="0" w:color="000000"/>
            </w:tcBorders>
            <w:shd w:val="clear" w:color="auto" w:fill="FFFFFF"/>
          </w:tcPr>
          <w:p w:rsidR="007F5BB7" w:rsidRPr="00127412" w:rsidRDefault="007F5BB7" w:rsidP="002F2D0A">
            <w:pPr>
              <w:autoSpaceDE w:val="0"/>
              <w:autoSpaceDN w:val="0"/>
              <w:adjustRightInd w:val="0"/>
              <w:spacing w:after="0" w:line="360" w:lineRule="auto"/>
              <w:ind w:left="60" w:right="60"/>
              <w:jc w:val="right"/>
              <w:rPr>
                <w:rFonts w:ascii="Times New Roman" w:hAnsi="Times New Roman" w:cs="Times New Roman"/>
                <w:sz w:val="24"/>
                <w:szCs w:val="24"/>
              </w:rPr>
            </w:pPr>
            <w:r w:rsidRPr="00127412">
              <w:rPr>
                <w:rFonts w:ascii="Times New Roman" w:hAnsi="Times New Roman" w:cs="Times New Roman"/>
                <w:sz w:val="24"/>
                <w:szCs w:val="24"/>
              </w:rPr>
              <w:t>.274</w:t>
            </w:r>
          </w:p>
        </w:tc>
        <w:tc>
          <w:tcPr>
            <w:tcW w:w="992" w:type="dxa"/>
            <w:tcBorders>
              <w:top w:val="nil"/>
              <w:bottom w:val="single" w:sz="16" w:space="0" w:color="000000"/>
            </w:tcBorders>
            <w:shd w:val="clear" w:color="auto" w:fill="FFFFFF"/>
          </w:tcPr>
          <w:p w:rsidR="007F5BB7" w:rsidRPr="00127412" w:rsidRDefault="007F5BB7" w:rsidP="002F2D0A">
            <w:pPr>
              <w:autoSpaceDE w:val="0"/>
              <w:autoSpaceDN w:val="0"/>
              <w:adjustRightInd w:val="0"/>
              <w:spacing w:after="0" w:line="360" w:lineRule="auto"/>
              <w:ind w:left="60" w:right="60"/>
              <w:jc w:val="right"/>
              <w:rPr>
                <w:rFonts w:ascii="Times New Roman" w:hAnsi="Times New Roman" w:cs="Times New Roman"/>
                <w:sz w:val="24"/>
                <w:szCs w:val="24"/>
              </w:rPr>
            </w:pPr>
            <w:r w:rsidRPr="00127412">
              <w:rPr>
                <w:rFonts w:ascii="Times New Roman" w:hAnsi="Times New Roman" w:cs="Times New Roman"/>
                <w:sz w:val="24"/>
                <w:szCs w:val="24"/>
              </w:rPr>
              <w:t>2.819</w:t>
            </w:r>
          </w:p>
        </w:tc>
        <w:tc>
          <w:tcPr>
            <w:tcW w:w="851" w:type="dxa"/>
            <w:tcBorders>
              <w:top w:val="nil"/>
              <w:bottom w:val="single" w:sz="16" w:space="0" w:color="000000"/>
            </w:tcBorders>
            <w:shd w:val="clear" w:color="auto" w:fill="FFFFFF"/>
          </w:tcPr>
          <w:p w:rsidR="007F5BB7" w:rsidRPr="00127412" w:rsidRDefault="007F5BB7" w:rsidP="002F2D0A">
            <w:pPr>
              <w:autoSpaceDE w:val="0"/>
              <w:autoSpaceDN w:val="0"/>
              <w:adjustRightInd w:val="0"/>
              <w:spacing w:after="0" w:line="360" w:lineRule="auto"/>
              <w:ind w:left="60" w:right="60"/>
              <w:jc w:val="right"/>
              <w:rPr>
                <w:rFonts w:ascii="Times New Roman" w:hAnsi="Times New Roman" w:cs="Times New Roman"/>
                <w:sz w:val="24"/>
                <w:szCs w:val="24"/>
              </w:rPr>
            </w:pPr>
            <w:r w:rsidRPr="00127412">
              <w:rPr>
                <w:rFonts w:ascii="Times New Roman" w:hAnsi="Times New Roman" w:cs="Times New Roman"/>
                <w:sz w:val="24"/>
                <w:szCs w:val="24"/>
              </w:rPr>
              <w:t>.006</w:t>
            </w:r>
          </w:p>
        </w:tc>
      </w:tr>
      <w:tr w:rsidR="007F5BB7" w:rsidRPr="00127412" w:rsidTr="00FF33E0">
        <w:trPr>
          <w:cantSplit/>
        </w:trPr>
        <w:tc>
          <w:tcPr>
            <w:tcW w:w="12065" w:type="dxa"/>
            <w:gridSpan w:val="8"/>
            <w:tcBorders>
              <w:top w:val="nil"/>
              <w:left w:val="nil"/>
              <w:bottom w:val="nil"/>
              <w:right w:val="nil"/>
            </w:tcBorders>
            <w:shd w:val="clear" w:color="auto" w:fill="FFFFFF"/>
          </w:tcPr>
          <w:p w:rsidR="007F5BB7" w:rsidRPr="00127412" w:rsidRDefault="007F5BB7" w:rsidP="002F2D0A">
            <w:pPr>
              <w:autoSpaceDE w:val="0"/>
              <w:autoSpaceDN w:val="0"/>
              <w:adjustRightInd w:val="0"/>
              <w:spacing w:after="0" w:line="360" w:lineRule="auto"/>
              <w:ind w:left="60" w:right="60"/>
              <w:rPr>
                <w:rFonts w:ascii="Times New Roman" w:hAnsi="Times New Roman" w:cs="Times New Roman"/>
                <w:sz w:val="24"/>
                <w:szCs w:val="24"/>
              </w:rPr>
            </w:pPr>
            <w:r w:rsidRPr="00127412">
              <w:rPr>
                <w:rFonts w:ascii="Times New Roman" w:hAnsi="Times New Roman" w:cs="Times New Roman"/>
                <w:sz w:val="24"/>
                <w:szCs w:val="24"/>
              </w:rPr>
              <w:t>a. Dependent Variable: Teacher retention</w:t>
            </w:r>
          </w:p>
        </w:tc>
      </w:tr>
    </w:tbl>
    <w:p w:rsidR="007F5BB7" w:rsidRPr="00127412" w:rsidRDefault="007F5BB7" w:rsidP="00127412">
      <w:pPr>
        <w:autoSpaceDE w:val="0"/>
        <w:autoSpaceDN w:val="0"/>
        <w:adjustRightInd w:val="0"/>
        <w:spacing w:after="0" w:line="480" w:lineRule="auto"/>
        <w:rPr>
          <w:rFonts w:ascii="Times New Roman" w:hAnsi="Times New Roman" w:cs="Times New Roman"/>
          <w:sz w:val="24"/>
          <w:szCs w:val="24"/>
        </w:rPr>
      </w:pPr>
    </w:p>
    <w:p w:rsidR="007F5BB7" w:rsidRPr="00127412" w:rsidRDefault="007F5BB7" w:rsidP="00127412">
      <w:pPr>
        <w:autoSpaceDE w:val="0"/>
        <w:autoSpaceDN w:val="0"/>
        <w:adjustRightInd w:val="0"/>
        <w:spacing w:line="480" w:lineRule="auto"/>
        <w:jc w:val="both"/>
        <w:rPr>
          <w:rFonts w:ascii="Times New Roman" w:hAnsi="Times New Roman" w:cs="Times New Roman"/>
          <w:b/>
          <w:sz w:val="24"/>
          <w:szCs w:val="24"/>
        </w:rPr>
      </w:pPr>
      <w:r w:rsidRPr="00127412">
        <w:rPr>
          <w:rFonts w:ascii="Times New Roman" w:hAnsi="Times New Roman" w:cs="Times New Roman"/>
          <w:b/>
          <w:sz w:val="24"/>
          <w:szCs w:val="24"/>
        </w:rPr>
        <w:t>Source: Primary Data</w:t>
      </w:r>
    </w:p>
    <w:p w:rsidR="007F5BB7" w:rsidRPr="00127412" w:rsidRDefault="007F5BB7" w:rsidP="00127412">
      <w:pPr>
        <w:tabs>
          <w:tab w:val="left" w:pos="3195"/>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lastRenderedPageBreak/>
        <w:t>In table 4.12, the results show that the effect of a dependent variable (Teacher retention) is measured by a standardized regression coefficient (Beta). The results show that internal sourcing standardized regression coefficient (Beta) was 0.155. The higher the Beta value, the greater the impact of the predictor variable on the criterion (Mugenda &amp; Mugenda, 1999). This implies that the strength of the relationship between internal sourcing as an independent variable and the dependent variable Teacher retention is 0.274. The unstandardized coefficients (B) are the regression coefficients.</w:t>
      </w:r>
    </w:p>
    <w:p w:rsidR="007F5BB7" w:rsidRPr="00127412" w:rsidRDefault="007F5BB7" w:rsidP="00127412">
      <w:pPr>
        <w:tabs>
          <w:tab w:val="left" w:pos="3195"/>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In the regression equation </w:t>
      </w:r>
      <w:r w:rsidRPr="00127412">
        <w:rPr>
          <w:rFonts w:ascii="Times New Roman" w:hAnsi="Times New Roman" w:cs="Times New Roman"/>
          <w:b/>
          <w:sz w:val="24"/>
          <w:szCs w:val="24"/>
        </w:rPr>
        <w:t>y = a + bx</w:t>
      </w:r>
      <w:r w:rsidRPr="00127412">
        <w:rPr>
          <w:rFonts w:ascii="Times New Roman" w:hAnsi="Times New Roman" w:cs="Times New Roman"/>
          <w:sz w:val="24"/>
          <w:szCs w:val="24"/>
        </w:rPr>
        <w:t>; where y= Teacher retention, a= the intercept, b=the slope and x= internal sourcing, therefore Teacher retention = 3.150 + 0.292x which implies that a unit change in internal sourcing causes a 0.292 change in Teacher retention in Nakawa division. As a result, it can be concluded that internal sourcing are positively related to Teacher reten</w:t>
      </w:r>
      <w:r w:rsidRPr="00127412">
        <w:rPr>
          <w:rFonts w:ascii="Times New Roman" w:hAnsi="Times New Roman" w:cs="Times New Roman"/>
          <w:sz w:val="24"/>
          <w:szCs w:val="24"/>
        </w:rPr>
        <w:lastRenderedPageBreak/>
        <w:t>tion in Nakawa division. Therefore if there is any variation in internal sourcing, there will be a corresponding effect on Teacher retention. This particular finding confirms the hypothesis that internal sourcing boosts Teacher retention.</w:t>
      </w:r>
    </w:p>
    <w:p w:rsidR="007F5BB7" w:rsidRPr="00127412" w:rsidRDefault="007F5BB7" w:rsidP="00127412">
      <w:pPr>
        <w:pStyle w:val="Heading1"/>
        <w:spacing w:line="480" w:lineRule="auto"/>
        <w:rPr>
          <w:rFonts w:cs="Times New Roman"/>
          <w:color w:val="auto"/>
          <w:szCs w:val="24"/>
        </w:rPr>
      </w:pPr>
      <w:bookmarkStart w:id="275" w:name="_Toc441964459"/>
      <w:r w:rsidRPr="00127412">
        <w:rPr>
          <w:rFonts w:cs="Times New Roman"/>
          <w:color w:val="auto"/>
          <w:szCs w:val="24"/>
        </w:rPr>
        <w:t>4.4.3 To establish the relationship between head hunting and Teacher retention in Nakawa division</w:t>
      </w:r>
      <w:bookmarkEnd w:id="275"/>
    </w:p>
    <w:p w:rsidR="007F5BB7" w:rsidRPr="00127412" w:rsidRDefault="007F5BB7" w:rsidP="00127412">
      <w:pPr>
        <w:pStyle w:val="Heading2"/>
        <w:spacing w:line="480" w:lineRule="auto"/>
        <w:rPr>
          <w:rFonts w:cs="Times New Roman"/>
          <w:color w:val="auto"/>
          <w:szCs w:val="24"/>
        </w:rPr>
      </w:pPr>
      <w:bookmarkStart w:id="276" w:name="_Toc434186101"/>
      <w:bookmarkStart w:id="277" w:name="_Toc434186409"/>
      <w:bookmarkStart w:id="278" w:name="_Toc441964322"/>
      <w:bookmarkStart w:id="279" w:name="_Toc441964460"/>
      <w:r w:rsidRPr="00127412">
        <w:rPr>
          <w:rFonts w:cs="Times New Roman"/>
          <w:color w:val="auto"/>
          <w:szCs w:val="24"/>
        </w:rPr>
        <w:t>Table 4.13: Showing responses on head hunting</w:t>
      </w:r>
      <w:bookmarkEnd w:id="276"/>
      <w:bookmarkEnd w:id="277"/>
      <w:bookmarkEnd w:id="278"/>
      <w:bookmarkEnd w:id="27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9"/>
        <w:gridCol w:w="700"/>
        <w:gridCol w:w="656"/>
        <w:gridCol w:w="701"/>
        <w:gridCol w:w="693"/>
        <w:gridCol w:w="699"/>
        <w:gridCol w:w="848"/>
        <w:gridCol w:w="756"/>
      </w:tblGrid>
      <w:tr w:rsidR="007F5BB7" w:rsidRPr="00127412" w:rsidTr="00FF33E0">
        <w:tc>
          <w:tcPr>
            <w:tcW w:w="4189" w:type="dxa"/>
            <w:vMerge w:val="restart"/>
          </w:tcPr>
          <w:p w:rsidR="007F5BB7" w:rsidRPr="00127412" w:rsidRDefault="007F5BB7" w:rsidP="002F2D0A">
            <w:pPr>
              <w:spacing w:after="0" w:line="360" w:lineRule="auto"/>
              <w:jc w:val="both"/>
              <w:rPr>
                <w:rFonts w:ascii="Times New Roman" w:hAnsi="Times New Roman" w:cs="Times New Roman"/>
                <w:b/>
                <w:sz w:val="24"/>
                <w:szCs w:val="24"/>
              </w:rPr>
            </w:pPr>
            <w:r w:rsidRPr="00127412">
              <w:rPr>
                <w:rFonts w:ascii="Times New Roman" w:hAnsi="Times New Roman" w:cs="Times New Roman"/>
                <w:b/>
                <w:sz w:val="24"/>
                <w:szCs w:val="24"/>
              </w:rPr>
              <w:t>Statements on health care system factors</w:t>
            </w:r>
          </w:p>
        </w:tc>
        <w:tc>
          <w:tcPr>
            <w:tcW w:w="3449" w:type="dxa"/>
            <w:gridSpan w:val="5"/>
          </w:tcPr>
          <w:p w:rsidR="007F5BB7" w:rsidRPr="00127412" w:rsidRDefault="007F5BB7" w:rsidP="002F2D0A">
            <w:pPr>
              <w:spacing w:after="0" w:line="360" w:lineRule="auto"/>
              <w:jc w:val="center"/>
              <w:rPr>
                <w:rFonts w:ascii="Times New Roman" w:hAnsi="Times New Roman" w:cs="Times New Roman"/>
                <w:b/>
                <w:sz w:val="24"/>
                <w:szCs w:val="24"/>
              </w:rPr>
            </w:pPr>
            <w:r w:rsidRPr="00127412">
              <w:rPr>
                <w:rFonts w:ascii="Times New Roman" w:hAnsi="Times New Roman" w:cs="Times New Roman"/>
                <w:b/>
                <w:sz w:val="24"/>
                <w:szCs w:val="24"/>
              </w:rPr>
              <w:t>Percentage Response</w:t>
            </w:r>
          </w:p>
          <w:p w:rsidR="007F5BB7" w:rsidRPr="00127412" w:rsidRDefault="007F5BB7" w:rsidP="002F2D0A">
            <w:pPr>
              <w:spacing w:after="0" w:line="360" w:lineRule="auto"/>
              <w:jc w:val="center"/>
              <w:rPr>
                <w:rFonts w:ascii="Times New Roman" w:hAnsi="Times New Roman" w:cs="Times New Roman"/>
                <w:b/>
                <w:sz w:val="24"/>
                <w:szCs w:val="24"/>
              </w:rPr>
            </w:pPr>
            <w:r w:rsidRPr="00127412">
              <w:rPr>
                <w:rFonts w:ascii="Times New Roman" w:hAnsi="Times New Roman" w:cs="Times New Roman"/>
                <w:b/>
                <w:sz w:val="24"/>
                <w:szCs w:val="24"/>
              </w:rPr>
              <w:t>(%)</w:t>
            </w:r>
          </w:p>
        </w:tc>
        <w:tc>
          <w:tcPr>
            <w:tcW w:w="848" w:type="dxa"/>
          </w:tcPr>
          <w:p w:rsidR="007F5BB7" w:rsidRPr="00127412" w:rsidRDefault="007F5BB7" w:rsidP="002F2D0A">
            <w:pPr>
              <w:spacing w:after="0" w:line="360" w:lineRule="auto"/>
              <w:jc w:val="both"/>
              <w:rPr>
                <w:rFonts w:ascii="Times New Roman" w:hAnsi="Times New Roman" w:cs="Times New Roman"/>
                <w:b/>
                <w:sz w:val="24"/>
                <w:szCs w:val="24"/>
              </w:rPr>
            </w:pPr>
          </w:p>
        </w:tc>
        <w:tc>
          <w:tcPr>
            <w:tcW w:w="756" w:type="dxa"/>
          </w:tcPr>
          <w:p w:rsidR="007F5BB7" w:rsidRPr="00127412" w:rsidRDefault="007F5BB7" w:rsidP="002F2D0A">
            <w:pPr>
              <w:spacing w:after="0" w:line="360" w:lineRule="auto"/>
              <w:jc w:val="both"/>
              <w:rPr>
                <w:rFonts w:ascii="Times New Roman" w:hAnsi="Times New Roman" w:cs="Times New Roman"/>
                <w:b/>
                <w:sz w:val="24"/>
                <w:szCs w:val="24"/>
              </w:rPr>
            </w:pPr>
          </w:p>
        </w:tc>
      </w:tr>
      <w:tr w:rsidR="007F5BB7" w:rsidRPr="00127412" w:rsidTr="00FF33E0">
        <w:tc>
          <w:tcPr>
            <w:tcW w:w="4189" w:type="dxa"/>
            <w:vMerge/>
          </w:tcPr>
          <w:p w:rsidR="007F5BB7" w:rsidRPr="00127412" w:rsidRDefault="007F5BB7" w:rsidP="002F2D0A">
            <w:pPr>
              <w:spacing w:after="0" w:line="360" w:lineRule="auto"/>
              <w:jc w:val="both"/>
              <w:rPr>
                <w:rFonts w:ascii="Times New Roman" w:hAnsi="Times New Roman" w:cs="Times New Roman"/>
                <w:b/>
                <w:sz w:val="24"/>
                <w:szCs w:val="24"/>
              </w:rPr>
            </w:pPr>
          </w:p>
        </w:tc>
        <w:tc>
          <w:tcPr>
            <w:tcW w:w="700" w:type="dxa"/>
          </w:tcPr>
          <w:p w:rsidR="007F5BB7" w:rsidRPr="00127412" w:rsidRDefault="007F5BB7" w:rsidP="002F2D0A">
            <w:pPr>
              <w:spacing w:after="0" w:line="360" w:lineRule="auto"/>
              <w:jc w:val="both"/>
              <w:rPr>
                <w:rFonts w:ascii="Times New Roman" w:hAnsi="Times New Roman" w:cs="Times New Roman"/>
                <w:b/>
                <w:sz w:val="24"/>
                <w:szCs w:val="24"/>
              </w:rPr>
            </w:pPr>
            <w:r w:rsidRPr="00127412">
              <w:rPr>
                <w:rFonts w:ascii="Times New Roman" w:hAnsi="Times New Roman" w:cs="Times New Roman"/>
                <w:b/>
                <w:sz w:val="24"/>
                <w:szCs w:val="24"/>
              </w:rPr>
              <w:t>SA</w:t>
            </w:r>
          </w:p>
        </w:tc>
        <w:tc>
          <w:tcPr>
            <w:tcW w:w="656" w:type="dxa"/>
          </w:tcPr>
          <w:p w:rsidR="007F5BB7" w:rsidRPr="00127412" w:rsidRDefault="007F5BB7" w:rsidP="002F2D0A">
            <w:pPr>
              <w:spacing w:after="0" w:line="360" w:lineRule="auto"/>
              <w:jc w:val="both"/>
              <w:rPr>
                <w:rFonts w:ascii="Times New Roman" w:hAnsi="Times New Roman" w:cs="Times New Roman"/>
                <w:b/>
                <w:sz w:val="24"/>
                <w:szCs w:val="24"/>
              </w:rPr>
            </w:pPr>
            <w:r w:rsidRPr="00127412">
              <w:rPr>
                <w:rFonts w:ascii="Times New Roman" w:hAnsi="Times New Roman" w:cs="Times New Roman"/>
                <w:b/>
                <w:sz w:val="24"/>
                <w:szCs w:val="24"/>
              </w:rPr>
              <w:t>A</w:t>
            </w:r>
          </w:p>
        </w:tc>
        <w:tc>
          <w:tcPr>
            <w:tcW w:w="701" w:type="dxa"/>
          </w:tcPr>
          <w:p w:rsidR="007F5BB7" w:rsidRPr="00127412" w:rsidRDefault="007F5BB7" w:rsidP="002F2D0A">
            <w:pPr>
              <w:spacing w:after="0" w:line="360" w:lineRule="auto"/>
              <w:jc w:val="both"/>
              <w:rPr>
                <w:rFonts w:ascii="Times New Roman" w:hAnsi="Times New Roman" w:cs="Times New Roman"/>
                <w:b/>
                <w:sz w:val="24"/>
                <w:szCs w:val="24"/>
              </w:rPr>
            </w:pPr>
            <w:r w:rsidRPr="00127412">
              <w:rPr>
                <w:rFonts w:ascii="Times New Roman" w:hAnsi="Times New Roman" w:cs="Times New Roman"/>
                <w:b/>
                <w:sz w:val="24"/>
                <w:szCs w:val="24"/>
              </w:rPr>
              <w:t>UD</w:t>
            </w:r>
          </w:p>
        </w:tc>
        <w:tc>
          <w:tcPr>
            <w:tcW w:w="693" w:type="dxa"/>
          </w:tcPr>
          <w:p w:rsidR="007F5BB7" w:rsidRPr="00127412" w:rsidRDefault="007F5BB7" w:rsidP="002F2D0A">
            <w:pPr>
              <w:spacing w:after="0" w:line="360" w:lineRule="auto"/>
              <w:jc w:val="both"/>
              <w:rPr>
                <w:rFonts w:ascii="Times New Roman" w:hAnsi="Times New Roman" w:cs="Times New Roman"/>
                <w:b/>
                <w:sz w:val="24"/>
                <w:szCs w:val="24"/>
              </w:rPr>
            </w:pPr>
            <w:r w:rsidRPr="00127412">
              <w:rPr>
                <w:rFonts w:ascii="Times New Roman" w:hAnsi="Times New Roman" w:cs="Times New Roman"/>
                <w:b/>
                <w:sz w:val="24"/>
                <w:szCs w:val="24"/>
              </w:rPr>
              <w:t>D</w:t>
            </w:r>
          </w:p>
        </w:tc>
        <w:tc>
          <w:tcPr>
            <w:tcW w:w="699" w:type="dxa"/>
          </w:tcPr>
          <w:p w:rsidR="007F5BB7" w:rsidRPr="00127412" w:rsidRDefault="007F5BB7" w:rsidP="002F2D0A">
            <w:pPr>
              <w:spacing w:after="0" w:line="360" w:lineRule="auto"/>
              <w:jc w:val="both"/>
              <w:rPr>
                <w:rFonts w:ascii="Times New Roman" w:hAnsi="Times New Roman" w:cs="Times New Roman"/>
                <w:b/>
                <w:sz w:val="24"/>
                <w:szCs w:val="24"/>
              </w:rPr>
            </w:pPr>
            <w:r w:rsidRPr="00127412">
              <w:rPr>
                <w:rFonts w:ascii="Times New Roman" w:hAnsi="Times New Roman" w:cs="Times New Roman"/>
                <w:b/>
                <w:sz w:val="24"/>
                <w:szCs w:val="24"/>
              </w:rPr>
              <w:t>SD</w:t>
            </w:r>
          </w:p>
        </w:tc>
        <w:tc>
          <w:tcPr>
            <w:tcW w:w="848" w:type="dxa"/>
          </w:tcPr>
          <w:p w:rsidR="007F5BB7" w:rsidRPr="00127412" w:rsidRDefault="007F5BB7" w:rsidP="002F2D0A">
            <w:pPr>
              <w:spacing w:after="0" w:line="360" w:lineRule="auto"/>
              <w:jc w:val="both"/>
              <w:rPr>
                <w:rFonts w:ascii="Times New Roman" w:hAnsi="Times New Roman" w:cs="Times New Roman"/>
                <w:b/>
                <w:sz w:val="24"/>
                <w:szCs w:val="24"/>
              </w:rPr>
            </w:pPr>
            <w:r w:rsidRPr="00127412">
              <w:rPr>
                <w:rFonts w:ascii="Times New Roman" w:hAnsi="Times New Roman" w:cs="Times New Roman"/>
                <w:b/>
                <w:sz w:val="24"/>
                <w:szCs w:val="24"/>
              </w:rPr>
              <w:t>Mean</w:t>
            </w:r>
          </w:p>
        </w:tc>
        <w:tc>
          <w:tcPr>
            <w:tcW w:w="756" w:type="dxa"/>
          </w:tcPr>
          <w:p w:rsidR="007F5BB7" w:rsidRPr="00127412" w:rsidRDefault="007F5BB7" w:rsidP="002F2D0A">
            <w:pPr>
              <w:spacing w:after="0" w:line="360" w:lineRule="auto"/>
              <w:jc w:val="both"/>
              <w:rPr>
                <w:rFonts w:ascii="Times New Roman" w:hAnsi="Times New Roman" w:cs="Times New Roman"/>
                <w:b/>
                <w:sz w:val="24"/>
                <w:szCs w:val="24"/>
              </w:rPr>
            </w:pPr>
            <w:r w:rsidRPr="00127412">
              <w:rPr>
                <w:rFonts w:ascii="Times New Roman" w:hAnsi="Times New Roman" w:cs="Times New Roman"/>
                <w:b/>
                <w:sz w:val="24"/>
                <w:szCs w:val="24"/>
              </w:rPr>
              <w:t>Std dev</w:t>
            </w:r>
          </w:p>
        </w:tc>
      </w:tr>
      <w:tr w:rsidR="007F5BB7" w:rsidRPr="00127412" w:rsidTr="00FF33E0">
        <w:tc>
          <w:tcPr>
            <w:tcW w:w="4189" w:type="dxa"/>
          </w:tcPr>
          <w:p w:rsidR="007F5BB7" w:rsidRPr="00127412" w:rsidRDefault="007F5BB7" w:rsidP="002F2D0A">
            <w:pPr>
              <w:tabs>
                <w:tab w:val="left" w:pos="1080"/>
              </w:tabs>
              <w:spacing w:line="360" w:lineRule="auto"/>
              <w:jc w:val="both"/>
              <w:rPr>
                <w:rFonts w:ascii="Times New Roman" w:hAnsi="Times New Roman" w:cs="Times New Roman"/>
                <w:sz w:val="24"/>
                <w:szCs w:val="24"/>
              </w:rPr>
            </w:pPr>
            <w:r w:rsidRPr="00127412">
              <w:rPr>
                <w:rFonts w:ascii="Times New Roman" w:eastAsia="TimesNewRomanPSMT" w:hAnsi="Times New Roman" w:cs="Times New Roman"/>
                <w:sz w:val="24"/>
                <w:szCs w:val="24"/>
              </w:rPr>
              <w:t>This school uses recruitment consultants in filling up some vacant positions</w:t>
            </w:r>
          </w:p>
        </w:tc>
        <w:tc>
          <w:tcPr>
            <w:tcW w:w="700"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57%</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(57)</w:t>
            </w:r>
          </w:p>
        </w:tc>
        <w:tc>
          <w:tcPr>
            <w:tcW w:w="656"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25%</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(25)</w:t>
            </w:r>
          </w:p>
        </w:tc>
        <w:tc>
          <w:tcPr>
            <w:tcW w:w="701"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15%</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(15)</w:t>
            </w:r>
          </w:p>
        </w:tc>
        <w:tc>
          <w:tcPr>
            <w:tcW w:w="693"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1%</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(1)</w:t>
            </w:r>
          </w:p>
        </w:tc>
        <w:tc>
          <w:tcPr>
            <w:tcW w:w="699"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2%</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(2)</w:t>
            </w:r>
          </w:p>
        </w:tc>
        <w:tc>
          <w:tcPr>
            <w:tcW w:w="848"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4.34</w:t>
            </w:r>
          </w:p>
        </w:tc>
        <w:tc>
          <w:tcPr>
            <w:tcW w:w="756"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.913</w:t>
            </w:r>
          </w:p>
        </w:tc>
      </w:tr>
      <w:tr w:rsidR="007F5BB7" w:rsidRPr="00127412" w:rsidTr="00FF33E0">
        <w:tc>
          <w:tcPr>
            <w:tcW w:w="4189" w:type="dxa"/>
          </w:tcPr>
          <w:p w:rsidR="007F5BB7" w:rsidRPr="00127412" w:rsidRDefault="007F5BB7" w:rsidP="002F2D0A">
            <w:pPr>
              <w:autoSpaceDE w:val="0"/>
              <w:autoSpaceDN w:val="0"/>
              <w:adjustRightInd w:val="0"/>
              <w:spacing w:after="0" w:line="360" w:lineRule="auto"/>
              <w:jc w:val="both"/>
              <w:rPr>
                <w:rFonts w:ascii="Times New Roman" w:eastAsia="TimesNewRomanPSMT" w:hAnsi="Times New Roman" w:cs="Times New Roman"/>
                <w:sz w:val="24"/>
                <w:szCs w:val="24"/>
              </w:rPr>
            </w:pPr>
            <w:r w:rsidRPr="00127412">
              <w:rPr>
                <w:rFonts w:ascii="Times New Roman" w:eastAsia="TimesNewRomanPSMT" w:hAnsi="Times New Roman" w:cs="Times New Roman"/>
                <w:sz w:val="24"/>
                <w:szCs w:val="24"/>
              </w:rPr>
              <w:t>This school works with head hunters in recruitment to ensure the quality of the employee</w:t>
            </w:r>
          </w:p>
        </w:tc>
        <w:tc>
          <w:tcPr>
            <w:tcW w:w="700"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64%</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(24)</w:t>
            </w:r>
          </w:p>
        </w:tc>
        <w:tc>
          <w:tcPr>
            <w:tcW w:w="656"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24%</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(24)</w:t>
            </w:r>
          </w:p>
        </w:tc>
        <w:tc>
          <w:tcPr>
            <w:tcW w:w="701"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7%</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(7)</w:t>
            </w:r>
          </w:p>
        </w:tc>
        <w:tc>
          <w:tcPr>
            <w:tcW w:w="693"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4%</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(4)</w:t>
            </w:r>
          </w:p>
        </w:tc>
        <w:tc>
          <w:tcPr>
            <w:tcW w:w="699"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1%</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(1)</w:t>
            </w:r>
          </w:p>
        </w:tc>
        <w:tc>
          <w:tcPr>
            <w:tcW w:w="848"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4.46</w:t>
            </w:r>
          </w:p>
        </w:tc>
        <w:tc>
          <w:tcPr>
            <w:tcW w:w="756"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.869</w:t>
            </w:r>
          </w:p>
        </w:tc>
      </w:tr>
      <w:tr w:rsidR="007F5BB7" w:rsidRPr="00127412" w:rsidTr="00FF33E0">
        <w:tc>
          <w:tcPr>
            <w:tcW w:w="4189" w:type="dxa"/>
          </w:tcPr>
          <w:p w:rsidR="007F5BB7" w:rsidRPr="00127412" w:rsidRDefault="007F5BB7" w:rsidP="002F2D0A">
            <w:pPr>
              <w:autoSpaceDE w:val="0"/>
              <w:autoSpaceDN w:val="0"/>
              <w:adjustRightInd w:val="0"/>
              <w:spacing w:after="0" w:line="360" w:lineRule="auto"/>
              <w:jc w:val="both"/>
              <w:rPr>
                <w:rFonts w:ascii="Times New Roman" w:eastAsia="TimesNewRomanPSMT" w:hAnsi="Times New Roman" w:cs="Times New Roman"/>
                <w:sz w:val="24"/>
                <w:szCs w:val="24"/>
              </w:rPr>
            </w:pPr>
            <w:r w:rsidRPr="00127412">
              <w:rPr>
                <w:rFonts w:ascii="Times New Roman" w:eastAsia="TimesNewRomanPSMT" w:hAnsi="Times New Roman" w:cs="Times New Roman"/>
                <w:sz w:val="24"/>
                <w:szCs w:val="24"/>
              </w:rPr>
              <w:t>This school makes effort to recruit college and university students to fill up vacant positions</w:t>
            </w:r>
          </w:p>
        </w:tc>
        <w:tc>
          <w:tcPr>
            <w:tcW w:w="700"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64%</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(64)</w:t>
            </w:r>
          </w:p>
        </w:tc>
        <w:tc>
          <w:tcPr>
            <w:tcW w:w="656"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20%</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(20)</w:t>
            </w:r>
          </w:p>
        </w:tc>
        <w:tc>
          <w:tcPr>
            <w:tcW w:w="701"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13%</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(13)</w:t>
            </w:r>
          </w:p>
        </w:tc>
        <w:tc>
          <w:tcPr>
            <w:tcW w:w="693"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2%</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(2)</w:t>
            </w:r>
          </w:p>
        </w:tc>
        <w:tc>
          <w:tcPr>
            <w:tcW w:w="699"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1%</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(1)</w:t>
            </w:r>
          </w:p>
        </w:tc>
        <w:tc>
          <w:tcPr>
            <w:tcW w:w="848"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4.44</w:t>
            </w:r>
          </w:p>
        </w:tc>
        <w:tc>
          <w:tcPr>
            <w:tcW w:w="756"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.868</w:t>
            </w:r>
          </w:p>
        </w:tc>
      </w:tr>
      <w:tr w:rsidR="007F5BB7" w:rsidRPr="00127412" w:rsidTr="00FF33E0">
        <w:tc>
          <w:tcPr>
            <w:tcW w:w="4189" w:type="dxa"/>
          </w:tcPr>
          <w:p w:rsidR="007F5BB7" w:rsidRPr="00127412" w:rsidRDefault="007F5BB7" w:rsidP="002F2D0A">
            <w:pPr>
              <w:autoSpaceDE w:val="0"/>
              <w:autoSpaceDN w:val="0"/>
              <w:adjustRightInd w:val="0"/>
              <w:spacing w:after="0" w:line="360" w:lineRule="auto"/>
              <w:jc w:val="both"/>
              <w:rPr>
                <w:rFonts w:ascii="Times New Roman" w:eastAsia="TimesNewRomanPSMT" w:hAnsi="Times New Roman" w:cs="Times New Roman"/>
                <w:sz w:val="24"/>
                <w:szCs w:val="24"/>
              </w:rPr>
            </w:pPr>
            <w:r w:rsidRPr="00127412">
              <w:rPr>
                <w:rFonts w:ascii="Times New Roman" w:eastAsia="TimesNewRomanPSMT" w:hAnsi="Times New Roman" w:cs="Times New Roman"/>
                <w:sz w:val="24"/>
                <w:szCs w:val="24"/>
              </w:rPr>
              <w:lastRenderedPageBreak/>
              <w:t>This school has built partnerships with different schools in the area as an effective way to maintain the source of part-time workers.</w:t>
            </w:r>
          </w:p>
        </w:tc>
        <w:tc>
          <w:tcPr>
            <w:tcW w:w="700"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54%</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(54)</w:t>
            </w:r>
          </w:p>
        </w:tc>
        <w:tc>
          <w:tcPr>
            <w:tcW w:w="656"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32%</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(32)</w:t>
            </w:r>
          </w:p>
        </w:tc>
        <w:tc>
          <w:tcPr>
            <w:tcW w:w="701"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9%</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(9)</w:t>
            </w:r>
          </w:p>
        </w:tc>
        <w:tc>
          <w:tcPr>
            <w:tcW w:w="693"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2%</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(2)</w:t>
            </w:r>
          </w:p>
        </w:tc>
        <w:tc>
          <w:tcPr>
            <w:tcW w:w="699"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3%</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(3)</w:t>
            </w:r>
          </w:p>
        </w:tc>
        <w:tc>
          <w:tcPr>
            <w:tcW w:w="848"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4.32</w:t>
            </w:r>
          </w:p>
        </w:tc>
        <w:tc>
          <w:tcPr>
            <w:tcW w:w="756"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.942</w:t>
            </w:r>
          </w:p>
        </w:tc>
      </w:tr>
      <w:tr w:rsidR="007F5BB7" w:rsidRPr="00127412" w:rsidTr="00FF33E0">
        <w:tc>
          <w:tcPr>
            <w:tcW w:w="4189" w:type="dxa"/>
          </w:tcPr>
          <w:p w:rsidR="007F5BB7" w:rsidRPr="00127412" w:rsidRDefault="007F5BB7" w:rsidP="002F2D0A">
            <w:pPr>
              <w:autoSpaceDE w:val="0"/>
              <w:autoSpaceDN w:val="0"/>
              <w:adjustRightInd w:val="0"/>
              <w:spacing w:after="0" w:line="360" w:lineRule="auto"/>
              <w:jc w:val="both"/>
              <w:rPr>
                <w:rFonts w:ascii="Times New Roman" w:eastAsia="TimesNewRomanPSMT" w:hAnsi="Times New Roman" w:cs="Times New Roman"/>
                <w:sz w:val="24"/>
                <w:szCs w:val="24"/>
              </w:rPr>
            </w:pPr>
            <w:r w:rsidRPr="00127412">
              <w:rPr>
                <w:rFonts w:ascii="Times New Roman" w:eastAsia="TimesNewRomanPSMT" w:hAnsi="Times New Roman" w:cs="Times New Roman"/>
                <w:sz w:val="24"/>
                <w:szCs w:val="24"/>
              </w:rPr>
              <w:t>This school also recruits through referrals from current employees to fill vacant positions</w:t>
            </w:r>
          </w:p>
        </w:tc>
        <w:tc>
          <w:tcPr>
            <w:tcW w:w="700"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55%</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(55)</w:t>
            </w:r>
          </w:p>
        </w:tc>
        <w:tc>
          <w:tcPr>
            <w:tcW w:w="656"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31%</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(31)</w:t>
            </w:r>
          </w:p>
        </w:tc>
        <w:tc>
          <w:tcPr>
            <w:tcW w:w="701"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5%</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(5)</w:t>
            </w:r>
          </w:p>
        </w:tc>
        <w:tc>
          <w:tcPr>
            <w:tcW w:w="693"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6%</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(6)</w:t>
            </w:r>
          </w:p>
        </w:tc>
        <w:tc>
          <w:tcPr>
            <w:tcW w:w="699"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3%</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(3)</w:t>
            </w:r>
          </w:p>
        </w:tc>
        <w:tc>
          <w:tcPr>
            <w:tcW w:w="848"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4.29</w:t>
            </w:r>
          </w:p>
        </w:tc>
        <w:tc>
          <w:tcPr>
            <w:tcW w:w="756"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1.018</w:t>
            </w:r>
          </w:p>
        </w:tc>
      </w:tr>
      <w:tr w:rsidR="007F5BB7" w:rsidRPr="00127412" w:rsidTr="00FF33E0">
        <w:tc>
          <w:tcPr>
            <w:tcW w:w="4189" w:type="dxa"/>
          </w:tcPr>
          <w:p w:rsidR="007F5BB7" w:rsidRPr="00127412" w:rsidRDefault="007F5BB7" w:rsidP="002F2D0A">
            <w:pPr>
              <w:autoSpaceDE w:val="0"/>
              <w:autoSpaceDN w:val="0"/>
              <w:adjustRightInd w:val="0"/>
              <w:spacing w:after="0" w:line="360" w:lineRule="auto"/>
              <w:jc w:val="both"/>
              <w:rPr>
                <w:rFonts w:ascii="Times New Roman" w:hAnsi="Times New Roman" w:cs="Times New Roman"/>
                <w:sz w:val="24"/>
                <w:szCs w:val="24"/>
              </w:rPr>
            </w:pPr>
            <w:r w:rsidRPr="00127412">
              <w:rPr>
                <w:rFonts w:ascii="Times New Roman" w:eastAsia="TimesNewRomanPSMT" w:hAnsi="Times New Roman" w:cs="Times New Roman"/>
                <w:sz w:val="24"/>
                <w:szCs w:val="24"/>
              </w:rPr>
              <w:t xml:space="preserve">This school makes </w:t>
            </w:r>
            <w:r w:rsidRPr="00127412">
              <w:rPr>
                <w:rFonts w:ascii="Times New Roman" w:hAnsi="Times New Roman" w:cs="Times New Roman"/>
                <w:sz w:val="24"/>
                <w:szCs w:val="24"/>
              </w:rPr>
              <w:t xml:space="preserve">Bounty payments to staff for introducing recruitment candidates </w:t>
            </w:r>
          </w:p>
        </w:tc>
        <w:tc>
          <w:tcPr>
            <w:tcW w:w="700"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38%</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(38)</w:t>
            </w:r>
          </w:p>
        </w:tc>
        <w:tc>
          <w:tcPr>
            <w:tcW w:w="656"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39%</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(39)</w:t>
            </w:r>
          </w:p>
        </w:tc>
        <w:tc>
          <w:tcPr>
            <w:tcW w:w="701"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13%</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(13)</w:t>
            </w:r>
          </w:p>
        </w:tc>
        <w:tc>
          <w:tcPr>
            <w:tcW w:w="693"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4%</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(4)</w:t>
            </w:r>
          </w:p>
        </w:tc>
        <w:tc>
          <w:tcPr>
            <w:tcW w:w="699"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6%</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(6)</w:t>
            </w:r>
          </w:p>
        </w:tc>
        <w:tc>
          <w:tcPr>
            <w:tcW w:w="848"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4.01</w:t>
            </w:r>
          </w:p>
        </w:tc>
        <w:tc>
          <w:tcPr>
            <w:tcW w:w="756"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1.059</w:t>
            </w:r>
          </w:p>
        </w:tc>
      </w:tr>
      <w:tr w:rsidR="007F5BB7" w:rsidRPr="00127412" w:rsidTr="00FF33E0">
        <w:tc>
          <w:tcPr>
            <w:tcW w:w="4189" w:type="dxa"/>
          </w:tcPr>
          <w:p w:rsidR="007F5BB7" w:rsidRPr="00127412" w:rsidRDefault="007F5BB7" w:rsidP="002F2D0A">
            <w:pPr>
              <w:autoSpaceDE w:val="0"/>
              <w:autoSpaceDN w:val="0"/>
              <w:adjustRightInd w:val="0"/>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Candidates put forward through head hunting normally fit the job criteria</w:t>
            </w:r>
          </w:p>
          <w:tbl>
            <w:tblPr>
              <w:tblW w:w="0" w:type="auto"/>
              <w:tblBorders>
                <w:top w:val="nil"/>
                <w:left w:val="nil"/>
                <w:bottom w:val="nil"/>
                <w:right w:val="nil"/>
              </w:tblBorders>
              <w:tblLook w:val="0000" w:firstRow="0" w:lastRow="0" w:firstColumn="0" w:lastColumn="0" w:noHBand="0" w:noVBand="0"/>
            </w:tblPr>
            <w:tblGrid>
              <w:gridCol w:w="3692"/>
            </w:tblGrid>
            <w:tr w:rsidR="007F5BB7" w:rsidRPr="00127412" w:rsidTr="00FF33E0">
              <w:trPr>
                <w:trHeight w:val="198"/>
              </w:trPr>
              <w:tc>
                <w:tcPr>
                  <w:tcW w:w="3692" w:type="dxa"/>
                </w:tcPr>
                <w:p w:rsidR="007F5BB7" w:rsidRPr="00127412" w:rsidRDefault="007F5BB7" w:rsidP="002F2D0A">
                  <w:pPr>
                    <w:autoSpaceDE w:val="0"/>
                    <w:autoSpaceDN w:val="0"/>
                    <w:adjustRightInd w:val="0"/>
                    <w:spacing w:after="0" w:line="360" w:lineRule="auto"/>
                    <w:jc w:val="both"/>
                    <w:rPr>
                      <w:rFonts w:ascii="Times New Roman" w:hAnsi="Times New Roman" w:cs="Times New Roman"/>
                      <w:sz w:val="24"/>
                      <w:szCs w:val="24"/>
                    </w:rPr>
                  </w:pPr>
                </w:p>
              </w:tc>
            </w:tr>
          </w:tbl>
          <w:p w:rsidR="007F5BB7" w:rsidRPr="00127412" w:rsidRDefault="007F5BB7" w:rsidP="002F2D0A">
            <w:pPr>
              <w:tabs>
                <w:tab w:val="left" w:pos="1080"/>
              </w:tabs>
              <w:spacing w:line="360" w:lineRule="auto"/>
              <w:jc w:val="both"/>
              <w:rPr>
                <w:rFonts w:ascii="Times New Roman" w:hAnsi="Times New Roman" w:cs="Times New Roman"/>
                <w:sz w:val="24"/>
                <w:szCs w:val="24"/>
              </w:rPr>
            </w:pPr>
          </w:p>
        </w:tc>
        <w:tc>
          <w:tcPr>
            <w:tcW w:w="700"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32%</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(32)</w:t>
            </w:r>
          </w:p>
        </w:tc>
        <w:tc>
          <w:tcPr>
            <w:tcW w:w="656"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43%</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(43)</w:t>
            </w:r>
          </w:p>
        </w:tc>
        <w:tc>
          <w:tcPr>
            <w:tcW w:w="701"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12%</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(12)</w:t>
            </w:r>
          </w:p>
        </w:tc>
        <w:tc>
          <w:tcPr>
            <w:tcW w:w="693"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10%</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(10)</w:t>
            </w:r>
          </w:p>
        </w:tc>
        <w:tc>
          <w:tcPr>
            <w:tcW w:w="699"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3%</w:t>
            </w:r>
          </w:p>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(3)</w:t>
            </w:r>
          </w:p>
        </w:tc>
        <w:tc>
          <w:tcPr>
            <w:tcW w:w="848"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3.91</w:t>
            </w:r>
          </w:p>
        </w:tc>
        <w:tc>
          <w:tcPr>
            <w:tcW w:w="756" w:type="dxa"/>
          </w:tcPr>
          <w:p w:rsidR="007F5BB7" w:rsidRPr="00127412" w:rsidRDefault="007F5BB7" w:rsidP="002F2D0A">
            <w:pPr>
              <w:spacing w:after="0" w:line="360" w:lineRule="auto"/>
              <w:jc w:val="both"/>
              <w:rPr>
                <w:rFonts w:ascii="Times New Roman" w:hAnsi="Times New Roman" w:cs="Times New Roman"/>
                <w:sz w:val="24"/>
                <w:szCs w:val="24"/>
              </w:rPr>
            </w:pPr>
            <w:r w:rsidRPr="00127412">
              <w:rPr>
                <w:rFonts w:ascii="Times New Roman" w:hAnsi="Times New Roman" w:cs="Times New Roman"/>
                <w:sz w:val="24"/>
                <w:szCs w:val="24"/>
              </w:rPr>
              <w:t>1.055</w:t>
            </w:r>
          </w:p>
        </w:tc>
      </w:tr>
    </w:tbl>
    <w:p w:rsidR="007F5BB7" w:rsidRPr="00127412" w:rsidRDefault="007F5BB7" w:rsidP="00127412">
      <w:pPr>
        <w:tabs>
          <w:tab w:val="left" w:pos="3195"/>
        </w:tabs>
        <w:spacing w:line="480" w:lineRule="auto"/>
        <w:jc w:val="both"/>
        <w:rPr>
          <w:rFonts w:ascii="Times New Roman" w:hAnsi="Times New Roman" w:cs="Times New Roman"/>
          <w:sz w:val="24"/>
          <w:szCs w:val="24"/>
        </w:rPr>
      </w:pPr>
      <w:r w:rsidRPr="00127412">
        <w:rPr>
          <w:rFonts w:ascii="Times New Roman" w:hAnsi="Times New Roman" w:cs="Times New Roman"/>
          <w:b/>
          <w:sz w:val="24"/>
          <w:szCs w:val="24"/>
        </w:rPr>
        <w:t>Source: primary data</w:t>
      </w:r>
    </w:p>
    <w:p w:rsidR="007F5BB7" w:rsidRPr="00127412" w:rsidRDefault="007F5BB7"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The mean scores above one (&gt;3) represents agree while less than three (&lt;3) represents disagree. The standard deviation score more than one (&gt;1) means divergence in opinion while less than one (&lt;1) means communalities in opinion. </w:t>
      </w:r>
    </w:p>
    <w:p w:rsidR="007F5BB7" w:rsidRPr="00127412" w:rsidRDefault="007F5BB7"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Findings indicate that 82% of the respondents accepted that </w:t>
      </w:r>
      <w:r w:rsidRPr="00127412">
        <w:rPr>
          <w:rFonts w:ascii="Times New Roman" w:eastAsia="TimesNewRomanPSMT" w:hAnsi="Times New Roman" w:cs="Times New Roman"/>
          <w:sz w:val="24"/>
          <w:szCs w:val="24"/>
        </w:rPr>
        <w:t>the school uses recruitment consultants in filling up some vacant positions</w:t>
      </w:r>
      <w:r w:rsidRPr="00127412">
        <w:rPr>
          <w:rFonts w:ascii="Times New Roman" w:hAnsi="Times New Roman" w:cs="Times New Roman"/>
          <w:sz w:val="24"/>
          <w:szCs w:val="24"/>
        </w:rPr>
        <w:t>, 15% were neutral and only 3% disagreed about the statement.</w:t>
      </w:r>
      <w:r w:rsidR="00706B20" w:rsidRPr="00127412">
        <w:rPr>
          <w:rFonts w:ascii="Times New Roman" w:hAnsi="Times New Roman" w:cs="Times New Roman"/>
          <w:sz w:val="24"/>
          <w:szCs w:val="24"/>
        </w:rPr>
        <w:t xml:space="preserve"> One school administrator </w:t>
      </w:r>
      <w:r w:rsidR="00706B20" w:rsidRPr="00127412">
        <w:rPr>
          <w:rFonts w:ascii="Times New Roman" w:hAnsi="Times New Roman" w:cs="Times New Roman"/>
          <w:sz w:val="24"/>
          <w:szCs w:val="24"/>
        </w:rPr>
        <w:lastRenderedPageBreak/>
        <w:t>interviewed responded; “</w:t>
      </w:r>
      <w:r w:rsidR="00706B20" w:rsidRPr="00127412">
        <w:rPr>
          <w:rFonts w:ascii="Times New Roman" w:hAnsi="Times New Roman" w:cs="Times New Roman"/>
          <w:i/>
          <w:sz w:val="24"/>
          <w:szCs w:val="24"/>
        </w:rPr>
        <w:t>we use consultants and referrals from outsiders to identify very good teachers especially examiners since there is too much competition among good schools today”</w:t>
      </w:r>
      <w:r w:rsidR="00706B20" w:rsidRPr="00127412">
        <w:rPr>
          <w:rFonts w:ascii="Times New Roman" w:hAnsi="Times New Roman" w:cs="Times New Roman"/>
          <w:sz w:val="24"/>
          <w:szCs w:val="24"/>
        </w:rPr>
        <w:t>.</w:t>
      </w:r>
    </w:p>
    <w:p w:rsidR="007F5BB7" w:rsidRPr="00127412" w:rsidRDefault="007F5BB7"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The finding also show that majority of the respondents 88% agreed that the </w:t>
      </w:r>
      <w:r w:rsidRPr="00127412">
        <w:rPr>
          <w:rFonts w:ascii="Times New Roman" w:eastAsia="TimesNewRomanPSMT" w:hAnsi="Times New Roman" w:cs="Times New Roman"/>
          <w:sz w:val="24"/>
          <w:szCs w:val="24"/>
        </w:rPr>
        <w:t>school works with head hunters in recruitment to ensure the quality of the employee</w:t>
      </w:r>
      <w:r w:rsidRPr="00127412">
        <w:rPr>
          <w:rFonts w:ascii="Times New Roman" w:hAnsi="Times New Roman" w:cs="Times New Roman"/>
          <w:sz w:val="24"/>
          <w:szCs w:val="24"/>
        </w:rPr>
        <w:t xml:space="preserve"> while 7% were neutral and only 5% of the respondents disagreed.</w:t>
      </w:r>
    </w:p>
    <w:p w:rsidR="007F5BB7" w:rsidRPr="00127412" w:rsidRDefault="007F5BB7"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Findings also indicated that majority of the respondents 84(84%) agreed that </w:t>
      </w:r>
      <w:r w:rsidRPr="00127412">
        <w:rPr>
          <w:rFonts w:ascii="Times New Roman" w:eastAsia="TimesNewRomanPSMT" w:hAnsi="Times New Roman" w:cs="Times New Roman"/>
          <w:sz w:val="24"/>
          <w:szCs w:val="24"/>
        </w:rPr>
        <w:t>the school makes effort to recruit college and university students to fill up vacant positions</w:t>
      </w:r>
      <w:r w:rsidRPr="00127412">
        <w:rPr>
          <w:rFonts w:ascii="Times New Roman" w:hAnsi="Times New Roman" w:cs="Times New Roman"/>
          <w:sz w:val="24"/>
          <w:szCs w:val="24"/>
        </w:rPr>
        <w:t xml:space="preserve"> while 13(13%) were neutral and only 3(3%) did not.</w:t>
      </w:r>
      <w:r w:rsidR="00706B20" w:rsidRPr="00127412">
        <w:rPr>
          <w:rFonts w:ascii="Times New Roman" w:hAnsi="Times New Roman" w:cs="Times New Roman"/>
          <w:sz w:val="24"/>
          <w:szCs w:val="24"/>
        </w:rPr>
        <w:t xml:space="preserve"> One respondents said; “</w:t>
      </w:r>
      <w:r w:rsidR="00706B20" w:rsidRPr="00127412">
        <w:rPr>
          <w:rFonts w:ascii="Times New Roman" w:hAnsi="Times New Roman" w:cs="Times New Roman"/>
          <w:i/>
          <w:sz w:val="24"/>
          <w:szCs w:val="24"/>
        </w:rPr>
        <w:t>When recruit directly from colleges and Universities; they are likely to stay longer before they think of moving on. This is true because many do not many responsibilities yet”</w:t>
      </w:r>
      <w:r w:rsidR="00706B20" w:rsidRPr="00127412">
        <w:rPr>
          <w:rFonts w:ascii="Times New Roman" w:hAnsi="Times New Roman" w:cs="Times New Roman"/>
          <w:sz w:val="24"/>
          <w:szCs w:val="24"/>
        </w:rPr>
        <w:t>.</w:t>
      </w:r>
    </w:p>
    <w:p w:rsidR="007F5BB7" w:rsidRPr="00127412" w:rsidRDefault="007F5BB7" w:rsidP="00127412">
      <w:pPr>
        <w:spacing w:line="480" w:lineRule="auto"/>
        <w:jc w:val="both"/>
        <w:rPr>
          <w:rFonts w:ascii="Times New Roman" w:eastAsia="TimesNewRomanPSMT" w:hAnsi="Times New Roman" w:cs="Times New Roman"/>
          <w:sz w:val="24"/>
          <w:szCs w:val="24"/>
        </w:rPr>
      </w:pPr>
      <w:r w:rsidRPr="00127412">
        <w:rPr>
          <w:rFonts w:ascii="Times New Roman" w:hAnsi="Times New Roman" w:cs="Times New Roman"/>
          <w:sz w:val="24"/>
          <w:szCs w:val="24"/>
        </w:rPr>
        <w:t xml:space="preserve">It was established that 86(86%) of the respondents accepted that </w:t>
      </w:r>
      <w:r w:rsidRPr="00127412">
        <w:rPr>
          <w:rFonts w:ascii="Times New Roman" w:eastAsia="TimesNewRomanPSMT" w:hAnsi="Times New Roman" w:cs="Times New Roman"/>
          <w:sz w:val="24"/>
          <w:szCs w:val="24"/>
        </w:rPr>
        <w:t xml:space="preserve">the school has built partnerships with different schools in the area as an effective way </w:t>
      </w:r>
      <w:r w:rsidRPr="00127412">
        <w:rPr>
          <w:rFonts w:ascii="Times New Roman" w:eastAsia="TimesNewRomanPSMT" w:hAnsi="Times New Roman" w:cs="Times New Roman"/>
          <w:sz w:val="24"/>
          <w:szCs w:val="24"/>
        </w:rPr>
        <w:lastRenderedPageBreak/>
        <w:t>to maintain the source of part-time workers,</w:t>
      </w:r>
      <w:r w:rsidRPr="00127412">
        <w:rPr>
          <w:rFonts w:ascii="Times New Roman" w:hAnsi="Times New Roman" w:cs="Times New Roman"/>
          <w:sz w:val="24"/>
          <w:szCs w:val="24"/>
        </w:rPr>
        <w:t xml:space="preserve"> 5(5%) did not and only 9(9%) remained neutral in response.</w:t>
      </w:r>
    </w:p>
    <w:p w:rsidR="007F5BB7" w:rsidRPr="00127412" w:rsidRDefault="007F5BB7" w:rsidP="00127412">
      <w:pPr>
        <w:spacing w:line="480" w:lineRule="auto"/>
        <w:jc w:val="both"/>
        <w:rPr>
          <w:rFonts w:ascii="Times New Roman" w:eastAsia="TimesNewRomanPSMT" w:hAnsi="Times New Roman" w:cs="Times New Roman"/>
          <w:sz w:val="24"/>
          <w:szCs w:val="24"/>
        </w:rPr>
      </w:pPr>
      <w:r w:rsidRPr="00127412">
        <w:rPr>
          <w:rFonts w:ascii="Times New Roman" w:hAnsi="Times New Roman" w:cs="Times New Roman"/>
          <w:sz w:val="24"/>
          <w:szCs w:val="24"/>
        </w:rPr>
        <w:t>Findings also indicated that majority 86(86%) of the respondents</w:t>
      </w:r>
      <w:r w:rsidRPr="00127412">
        <w:rPr>
          <w:rFonts w:ascii="Times New Roman" w:hAnsi="Times New Roman" w:cs="Times New Roman"/>
          <w:b/>
          <w:sz w:val="24"/>
          <w:szCs w:val="24"/>
        </w:rPr>
        <w:t xml:space="preserve"> </w:t>
      </w:r>
      <w:r w:rsidRPr="00127412">
        <w:rPr>
          <w:rFonts w:ascii="Times New Roman" w:hAnsi="Times New Roman" w:cs="Times New Roman"/>
          <w:sz w:val="24"/>
          <w:szCs w:val="24"/>
        </w:rPr>
        <w:t xml:space="preserve">agreed that </w:t>
      </w:r>
      <w:r w:rsidRPr="00127412">
        <w:rPr>
          <w:rFonts w:ascii="Times New Roman" w:eastAsia="TimesNewRomanPSMT" w:hAnsi="Times New Roman" w:cs="Times New Roman"/>
          <w:sz w:val="24"/>
          <w:szCs w:val="24"/>
        </w:rPr>
        <w:t>the school also recruits through referrals from current employees to fill vacant positions</w:t>
      </w:r>
      <w:r w:rsidRPr="00127412">
        <w:rPr>
          <w:rFonts w:ascii="Times New Roman" w:hAnsi="Times New Roman" w:cs="Times New Roman"/>
          <w:sz w:val="24"/>
          <w:szCs w:val="24"/>
        </w:rPr>
        <w:t>, 9(9%) did not and only 5(5%) were neutral.</w:t>
      </w:r>
    </w:p>
    <w:p w:rsidR="007F5BB7" w:rsidRPr="00127412" w:rsidRDefault="007F5BB7"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The study found out that majority of the respondents 77(77%) responded that the</w:t>
      </w:r>
      <w:r w:rsidRPr="00127412">
        <w:rPr>
          <w:rFonts w:ascii="Times New Roman" w:eastAsia="TimesNewRomanPSMT" w:hAnsi="Times New Roman" w:cs="Times New Roman"/>
          <w:sz w:val="24"/>
          <w:szCs w:val="24"/>
        </w:rPr>
        <w:t xml:space="preserve"> school makes </w:t>
      </w:r>
      <w:r w:rsidRPr="00127412">
        <w:rPr>
          <w:rFonts w:ascii="Times New Roman" w:hAnsi="Times New Roman" w:cs="Times New Roman"/>
          <w:sz w:val="24"/>
          <w:szCs w:val="24"/>
        </w:rPr>
        <w:t>Bounty payments to staff for introducing recruitment candidates, 13(13%) were neutral and only 10(10%) disagreed.</w:t>
      </w:r>
    </w:p>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It was also established that 75% of the respondents accepted that</w:t>
      </w:r>
      <w:r w:rsidRPr="00127412">
        <w:rPr>
          <w:rFonts w:ascii="Times New Roman" w:hAnsi="Times New Roman" w:cs="Times New Roman"/>
          <w:b/>
          <w:sz w:val="24"/>
          <w:szCs w:val="24"/>
        </w:rPr>
        <w:t xml:space="preserve"> </w:t>
      </w:r>
      <w:r w:rsidRPr="00127412">
        <w:rPr>
          <w:rFonts w:ascii="Times New Roman" w:hAnsi="Times New Roman" w:cs="Times New Roman"/>
          <w:sz w:val="24"/>
          <w:szCs w:val="24"/>
        </w:rPr>
        <w:t>the candidates put forward through head hunting normally fit the job criteria, 13% said the candidates put forward through head hunting were not normally fit the job criteria and only 12% remained neutral.</w:t>
      </w:r>
    </w:p>
    <w:p w:rsidR="002F2D0A" w:rsidRDefault="002F2D0A">
      <w:pPr>
        <w:rPr>
          <w:rFonts w:ascii="Times New Roman" w:hAnsi="Times New Roman" w:cs="Times New Roman"/>
          <w:b/>
          <w:bCs/>
          <w:sz w:val="24"/>
          <w:szCs w:val="24"/>
        </w:rPr>
      </w:pPr>
      <w:r>
        <w:rPr>
          <w:rFonts w:ascii="Times New Roman" w:hAnsi="Times New Roman" w:cs="Times New Roman"/>
          <w:b/>
          <w:bCs/>
          <w:sz w:val="24"/>
          <w:szCs w:val="24"/>
        </w:rPr>
        <w:br w:type="page"/>
      </w:r>
    </w:p>
    <w:p w:rsidR="007F5BB7" w:rsidRPr="00127412" w:rsidRDefault="007F5BB7" w:rsidP="00127412">
      <w:pPr>
        <w:spacing w:line="480" w:lineRule="auto"/>
        <w:jc w:val="both"/>
        <w:rPr>
          <w:rFonts w:ascii="Times New Roman" w:hAnsi="Times New Roman" w:cs="Times New Roman"/>
          <w:sz w:val="24"/>
          <w:szCs w:val="24"/>
        </w:rPr>
      </w:pPr>
      <w:r w:rsidRPr="00127412">
        <w:rPr>
          <w:rFonts w:ascii="Times New Roman" w:hAnsi="Times New Roman" w:cs="Times New Roman"/>
          <w:b/>
          <w:bCs/>
          <w:sz w:val="24"/>
          <w:szCs w:val="24"/>
        </w:rPr>
        <w:lastRenderedPageBreak/>
        <w:t xml:space="preserve">Correlation between </w:t>
      </w:r>
      <w:r w:rsidRPr="00127412">
        <w:rPr>
          <w:rFonts w:ascii="Times New Roman" w:hAnsi="Times New Roman" w:cs="Times New Roman"/>
          <w:b/>
          <w:sz w:val="24"/>
          <w:szCs w:val="24"/>
        </w:rPr>
        <w:t>head hunting and Teacher retention</w:t>
      </w:r>
      <w:r w:rsidRPr="00127412">
        <w:rPr>
          <w:rFonts w:ascii="Times New Roman" w:hAnsi="Times New Roman" w:cs="Times New Roman"/>
          <w:sz w:val="24"/>
          <w:szCs w:val="24"/>
        </w:rPr>
        <w:t xml:space="preserve"> </w:t>
      </w:r>
    </w:p>
    <w:p w:rsidR="007F5BB7" w:rsidRPr="00127412" w:rsidRDefault="007F5BB7"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There was need to establish whether there was a correlation between head hunting and Teacher retention in Nakawa division. The analysis was done using Pearson product moment correlation coefficient. The results were presented in Table 4.14</w:t>
      </w:r>
    </w:p>
    <w:p w:rsidR="007F5BB7" w:rsidRPr="00127412" w:rsidRDefault="007F5BB7" w:rsidP="00127412">
      <w:pPr>
        <w:pStyle w:val="Heading2"/>
        <w:spacing w:line="480" w:lineRule="auto"/>
        <w:rPr>
          <w:rFonts w:cs="Times New Roman"/>
          <w:color w:val="auto"/>
          <w:szCs w:val="24"/>
        </w:rPr>
      </w:pPr>
      <w:bookmarkStart w:id="280" w:name="_Toc434186102"/>
      <w:bookmarkStart w:id="281" w:name="_Toc434186410"/>
      <w:bookmarkStart w:id="282" w:name="_Toc441964323"/>
      <w:bookmarkStart w:id="283" w:name="_Toc441964461"/>
      <w:r w:rsidRPr="00127412">
        <w:rPr>
          <w:rFonts w:cs="Times New Roman"/>
          <w:color w:val="auto"/>
          <w:szCs w:val="24"/>
        </w:rPr>
        <w:t>Table 4.14: Correlation Results for head hunting and Teacher retention</w:t>
      </w:r>
      <w:bookmarkEnd w:id="280"/>
      <w:bookmarkEnd w:id="281"/>
      <w:bookmarkEnd w:id="282"/>
      <w:bookmarkEnd w:id="283"/>
    </w:p>
    <w:tbl>
      <w:tblPr>
        <w:tblW w:w="73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26"/>
        <w:gridCol w:w="1970"/>
        <w:gridCol w:w="1455"/>
        <w:gridCol w:w="1453"/>
      </w:tblGrid>
      <w:tr w:rsidR="007F5BB7" w:rsidRPr="00127412" w:rsidTr="00FF33E0">
        <w:trPr>
          <w:cantSplit/>
          <w:tblHeader/>
        </w:trPr>
        <w:tc>
          <w:tcPr>
            <w:tcW w:w="7302" w:type="dxa"/>
            <w:gridSpan w:val="4"/>
            <w:tcBorders>
              <w:top w:val="nil"/>
              <w:left w:val="nil"/>
              <w:bottom w:val="nil"/>
              <w:right w:val="nil"/>
            </w:tcBorders>
            <w:shd w:val="clear" w:color="auto" w:fill="FFFFFF"/>
            <w:vAlign w:val="center"/>
          </w:tcPr>
          <w:p w:rsidR="007F5BB7" w:rsidRPr="00127412" w:rsidRDefault="007F5BB7" w:rsidP="00127412">
            <w:pPr>
              <w:autoSpaceDE w:val="0"/>
              <w:autoSpaceDN w:val="0"/>
              <w:adjustRightInd w:val="0"/>
              <w:spacing w:after="0" w:line="480" w:lineRule="auto"/>
              <w:ind w:left="60" w:right="60"/>
              <w:jc w:val="center"/>
              <w:rPr>
                <w:rFonts w:ascii="Times New Roman" w:hAnsi="Times New Roman" w:cs="Times New Roman"/>
                <w:sz w:val="24"/>
                <w:szCs w:val="24"/>
              </w:rPr>
            </w:pPr>
            <w:r w:rsidRPr="00127412">
              <w:rPr>
                <w:rFonts w:ascii="Times New Roman" w:hAnsi="Times New Roman" w:cs="Times New Roman"/>
                <w:b/>
                <w:bCs/>
                <w:sz w:val="24"/>
                <w:szCs w:val="24"/>
              </w:rPr>
              <w:t>Correlations</w:t>
            </w:r>
          </w:p>
        </w:tc>
      </w:tr>
      <w:tr w:rsidR="007F5BB7" w:rsidRPr="00127412" w:rsidTr="00FF33E0">
        <w:trPr>
          <w:cantSplit/>
          <w:tblHeader/>
        </w:trPr>
        <w:tc>
          <w:tcPr>
            <w:tcW w:w="4394"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p>
        </w:tc>
        <w:tc>
          <w:tcPr>
            <w:tcW w:w="1455" w:type="dxa"/>
            <w:tcBorders>
              <w:top w:val="single" w:sz="16" w:space="0" w:color="000000"/>
              <w:left w:val="single" w:sz="16" w:space="0" w:color="000000"/>
              <w:bottom w:val="single" w:sz="16" w:space="0" w:color="000000"/>
            </w:tcBorders>
            <w:shd w:val="clear" w:color="auto" w:fill="FFFFFF"/>
            <w:vAlign w:val="bottom"/>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Head hunting</w:t>
            </w:r>
          </w:p>
        </w:tc>
        <w:tc>
          <w:tcPr>
            <w:tcW w:w="1453" w:type="dxa"/>
            <w:tcBorders>
              <w:top w:val="single" w:sz="16" w:space="0" w:color="000000"/>
              <w:bottom w:val="single" w:sz="16" w:space="0" w:color="000000"/>
              <w:right w:val="single" w:sz="16" w:space="0" w:color="000000"/>
            </w:tcBorders>
            <w:shd w:val="clear" w:color="auto" w:fill="FFFFFF"/>
            <w:vAlign w:val="bottom"/>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Teacher retention</w:t>
            </w:r>
          </w:p>
        </w:tc>
      </w:tr>
      <w:tr w:rsidR="007F5BB7" w:rsidRPr="00127412" w:rsidTr="00FF33E0">
        <w:trPr>
          <w:cantSplit/>
          <w:tblHeader/>
        </w:trPr>
        <w:tc>
          <w:tcPr>
            <w:tcW w:w="2425" w:type="dxa"/>
            <w:vMerge w:val="restart"/>
            <w:tcBorders>
              <w:top w:val="single" w:sz="16" w:space="0" w:color="000000"/>
              <w:left w:val="single" w:sz="16" w:space="0" w:color="000000"/>
              <w:right w:val="nil"/>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Head hunting</w:t>
            </w:r>
          </w:p>
        </w:tc>
        <w:tc>
          <w:tcPr>
            <w:tcW w:w="1969" w:type="dxa"/>
            <w:tcBorders>
              <w:top w:val="single" w:sz="16" w:space="0" w:color="000000"/>
              <w:left w:val="nil"/>
              <w:bottom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Pearson Correlation</w:t>
            </w:r>
          </w:p>
        </w:tc>
        <w:tc>
          <w:tcPr>
            <w:tcW w:w="1455" w:type="dxa"/>
            <w:tcBorders>
              <w:top w:val="single" w:sz="16" w:space="0" w:color="000000"/>
              <w:left w:val="single" w:sz="16" w:space="0" w:color="000000"/>
              <w:bottom w:val="nil"/>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1</w:t>
            </w:r>
          </w:p>
        </w:tc>
        <w:tc>
          <w:tcPr>
            <w:tcW w:w="1453" w:type="dxa"/>
            <w:tcBorders>
              <w:top w:val="single" w:sz="16" w:space="0" w:color="000000"/>
              <w:bottom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.480**</w:t>
            </w:r>
          </w:p>
        </w:tc>
      </w:tr>
      <w:tr w:rsidR="007F5BB7" w:rsidRPr="00127412" w:rsidTr="00FF33E0">
        <w:trPr>
          <w:cantSplit/>
          <w:tblHeader/>
        </w:trPr>
        <w:tc>
          <w:tcPr>
            <w:tcW w:w="2425" w:type="dxa"/>
            <w:vMerge/>
            <w:tcBorders>
              <w:top w:val="single" w:sz="16" w:space="0" w:color="000000"/>
              <w:left w:val="single" w:sz="16" w:space="0" w:color="000000"/>
              <w:right w:val="nil"/>
            </w:tcBorders>
            <w:shd w:val="clear" w:color="auto" w:fill="FFFFFF"/>
          </w:tcPr>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p>
        </w:tc>
        <w:tc>
          <w:tcPr>
            <w:tcW w:w="1969" w:type="dxa"/>
            <w:tcBorders>
              <w:top w:val="nil"/>
              <w:left w:val="nil"/>
              <w:bottom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Sig. (2-tailed)</w:t>
            </w:r>
          </w:p>
        </w:tc>
        <w:tc>
          <w:tcPr>
            <w:tcW w:w="1455" w:type="dxa"/>
            <w:tcBorders>
              <w:top w:val="nil"/>
              <w:left w:val="single" w:sz="16" w:space="0" w:color="000000"/>
              <w:bottom w:val="nil"/>
            </w:tcBorders>
            <w:shd w:val="clear" w:color="auto" w:fill="FFFFFF"/>
            <w:vAlign w:val="center"/>
          </w:tcPr>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p>
        </w:tc>
        <w:tc>
          <w:tcPr>
            <w:tcW w:w="1453" w:type="dxa"/>
            <w:tcBorders>
              <w:top w:val="nil"/>
              <w:bottom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.000</w:t>
            </w:r>
          </w:p>
        </w:tc>
      </w:tr>
      <w:tr w:rsidR="007F5BB7" w:rsidRPr="00127412" w:rsidTr="00FF33E0">
        <w:trPr>
          <w:cantSplit/>
          <w:tblHeader/>
        </w:trPr>
        <w:tc>
          <w:tcPr>
            <w:tcW w:w="2425" w:type="dxa"/>
            <w:vMerge/>
            <w:tcBorders>
              <w:top w:val="single" w:sz="16" w:space="0" w:color="000000"/>
              <w:left w:val="single" w:sz="16" w:space="0" w:color="000000"/>
              <w:right w:val="nil"/>
            </w:tcBorders>
            <w:shd w:val="clear" w:color="auto" w:fill="FFFFFF"/>
          </w:tcPr>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p>
        </w:tc>
        <w:tc>
          <w:tcPr>
            <w:tcW w:w="1969" w:type="dxa"/>
            <w:tcBorders>
              <w:top w:val="nil"/>
              <w:left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N</w:t>
            </w:r>
          </w:p>
        </w:tc>
        <w:tc>
          <w:tcPr>
            <w:tcW w:w="1455" w:type="dxa"/>
            <w:tcBorders>
              <w:top w:val="nil"/>
              <w:lef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100</w:t>
            </w:r>
          </w:p>
        </w:tc>
        <w:tc>
          <w:tcPr>
            <w:tcW w:w="1453" w:type="dxa"/>
            <w:tcBorders>
              <w:top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100</w:t>
            </w:r>
          </w:p>
        </w:tc>
      </w:tr>
      <w:tr w:rsidR="007F5BB7" w:rsidRPr="00127412" w:rsidTr="00FF33E0">
        <w:trPr>
          <w:cantSplit/>
          <w:tblHeader/>
        </w:trPr>
        <w:tc>
          <w:tcPr>
            <w:tcW w:w="2425" w:type="dxa"/>
            <w:vMerge w:val="restart"/>
            <w:tcBorders>
              <w:left w:val="single" w:sz="16" w:space="0" w:color="000000"/>
              <w:bottom w:val="single" w:sz="16" w:space="0" w:color="000000"/>
              <w:right w:val="nil"/>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Teacher retention</w:t>
            </w:r>
          </w:p>
        </w:tc>
        <w:tc>
          <w:tcPr>
            <w:tcW w:w="1969" w:type="dxa"/>
            <w:tcBorders>
              <w:left w:val="nil"/>
              <w:bottom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Pearson Correlation</w:t>
            </w:r>
          </w:p>
        </w:tc>
        <w:tc>
          <w:tcPr>
            <w:tcW w:w="1455" w:type="dxa"/>
            <w:tcBorders>
              <w:left w:val="single" w:sz="16" w:space="0" w:color="000000"/>
              <w:bottom w:val="nil"/>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.480**</w:t>
            </w:r>
          </w:p>
        </w:tc>
        <w:tc>
          <w:tcPr>
            <w:tcW w:w="1453" w:type="dxa"/>
            <w:tcBorders>
              <w:bottom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1</w:t>
            </w:r>
          </w:p>
        </w:tc>
      </w:tr>
      <w:tr w:rsidR="007F5BB7" w:rsidRPr="00127412" w:rsidTr="00FF33E0">
        <w:trPr>
          <w:cantSplit/>
          <w:tblHeader/>
        </w:trPr>
        <w:tc>
          <w:tcPr>
            <w:tcW w:w="2425" w:type="dxa"/>
            <w:vMerge/>
            <w:tcBorders>
              <w:left w:val="single" w:sz="16" w:space="0" w:color="000000"/>
              <w:bottom w:val="single" w:sz="16" w:space="0" w:color="000000"/>
              <w:right w:val="nil"/>
            </w:tcBorders>
            <w:shd w:val="clear" w:color="auto" w:fill="FFFFFF"/>
          </w:tcPr>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p>
        </w:tc>
        <w:tc>
          <w:tcPr>
            <w:tcW w:w="1969" w:type="dxa"/>
            <w:tcBorders>
              <w:top w:val="nil"/>
              <w:left w:val="nil"/>
              <w:bottom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Sig. (2-tailed)</w:t>
            </w:r>
          </w:p>
        </w:tc>
        <w:tc>
          <w:tcPr>
            <w:tcW w:w="1455" w:type="dxa"/>
            <w:tcBorders>
              <w:top w:val="nil"/>
              <w:left w:val="single" w:sz="16" w:space="0" w:color="000000"/>
              <w:bottom w:val="nil"/>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.000</w:t>
            </w:r>
          </w:p>
        </w:tc>
        <w:tc>
          <w:tcPr>
            <w:tcW w:w="1453" w:type="dxa"/>
            <w:tcBorders>
              <w:top w:val="nil"/>
              <w:bottom w:val="nil"/>
              <w:right w:val="single" w:sz="16" w:space="0" w:color="000000"/>
            </w:tcBorders>
            <w:shd w:val="clear" w:color="auto" w:fill="FFFFFF"/>
            <w:vAlign w:val="center"/>
          </w:tcPr>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p>
        </w:tc>
      </w:tr>
      <w:tr w:rsidR="007F5BB7" w:rsidRPr="00127412" w:rsidTr="00FF33E0">
        <w:trPr>
          <w:cantSplit/>
        </w:trPr>
        <w:tc>
          <w:tcPr>
            <w:tcW w:w="2425" w:type="dxa"/>
            <w:vMerge/>
            <w:tcBorders>
              <w:left w:val="single" w:sz="16" w:space="0" w:color="000000"/>
              <w:bottom w:val="single" w:sz="16" w:space="0" w:color="000000"/>
              <w:right w:val="nil"/>
            </w:tcBorders>
            <w:shd w:val="clear" w:color="auto" w:fill="FFFFFF"/>
          </w:tcPr>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p>
        </w:tc>
        <w:tc>
          <w:tcPr>
            <w:tcW w:w="1969" w:type="dxa"/>
            <w:tcBorders>
              <w:top w:val="nil"/>
              <w:left w:val="nil"/>
              <w:bottom w:val="single" w:sz="16" w:space="0" w:color="000000"/>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N</w:t>
            </w:r>
          </w:p>
        </w:tc>
        <w:tc>
          <w:tcPr>
            <w:tcW w:w="1455" w:type="dxa"/>
            <w:tcBorders>
              <w:top w:val="nil"/>
              <w:left w:val="single" w:sz="16" w:space="0" w:color="000000"/>
              <w:bottom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100</w:t>
            </w:r>
          </w:p>
        </w:tc>
        <w:tc>
          <w:tcPr>
            <w:tcW w:w="1453" w:type="dxa"/>
            <w:tcBorders>
              <w:top w:val="nil"/>
              <w:bottom w:val="single" w:sz="16" w:space="0" w:color="000000"/>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both"/>
              <w:rPr>
                <w:rFonts w:ascii="Times New Roman" w:hAnsi="Times New Roman" w:cs="Times New Roman"/>
                <w:sz w:val="24"/>
                <w:szCs w:val="24"/>
              </w:rPr>
            </w:pPr>
            <w:r w:rsidRPr="00127412">
              <w:rPr>
                <w:rFonts w:ascii="Times New Roman" w:hAnsi="Times New Roman" w:cs="Times New Roman"/>
                <w:sz w:val="24"/>
                <w:szCs w:val="24"/>
              </w:rPr>
              <w:t>100</w:t>
            </w:r>
          </w:p>
        </w:tc>
      </w:tr>
    </w:tbl>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 Correlation is significant at the 0.05 level (2-tailed).</w:t>
      </w:r>
    </w:p>
    <w:p w:rsidR="007F5BB7" w:rsidRPr="00127412" w:rsidRDefault="007F5BB7" w:rsidP="00127412">
      <w:pPr>
        <w:tabs>
          <w:tab w:val="left" w:pos="540"/>
          <w:tab w:val="left" w:pos="720"/>
          <w:tab w:val="left" w:pos="810"/>
        </w:tabs>
        <w:spacing w:after="0" w:line="480" w:lineRule="auto"/>
        <w:ind w:right="-720"/>
        <w:jc w:val="both"/>
        <w:rPr>
          <w:rFonts w:ascii="Times New Roman" w:eastAsia="Times New Roman" w:hAnsi="Times New Roman" w:cs="Times New Roman"/>
          <w:b/>
          <w:sz w:val="24"/>
          <w:szCs w:val="24"/>
        </w:rPr>
      </w:pPr>
      <w:r w:rsidRPr="00127412">
        <w:rPr>
          <w:rFonts w:ascii="Times New Roman" w:eastAsia="Times New Roman" w:hAnsi="Times New Roman" w:cs="Times New Roman"/>
          <w:b/>
          <w:sz w:val="24"/>
          <w:szCs w:val="24"/>
        </w:rPr>
        <w:lastRenderedPageBreak/>
        <w:t>Source</w:t>
      </w:r>
      <w:r w:rsidRPr="00127412">
        <w:rPr>
          <w:rFonts w:ascii="Times New Roman" w:eastAsia="Times New Roman" w:hAnsi="Times New Roman" w:cs="Times New Roman"/>
          <w:sz w:val="24"/>
          <w:szCs w:val="24"/>
        </w:rPr>
        <w:t xml:space="preserve">: </w:t>
      </w:r>
      <w:r w:rsidRPr="00127412">
        <w:rPr>
          <w:rFonts w:ascii="Times New Roman" w:eastAsia="Times New Roman" w:hAnsi="Times New Roman" w:cs="Times New Roman"/>
          <w:b/>
          <w:sz w:val="24"/>
          <w:szCs w:val="24"/>
        </w:rPr>
        <w:t>Primary data</w:t>
      </w:r>
    </w:p>
    <w:p w:rsidR="007F5BB7" w:rsidRPr="00127412" w:rsidRDefault="007F5BB7" w:rsidP="00127412">
      <w:pPr>
        <w:spacing w:line="480" w:lineRule="auto"/>
        <w:jc w:val="both"/>
        <w:rPr>
          <w:rFonts w:ascii="Times New Roman" w:hAnsi="Times New Roman" w:cs="Times New Roman"/>
          <w:b/>
          <w:sz w:val="24"/>
          <w:szCs w:val="24"/>
        </w:rPr>
      </w:pPr>
      <w:r w:rsidRPr="00127412">
        <w:rPr>
          <w:rFonts w:ascii="Times New Roman" w:hAnsi="Times New Roman" w:cs="Times New Roman"/>
          <w:sz w:val="24"/>
          <w:szCs w:val="24"/>
        </w:rPr>
        <w:t>Table 4.14 above shows a moderate positive significant correlation between head hunting and Teacher retention in Nakawa division (r=.480** p &lt; 0.05). This means that use of recruitment consultants, making efforts to recruit from colleges and universities, keeping contacts with other schools and making bounty payments to staff for introducing candidates, other factors remaining constant is likely to improve Teacher retention in Nakawa division by 48.4%.</w:t>
      </w:r>
    </w:p>
    <w:p w:rsidR="007F5BB7" w:rsidRPr="00127412" w:rsidRDefault="007F5BB7" w:rsidP="00127412">
      <w:pPr>
        <w:pStyle w:val="Heading2"/>
        <w:spacing w:line="480" w:lineRule="auto"/>
        <w:rPr>
          <w:rFonts w:cs="Times New Roman"/>
          <w:color w:val="auto"/>
          <w:szCs w:val="24"/>
        </w:rPr>
      </w:pPr>
      <w:bookmarkStart w:id="284" w:name="_Toc434186103"/>
      <w:bookmarkStart w:id="285" w:name="_Toc434186411"/>
      <w:bookmarkStart w:id="286" w:name="_Toc441964324"/>
      <w:bookmarkStart w:id="287" w:name="_Toc441964462"/>
      <w:r w:rsidRPr="00127412">
        <w:rPr>
          <w:rFonts w:cs="Times New Roman"/>
          <w:color w:val="auto"/>
          <w:szCs w:val="24"/>
        </w:rPr>
        <w:t>Table 4.15 Modal Summary on head hunting and Teacher retention</w:t>
      </w:r>
      <w:bookmarkEnd w:id="284"/>
      <w:bookmarkEnd w:id="285"/>
      <w:bookmarkEnd w:id="286"/>
      <w:bookmarkEnd w:id="287"/>
    </w:p>
    <w:tbl>
      <w:tblPr>
        <w:tblW w:w="85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1"/>
        <w:gridCol w:w="1072"/>
        <w:gridCol w:w="1490"/>
        <w:gridCol w:w="1590"/>
        <w:gridCol w:w="2146"/>
        <w:gridCol w:w="2147"/>
      </w:tblGrid>
      <w:tr w:rsidR="007F5BB7" w:rsidRPr="00127412" w:rsidTr="00FF33E0">
        <w:trPr>
          <w:cantSplit/>
          <w:trHeight w:val="233"/>
          <w:tblHeader/>
        </w:trPr>
        <w:tc>
          <w:tcPr>
            <w:tcW w:w="1163" w:type="dxa"/>
            <w:gridSpan w:val="2"/>
            <w:tcBorders>
              <w:top w:val="single" w:sz="16" w:space="0" w:color="000000"/>
              <w:left w:val="single" w:sz="16" w:space="0" w:color="000000"/>
              <w:bottom w:val="single" w:sz="16" w:space="0" w:color="000000"/>
              <w:right w:val="single" w:sz="16" w:space="0" w:color="000000"/>
            </w:tcBorders>
            <w:shd w:val="clear" w:color="auto" w:fill="FFFFFF"/>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Model</w:t>
            </w:r>
          </w:p>
        </w:tc>
        <w:tc>
          <w:tcPr>
            <w:tcW w:w="1490" w:type="dxa"/>
            <w:tcBorders>
              <w:top w:val="single" w:sz="16" w:space="0" w:color="000000"/>
              <w:left w:val="single" w:sz="16" w:space="0" w:color="000000"/>
              <w:bottom w:val="single" w:sz="16" w:space="0" w:color="000000"/>
            </w:tcBorders>
            <w:shd w:val="clear" w:color="auto" w:fill="FFFFFF"/>
            <w:vAlign w:val="bottom"/>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R</w:t>
            </w:r>
          </w:p>
        </w:tc>
        <w:tc>
          <w:tcPr>
            <w:tcW w:w="1590" w:type="dxa"/>
            <w:tcBorders>
              <w:top w:val="single" w:sz="16" w:space="0" w:color="000000"/>
              <w:bottom w:val="single" w:sz="16" w:space="0" w:color="000000"/>
            </w:tcBorders>
            <w:shd w:val="clear" w:color="auto" w:fill="FFFFFF"/>
            <w:vAlign w:val="bottom"/>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R Square</w:t>
            </w:r>
          </w:p>
        </w:tc>
        <w:tc>
          <w:tcPr>
            <w:tcW w:w="2146" w:type="dxa"/>
            <w:tcBorders>
              <w:top w:val="single" w:sz="16" w:space="0" w:color="000000"/>
              <w:bottom w:val="single" w:sz="16" w:space="0" w:color="000000"/>
            </w:tcBorders>
            <w:shd w:val="clear" w:color="auto" w:fill="FFFFFF"/>
            <w:vAlign w:val="bottom"/>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Adjusted R Square</w:t>
            </w:r>
          </w:p>
        </w:tc>
        <w:tc>
          <w:tcPr>
            <w:tcW w:w="2147" w:type="dxa"/>
            <w:tcBorders>
              <w:top w:val="single" w:sz="16" w:space="0" w:color="000000"/>
              <w:bottom w:val="single" w:sz="16" w:space="0" w:color="000000"/>
              <w:right w:val="single" w:sz="16" w:space="0" w:color="000000"/>
            </w:tcBorders>
            <w:shd w:val="clear" w:color="auto" w:fill="FFFFFF"/>
            <w:vAlign w:val="bottom"/>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Std. Error of the Estimate</w:t>
            </w:r>
          </w:p>
        </w:tc>
      </w:tr>
      <w:tr w:rsidR="007F5BB7" w:rsidRPr="00127412" w:rsidTr="00FF33E0">
        <w:trPr>
          <w:cantSplit/>
          <w:trHeight w:val="1151"/>
          <w:tblHeader/>
        </w:trPr>
        <w:tc>
          <w:tcPr>
            <w:tcW w:w="91" w:type="dxa"/>
            <w:tcBorders>
              <w:top w:val="single" w:sz="16" w:space="0" w:color="000000"/>
              <w:left w:val="single" w:sz="16" w:space="0" w:color="000000"/>
              <w:bottom w:val="single" w:sz="16" w:space="0" w:color="000000"/>
              <w:right w:val="nil"/>
            </w:tcBorders>
            <w:shd w:val="clear" w:color="auto" w:fill="FFFFFF"/>
            <w:vAlign w:val="center"/>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p>
        </w:tc>
        <w:tc>
          <w:tcPr>
            <w:tcW w:w="1072" w:type="dxa"/>
            <w:tcBorders>
              <w:top w:val="single" w:sz="16" w:space="0" w:color="000000"/>
              <w:left w:val="nil"/>
              <w:bottom w:val="single" w:sz="16" w:space="0" w:color="000000"/>
              <w:right w:val="single" w:sz="16" w:space="0" w:color="000000"/>
            </w:tcBorders>
            <w:shd w:val="clear" w:color="auto" w:fill="FFFFFF"/>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1</w:t>
            </w:r>
          </w:p>
        </w:tc>
        <w:tc>
          <w:tcPr>
            <w:tcW w:w="1490" w:type="dxa"/>
            <w:tcBorders>
              <w:top w:val="single" w:sz="16" w:space="0" w:color="000000"/>
              <w:left w:val="single" w:sz="16" w:space="0" w:color="000000"/>
              <w:bottom w:val="single" w:sz="16" w:space="0" w:color="000000"/>
            </w:tcBorders>
            <w:shd w:val="clear" w:color="auto" w:fill="FFFFFF"/>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.480</w:t>
            </w:r>
            <w:r w:rsidRPr="00127412">
              <w:rPr>
                <w:rFonts w:ascii="Times New Roman" w:hAnsi="Times New Roman" w:cs="Times New Roman"/>
                <w:sz w:val="24"/>
                <w:szCs w:val="24"/>
                <w:vertAlign w:val="superscript"/>
              </w:rPr>
              <w:t>a</w:t>
            </w:r>
          </w:p>
        </w:tc>
        <w:tc>
          <w:tcPr>
            <w:tcW w:w="1590" w:type="dxa"/>
            <w:tcBorders>
              <w:top w:val="single" w:sz="16" w:space="0" w:color="000000"/>
              <w:bottom w:val="single" w:sz="16" w:space="0" w:color="000000"/>
            </w:tcBorders>
            <w:shd w:val="clear" w:color="auto" w:fill="FFFFFF"/>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.230</w:t>
            </w:r>
          </w:p>
        </w:tc>
        <w:tc>
          <w:tcPr>
            <w:tcW w:w="2146" w:type="dxa"/>
            <w:tcBorders>
              <w:top w:val="single" w:sz="16" w:space="0" w:color="000000"/>
              <w:bottom w:val="single" w:sz="16" w:space="0" w:color="000000"/>
            </w:tcBorders>
            <w:shd w:val="clear" w:color="auto" w:fill="FFFFFF"/>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.222</w:t>
            </w:r>
          </w:p>
        </w:tc>
        <w:tc>
          <w:tcPr>
            <w:tcW w:w="2147" w:type="dxa"/>
            <w:tcBorders>
              <w:top w:val="single" w:sz="16" w:space="0" w:color="000000"/>
              <w:bottom w:val="single" w:sz="16" w:space="0" w:color="000000"/>
              <w:right w:val="single" w:sz="16" w:space="0" w:color="000000"/>
            </w:tcBorders>
            <w:shd w:val="clear" w:color="auto" w:fill="FFFFFF"/>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.67298</w:t>
            </w:r>
          </w:p>
        </w:tc>
      </w:tr>
      <w:tr w:rsidR="007F5BB7" w:rsidRPr="00127412" w:rsidTr="00FF33E0">
        <w:trPr>
          <w:cantSplit/>
          <w:trHeight w:val="117"/>
        </w:trPr>
        <w:tc>
          <w:tcPr>
            <w:tcW w:w="8536" w:type="dxa"/>
            <w:gridSpan w:val="6"/>
            <w:tcBorders>
              <w:top w:val="nil"/>
              <w:left w:val="nil"/>
              <w:bottom w:val="nil"/>
              <w:right w:val="nil"/>
            </w:tcBorders>
            <w:shd w:val="clear" w:color="auto" w:fill="FFFFFF"/>
          </w:tcPr>
          <w:p w:rsidR="007F5BB7" w:rsidRPr="00127412" w:rsidRDefault="007F5BB7" w:rsidP="00127412">
            <w:pPr>
              <w:autoSpaceDE w:val="0"/>
              <w:autoSpaceDN w:val="0"/>
              <w:adjustRightInd w:val="0"/>
              <w:spacing w:line="480" w:lineRule="auto"/>
              <w:ind w:left="58" w:right="58"/>
              <w:jc w:val="both"/>
              <w:rPr>
                <w:rFonts w:ascii="Times New Roman" w:hAnsi="Times New Roman" w:cs="Times New Roman"/>
                <w:sz w:val="24"/>
                <w:szCs w:val="24"/>
              </w:rPr>
            </w:pPr>
            <w:r w:rsidRPr="00127412">
              <w:rPr>
                <w:rFonts w:ascii="Times New Roman" w:hAnsi="Times New Roman" w:cs="Times New Roman"/>
                <w:sz w:val="24"/>
                <w:szCs w:val="24"/>
              </w:rPr>
              <w:t>a. Predictors: (Constant), head hunting</w:t>
            </w:r>
          </w:p>
        </w:tc>
      </w:tr>
    </w:tbl>
    <w:p w:rsidR="007F5BB7" w:rsidRPr="00127412" w:rsidRDefault="007F5BB7" w:rsidP="00127412">
      <w:pPr>
        <w:autoSpaceDE w:val="0"/>
        <w:autoSpaceDN w:val="0"/>
        <w:adjustRightInd w:val="0"/>
        <w:spacing w:line="480" w:lineRule="auto"/>
        <w:jc w:val="both"/>
        <w:rPr>
          <w:rFonts w:ascii="Times New Roman" w:hAnsi="Times New Roman" w:cs="Times New Roman"/>
          <w:b/>
          <w:sz w:val="24"/>
          <w:szCs w:val="24"/>
        </w:rPr>
      </w:pPr>
      <w:r w:rsidRPr="00127412">
        <w:rPr>
          <w:rFonts w:ascii="Times New Roman" w:hAnsi="Times New Roman" w:cs="Times New Roman"/>
          <w:b/>
          <w:sz w:val="24"/>
          <w:szCs w:val="24"/>
        </w:rPr>
        <w:t>Source: Primary Data</w:t>
      </w:r>
    </w:p>
    <w:p w:rsidR="007F5BB7" w:rsidRPr="00127412" w:rsidRDefault="007F5BB7" w:rsidP="00127412">
      <w:pPr>
        <w:autoSpaceDE w:val="0"/>
        <w:autoSpaceDN w:val="0"/>
        <w:adjustRightInd w:val="0"/>
        <w:spacing w:line="480" w:lineRule="auto"/>
        <w:jc w:val="both"/>
        <w:rPr>
          <w:rFonts w:ascii="Times New Roman" w:hAnsi="Times New Roman" w:cs="Times New Roman"/>
          <w:b/>
          <w:sz w:val="24"/>
          <w:szCs w:val="24"/>
        </w:rPr>
      </w:pPr>
      <w:r w:rsidRPr="00127412">
        <w:rPr>
          <w:rFonts w:ascii="Times New Roman" w:hAnsi="Times New Roman" w:cs="Times New Roman"/>
          <w:sz w:val="24"/>
          <w:szCs w:val="24"/>
        </w:rPr>
        <w:lastRenderedPageBreak/>
        <w:t>The modal summary in the table 4.15 reveals the R Square value of 0.222 which is the coefficient of determination. The R square tells how a set of independent variables explains variations of a dependent variable (Mugenda &amp; Mugenda, 1999). This implies that 22.2% of the variation in Teacher retention can be explained by health system factors.</w:t>
      </w:r>
    </w:p>
    <w:p w:rsidR="007F5BB7" w:rsidRPr="00127412" w:rsidRDefault="007F5BB7" w:rsidP="00127412">
      <w:pPr>
        <w:tabs>
          <w:tab w:val="left" w:pos="3195"/>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To test the hypothesis that health system factors affect Teacher retention, a standardized coefficients table was used and the results are shown in table 4.16.</w:t>
      </w:r>
    </w:p>
    <w:p w:rsidR="007F5BB7" w:rsidRPr="00127412" w:rsidRDefault="007F5BB7" w:rsidP="00127412">
      <w:pPr>
        <w:pStyle w:val="Heading2"/>
        <w:spacing w:line="480" w:lineRule="auto"/>
        <w:rPr>
          <w:rFonts w:cs="Times New Roman"/>
          <w:color w:val="auto"/>
          <w:szCs w:val="24"/>
        </w:rPr>
      </w:pPr>
      <w:bookmarkStart w:id="288" w:name="_Toc434186104"/>
      <w:bookmarkStart w:id="289" w:name="_Toc434186412"/>
      <w:bookmarkStart w:id="290" w:name="_Toc441964325"/>
      <w:bookmarkStart w:id="291" w:name="_Toc441964463"/>
      <w:r w:rsidRPr="00127412">
        <w:rPr>
          <w:rFonts w:cs="Times New Roman"/>
          <w:color w:val="auto"/>
          <w:szCs w:val="24"/>
        </w:rPr>
        <w:t>Table 4.16 Coefficients of head hunting</w:t>
      </w:r>
      <w:bookmarkEnd w:id="288"/>
      <w:bookmarkEnd w:id="289"/>
      <w:bookmarkEnd w:id="290"/>
      <w:bookmarkEnd w:id="291"/>
    </w:p>
    <w:tbl>
      <w:tblPr>
        <w:tblW w:w="120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78"/>
        <w:gridCol w:w="2057"/>
        <w:gridCol w:w="1560"/>
        <w:gridCol w:w="1559"/>
        <w:gridCol w:w="1417"/>
        <w:gridCol w:w="851"/>
        <w:gridCol w:w="850"/>
        <w:gridCol w:w="2993"/>
      </w:tblGrid>
      <w:tr w:rsidR="007F5BB7" w:rsidRPr="00127412" w:rsidTr="00FF33E0">
        <w:trPr>
          <w:cantSplit/>
          <w:tblHeader/>
        </w:trPr>
        <w:tc>
          <w:tcPr>
            <w:tcW w:w="12065" w:type="dxa"/>
            <w:gridSpan w:val="8"/>
            <w:tcBorders>
              <w:top w:val="nil"/>
              <w:left w:val="nil"/>
              <w:bottom w:val="nil"/>
              <w:right w:val="nil"/>
            </w:tcBorders>
            <w:shd w:val="clear" w:color="auto" w:fill="FFFFFF"/>
            <w:vAlign w:val="center"/>
          </w:tcPr>
          <w:p w:rsidR="007F5BB7" w:rsidRPr="00127412" w:rsidRDefault="007F5BB7" w:rsidP="00127412">
            <w:pPr>
              <w:autoSpaceDE w:val="0"/>
              <w:autoSpaceDN w:val="0"/>
              <w:adjustRightInd w:val="0"/>
              <w:spacing w:after="0" w:line="480" w:lineRule="auto"/>
              <w:ind w:left="60" w:right="60"/>
              <w:rPr>
                <w:rFonts w:ascii="Times New Roman" w:hAnsi="Times New Roman" w:cs="Times New Roman"/>
                <w:sz w:val="24"/>
                <w:szCs w:val="24"/>
              </w:rPr>
            </w:pPr>
            <w:r w:rsidRPr="00127412">
              <w:rPr>
                <w:rFonts w:ascii="Times New Roman" w:hAnsi="Times New Roman" w:cs="Times New Roman"/>
                <w:b/>
                <w:bCs/>
                <w:sz w:val="24"/>
                <w:szCs w:val="24"/>
              </w:rPr>
              <w:t xml:space="preserve">                                                             Coefficients</w:t>
            </w:r>
            <w:r w:rsidRPr="00127412">
              <w:rPr>
                <w:rFonts w:ascii="Times New Roman" w:hAnsi="Times New Roman" w:cs="Times New Roman"/>
                <w:b/>
                <w:bCs/>
                <w:sz w:val="24"/>
                <w:szCs w:val="24"/>
                <w:vertAlign w:val="superscript"/>
              </w:rPr>
              <w:t>a</w:t>
            </w:r>
          </w:p>
        </w:tc>
      </w:tr>
      <w:tr w:rsidR="007F5BB7" w:rsidRPr="00127412" w:rsidTr="00FF33E0">
        <w:trPr>
          <w:gridAfter w:val="1"/>
          <w:wAfter w:w="2993" w:type="dxa"/>
          <w:cantSplit/>
          <w:tblHeader/>
        </w:trPr>
        <w:tc>
          <w:tcPr>
            <w:tcW w:w="2835"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rPr>
                <w:rFonts w:ascii="Times New Roman" w:hAnsi="Times New Roman" w:cs="Times New Roman"/>
                <w:sz w:val="24"/>
                <w:szCs w:val="24"/>
              </w:rPr>
            </w:pPr>
            <w:r w:rsidRPr="00127412">
              <w:rPr>
                <w:rFonts w:ascii="Times New Roman" w:hAnsi="Times New Roman" w:cs="Times New Roman"/>
                <w:sz w:val="24"/>
                <w:szCs w:val="24"/>
              </w:rPr>
              <w:t>Model</w:t>
            </w:r>
          </w:p>
        </w:tc>
        <w:tc>
          <w:tcPr>
            <w:tcW w:w="3119" w:type="dxa"/>
            <w:gridSpan w:val="2"/>
            <w:tcBorders>
              <w:top w:val="single" w:sz="16" w:space="0" w:color="000000"/>
              <w:left w:val="single" w:sz="16" w:space="0" w:color="000000"/>
            </w:tcBorders>
            <w:shd w:val="clear" w:color="auto" w:fill="FFFFFF"/>
            <w:vAlign w:val="bottom"/>
          </w:tcPr>
          <w:p w:rsidR="007F5BB7" w:rsidRPr="00127412" w:rsidRDefault="007F5BB7" w:rsidP="00127412">
            <w:pPr>
              <w:autoSpaceDE w:val="0"/>
              <w:autoSpaceDN w:val="0"/>
              <w:adjustRightInd w:val="0"/>
              <w:spacing w:after="0" w:line="480" w:lineRule="auto"/>
              <w:ind w:left="60" w:right="60"/>
              <w:jc w:val="center"/>
              <w:rPr>
                <w:rFonts w:ascii="Times New Roman" w:hAnsi="Times New Roman" w:cs="Times New Roman"/>
                <w:sz w:val="24"/>
                <w:szCs w:val="24"/>
              </w:rPr>
            </w:pPr>
            <w:r w:rsidRPr="00127412">
              <w:rPr>
                <w:rFonts w:ascii="Times New Roman" w:hAnsi="Times New Roman" w:cs="Times New Roman"/>
                <w:sz w:val="24"/>
                <w:szCs w:val="24"/>
              </w:rPr>
              <w:t>Unstandardized Coefficients</w:t>
            </w:r>
          </w:p>
        </w:tc>
        <w:tc>
          <w:tcPr>
            <w:tcW w:w="1417" w:type="dxa"/>
            <w:tcBorders>
              <w:top w:val="single" w:sz="16" w:space="0" w:color="000000"/>
            </w:tcBorders>
            <w:shd w:val="clear" w:color="auto" w:fill="FFFFFF"/>
            <w:vAlign w:val="bottom"/>
          </w:tcPr>
          <w:p w:rsidR="007F5BB7" w:rsidRPr="00127412" w:rsidRDefault="007F5BB7" w:rsidP="00127412">
            <w:pPr>
              <w:autoSpaceDE w:val="0"/>
              <w:autoSpaceDN w:val="0"/>
              <w:adjustRightInd w:val="0"/>
              <w:spacing w:after="0" w:line="480" w:lineRule="auto"/>
              <w:ind w:left="60" w:right="60"/>
              <w:jc w:val="center"/>
              <w:rPr>
                <w:rFonts w:ascii="Times New Roman" w:hAnsi="Times New Roman" w:cs="Times New Roman"/>
                <w:sz w:val="24"/>
                <w:szCs w:val="24"/>
              </w:rPr>
            </w:pPr>
            <w:r w:rsidRPr="00127412">
              <w:rPr>
                <w:rFonts w:ascii="Times New Roman" w:hAnsi="Times New Roman" w:cs="Times New Roman"/>
                <w:sz w:val="24"/>
                <w:szCs w:val="24"/>
              </w:rPr>
              <w:t>Standardized Coefficients</w:t>
            </w:r>
          </w:p>
        </w:tc>
        <w:tc>
          <w:tcPr>
            <w:tcW w:w="851" w:type="dxa"/>
            <w:vMerge w:val="restart"/>
            <w:tcBorders>
              <w:top w:val="single" w:sz="16" w:space="0" w:color="000000"/>
              <w:bottom w:val="single" w:sz="16" w:space="0" w:color="000000"/>
            </w:tcBorders>
            <w:shd w:val="clear" w:color="auto" w:fill="FFFFFF"/>
            <w:vAlign w:val="bottom"/>
          </w:tcPr>
          <w:p w:rsidR="007F5BB7" w:rsidRPr="00127412" w:rsidRDefault="007F5BB7" w:rsidP="00127412">
            <w:pPr>
              <w:autoSpaceDE w:val="0"/>
              <w:autoSpaceDN w:val="0"/>
              <w:adjustRightInd w:val="0"/>
              <w:spacing w:after="0" w:line="480" w:lineRule="auto"/>
              <w:ind w:left="60" w:right="60"/>
              <w:jc w:val="center"/>
              <w:rPr>
                <w:rFonts w:ascii="Times New Roman" w:hAnsi="Times New Roman" w:cs="Times New Roman"/>
                <w:sz w:val="24"/>
                <w:szCs w:val="24"/>
              </w:rPr>
            </w:pPr>
            <w:r w:rsidRPr="00127412">
              <w:rPr>
                <w:rFonts w:ascii="Times New Roman" w:hAnsi="Times New Roman" w:cs="Times New Roman"/>
                <w:sz w:val="24"/>
                <w:szCs w:val="24"/>
              </w:rPr>
              <w:t>t</w:t>
            </w:r>
          </w:p>
        </w:tc>
        <w:tc>
          <w:tcPr>
            <w:tcW w:w="850" w:type="dxa"/>
            <w:vMerge w:val="restart"/>
            <w:tcBorders>
              <w:top w:val="single" w:sz="16" w:space="0" w:color="000000"/>
              <w:bottom w:val="single" w:sz="16" w:space="0" w:color="000000"/>
            </w:tcBorders>
            <w:shd w:val="clear" w:color="auto" w:fill="FFFFFF"/>
            <w:vAlign w:val="bottom"/>
          </w:tcPr>
          <w:p w:rsidR="007F5BB7" w:rsidRPr="00127412" w:rsidRDefault="007F5BB7" w:rsidP="00127412">
            <w:pPr>
              <w:autoSpaceDE w:val="0"/>
              <w:autoSpaceDN w:val="0"/>
              <w:adjustRightInd w:val="0"/>
              <w:spacing w:after="0" w:line="480" w:lineRule="auto"/>
              <w:ind w:left="60" w:right="60"/>
              <w:jc w:val="center"/>
              <w:rPr>
                <w:rFonts w:ascii="Times New Roman" w:hAnsi="Times New Roman" w:cs="Times New Roman"/>
                <w:sz w:val="24"/>
                <w:szCs w:val="24"/>
              </w:rPr>
            </w:pPr>
            <w:r w:rsidRPr="00127412">
              <w:rPr>
                <w:rFonts w:ascii="Times New Roman" w:hAnsi="Times New Roman" w:cs="Times New Roman"/>
                <w:sz w:val="24"/>
                <w:szCs w:val="24"/>
              </w:rPr>
              <w:t>Sig.</w:t>
            </w:r>
          </w:p>
        </w:tc>
      </w:tr>
      <w:tr w:rsidR="007F5BB7" w:rsidRPr="00127412" w:rsidTr="00FF33E0">
        <w:trPr>
          <w:gridAfter w:val="1"/>
          <w:wAfter w:w="2993" w:type="dxa"/>
          <w:cantSplit/>
          <w:tblHeader/>
        </w:trPr>
        <w:tc>
          <w:tcPr>
            <w:tcW w:w="2835" w:type="dxa"/>
            <w:gridSpan w:val="2"/>
            <w:vMerge/>
            <w:tcBorders>
              <w:top w:val="single" w:sz="16" w:space="0" w:color="000000"/>
              <w:left w:val="single" w:sz="16" w:space="0" w:color="000000"/>
              <w:bottom w:val="single" w:sz="16" w:space="0" w:color="000000"/>
              <w:right w:val="single" w:sz="16" w:space="0" w:color="000000"/>
            </w:tcBorders>
            <w:shd w:val="clear" w:color="auto" w:fill="FFFFFF"/>
          </w:tcPr>
          <w:p w:rsidR="007F5BB7" w:rsidRPr="00127412" w:rsidRDefault="007F5BB7" w:rsidP="00127412">
            <w:pPr>
              <w:autoSpaceDE w:val="0"/>
              <w:autoSpaceDN w:val="0"/>
              <w:adjustRightInd w:val="0"/>
              <w:spacing w:after="0" w:line="480" w:lineRule="auto"/>
              <w:rPr>
                <w:rFonts w:ascii="Times New Roman" w:hAnsi="Times New Roman" w:cs="Times New Roman"/>
                <w:sz w:val="24"/>
                <w:szCs w:val="24"/>
              </w:rPr>
            </w:pPr>
          </w:p>
        </w:tc>
        <w:tc>
          <w:tcPr>
            <w:tcW w:w="1560" w:type="dxa"/>
            <w:tcBorders>
              <w:left w:val="single" w:sz="16" w:space="0" w:color="000000"/>
              <w:bottom w:val="single" w:sz="16" w:space="0" w:color="000000"/>
            </w:tcBorders>
            <w:shd w:val="clear" w:color="auto" w:fill="FFFFFF"/>
            <w:vAlign w:val="bottom"/>
          </w:tcPr>
          <w:p w:rsidR="007F5BB7" w:rsidRPr="00127412" w:rsidRDefault="007F5BB7" w:rsidP="00127412">
            <w:pPr>
              <w:autoSpaceDE w:val="0"/>
              <w:autoSpaceDN w:val="0"/>
              <w:adjustRightInd w:val="0"/>
              <w:spacing w:after="0" w:line="480" w:lineRule="auto"/>
              <w:ind w:left="60" w:right="60"/>
              <w:jc w:val="center"/>
              <w:rPr>
                <w:rFonts w:ascii="Times New Roman" w:hAnsi="Times New Roman" w:cs="Times New Roman"/>
                <w:sz w:val="24"/>
                <w:szCs w:val="24"/>
              </w:rPr>
            </w:pPr>
            <w:r w:rsidRPr="00127412">
              <w:rPr>
                <w:rFonts w:ascii="Times New Roman" w:hAnsi="Times New Roman" w:cs="Times New Roman"/>
                <w:sz w:val="24"/>
                <w:szCs w:val="24"/>
              </w:rPr>
              <w:t>B</w:t>
            </w:r>
          </w:p>
        </w:tc>
        <w:tc>
          <w:tcPr>
            <w:tcW w:w="1559" w:type="dxa"/>
            <w:tcBorders>
              <w:bottom w:val="single" w:sz="16" w:space="0" w:color="000000"/>
            </w:tcBorders>
            <w:shd w:val="clear" w:color="auto" w:fill="FFFFFF"/>
            <w:vAlign w:val="bottom"/>
          </w:tcPr>
          <w:p w:rsidR="007F5BB7" w:rsidRPr="00127412" w:rsidRDefault="007F5BB7" w:rsidP="00127412">
            <w:pPr>
              <w:autoSpaceDE w:val="0"/>
              <w:autoSpaceDN w:val="0"/>
              <w:adjustRightInd w:val="0"/>
              <w:spacing w:after="0" w:line="480" w:lineRule="auto"/>
              <w:ind w:left="60" w:right="60"/>
              <w:jc w:val="center"/>
              <w:rPr>
                <w:rFonts w:ascii="Times New Roman" w:hAnsi="Times New Roman" w:cs="Times New Roman"/>
                <w:sz w:val="24"/>
                <w:szCs w:val="24"/>
              </w:rPr>
            </w:pPr>
            <w:r w:rsidRPr="00127412">
              <w:rPr>
                <w:rFonts w:ascii="Times New Roman" w:hAnsi="Times New Roman" w:cs="Times New Roman"/>
                <w:sz w:val="24"/>
                <w:szCs w:val="24"/>
              </w:rPr>
              <w:t>Std. Error</w:t>
            </w:r>
          </w:p>
        </w:tc>
        <w:tc>
          <w:tcPr>
            <w:tcW w:w="1417" w:type="dxa"/>
            <w:tcBorders>
              <w:bottom w:val="single" w:sz="16" w:space="0" w:color="000000"/>
            </w:tcBorders>
            <w:shd w:val="clear" w:color="auto" w:fill="FFFFFF"/>
            <w:vAlign w:val="bottom"/>
          </w:tcPr>
          <w:p w:rsidR="007F5BB7" w:rsidRPr="00127412" w:rsidRDefault="007F5BB7" w:rsidP="00127412">
            <w:pPr>
              <w:autoSpaceDE w:val="0"/>
              <w:autoSpaceDN w:val="0"/>
              <w:adjustRightInd w:val="0"/>
              <w:spacing w:after="0" w:line="480" w:lineRule="auto"/>
              <w:ind w:left="60" w:right="60"/>
              <w:jc w:val="center"/>
              <w:rPr>
                <w:rFonts w:ascii="Times New Roman" w:hAnsi="Times New Roman" w:cs="Times New Roman"/>
                <w:sz w:val="24"/>
                <w:szCs w:val="24"/>
              </w:rPr>
            </w:pPr>
            <w:r w:rsidRPr="00127412">
              <w:rPr>
                <w:rFonts w:ascii="Times New Roman" w:hAnsi="Times New Roman" w:cs="Times New Roman"/>
                <w:sz w:val="24"/>
                <w:szCs w:val="24"/>
              </w:rPr>
              <w:t>Beta</w:t>
            </w:r>
          </w:p>
        </w:tc>
        <w:tc>
          <w:tcPr>
            <w:tcW w:w="851" w:type="dxa"/>
            <w:vMerge/>
            <w:tcBorders>
              <w:top w:val="single" w:sz="16" w:space="0" w:color="000000"/>
              <w:bottom w:val="single" w:sz="16" w:space="0" w:color="000000"/>
            </w:tcBorders>
            <w:shd w:val="clear" w:color="auto" w:fill="FFFFFF"/>
            <w:vAlign w:val="bottom"/>
          </w:tcPr>
          <w:p w:rsidR="007F5BB7" w:rsidRPr="00127412" w:rsidRDefault="007F5BB7" w:rsidP="00127412">
            <w:pPr>
              <w:autoSpaceDE w:val="0"/>
              <w:autoSpaceDN w:val="0"/>
              <w:adjustRightInd w:val="0"/>
              <w:spacing w:after="0" w:line="480" w:lineRule="auto"/>
              <w:rPr>
                <w:rFonts w:ascii="Times New Roman" w:hAnsi="Times New Roman" w:cs="Times New Roman"/>
                <w:sz w:val="24"/>
                <w:szCs w:val="24"/>
              </w:rPr>
            </w:pPr>
          </w:p>
        </w:tc>
        <w:tc>
          <w:tcPr>
            <w:tcW w:w="850" w:type="dxa"/>
            <w:vMerge/>
            <w:tcBorders>
              <w:top w:val="single" w:sz="16" w:space="0" w:color="000000"/>
              <w:bottom w:val="single" w:sz="16" w:space="0" w:color="000000"/>
            </w:tcBorders>
            <w:shd w:val="clear" w:color="auto" w:fill="FFFFFF"/>
            <w:vAlign w:val="bottom"/>
          </w:tcPr>
          <w:p w:rsidR="007F5BB7" w:rsidRPr="00127412" w:rsidRDefault="007F5BB7" w:rsidP="00127412">
            <w:pPr>
              <w:autoSpaceDE w:val="0"/>
              <w:autoSpaceDN w:val="0"/>
              <w:adjustRightInd w:val="0"/>
              <w:spacing w:after="0" w:line="480" w:lineRule="auto"/>
              <w:rPr>
                <w:rFonts w:ascii="Times New Roman" w:hAnsi="Times New Roman" w:cs="Times New Roman"/>
                <w:sz w:val="24"/>
                <w:szCs w:val="24"/>
              </w:rPr>
            </w:pPr>
          </w:p>
        </w:tc>
      </w:tr>
      <w:tr w:rsidR="007F5BB7" w:rsidRPr="00127412" w:rsidTr="00FF33E0">
        <w:trPr>
          <w:gridAfter w:val="1"/>
          <w:wAfter w:w="2993" w:type="dxa"/>
          <w:cantSplit/>
          <w:tblHeader/>
        </w:trPr>
        <w:tc>
          <w:tcPr>
            <w:tcW w:w="778" w:type="dxa"/>
            <w:vMerge w:val="restart"/>
            <w:tcBorders>
              <w:top w:val="single" w:sz="16" w:space="0" w:color="000000"/>
              <w:left w:val="single" w:sz="16" w:space="0" w:color="000000"/>
              <w:bottom w:val="single" w:sz="16" w:space="0" w:color="000000"/>
              <w:right w:val="nil"/>
            </w:tcBorders>
            <w:shd w:val="clear" w:color="auto" w:fill="FFFFFF"/>
          </w:tcPr>
          <w:p w:rsidR="007F5BB7" w:rsidRPr="00127412" w:rsidRDefault="007F5BB7" w:rsidP="00127412">
            <w:pPr>
              <w:autoSpaceDE w:val="0"/>
              <w:autoSpaceDN w:val="0"/>
              <w:adjustRightInd w:val="0"/>
              <w:spacing w:after="0" w:line="480" w:lineRule="auto"/>
              <w:ind w:left="60" w:right="60"/>
              <w:rPr>
                <w:rFonts w:ascii="Times New Roman" w:hAnsi="Times New Roman" w:cs="Times New Roman"/>
                <w:sz w:val="24"/>
                <w:szCs w:val="24"/>
              </w:rPr>
            </w:pPr>
            <w:r w:rsidRPr="00127412">
              <w:rPr>
                <w:rFonts w:ascii="Times New Roman" w:hAnsi="Times New Roman" w:cs="Times New Roman"/>
                <w:sz w:val="24"/>
                <w:szCs w:val="24"/>
              </w:rPr>
              <w:t>1</w:t>
            </w:r>
          </w:p>
        </w:tc>
        <w:tc>
          <w:tcPr>
            <w:tcW w:w="2057" w:type="dxa"/>
            <w:tcBorders>
              <w:top w:val="single" w:sz="16" w:space="0" w:color="000000"/>
              <w:left w:val="nil"/>
              <w:bottom w:val="nil"/>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rPr>
                <w:rFonts w:ascii="Times New Roman" w:hAnsi="Times New Roman" w:cs="Times New Roman"/>
                <w:sz w:val="24"/>
                <w:szCs w:val="24"/>
              </w:rPr>
            </w:pPr>
            <w:r w:rsidRPr="00127412">
              <w:rPr>
                <w:rFonts w:ascii="Times New Roman" w:hAnsi="Times New Roman" w:cs="Times New Roman"/>
                <w:sz w:val="24"/>
                <w:szCs w:val="24"/>
              </w:rPr>
              <w:t>(Constant)</w:t>
            </w:r>
          </w:p>
        </w:tc>
        <w:tc>
          <w:tcPr>
            <w:tcW w:w="1560" w:type="dxa"/>
            <w:tcBorders>
              <w:top w:val="single" w:sz="16" w:space="0" w:color="000000"/>
              <w:left w:val="single" w:sz="16" w:space="0" w:color="000000"/>
              <w:bottom w:val="nil"/>
            </w:tcBorders>
            <w:shd w:val="clear" w:color="auto" w:fill="FFFFFF"/>
          </w:tcPr>
          <w:p w:rsidR="007F5BB7" w:rsidRPr="00127412" w:rsidRDefault="007F5BB7" w:rsidP="00127412">
            <w:pPr>
              <w:autoSpaceDE w:val="0"/>
              <w:autoSpaceDN w:val="0"/>
              <w:adjustRightInd w:val="0"/>
              <w:spacing w:after="0" w:line="480" w:lineRule="auto"/>
              <w:ind w:left="60" w:right="60"/>
              <w:jc w:val="right"/>
              <w:rPr>
                <w:rFonts w:ascii="Times New Roman" w:hAnsi="Times New Roman" w:cs="Times New Roman"/>
                <w:sz w:val="24"/>
                <w:szCs w:val="24"/>
              </w:rPr>
            </w:pPr>
            <w:r w:rsidRPr="00127412">
              <w:rPr>
                <w:rFonts w:ascii="Times New Roman" w:hAnsi="Times New Roman" w:cs="Times New Roman"/>
                <w:sz w:val="24"/>
                <w:szCs w:val="24"/>
              </w:rPr>
              <w:t>2.190</w:t>
            </w:r>
          </w:p>
        </w:tc>
        <w:tc>
          <w:tcPr>
            <w:tcW w:w="1559" w:type="dxa"/>
            <w:tcBorders>
              <w:top w:val="single" w:sz="16" w:space="0" w:color="000000"/>
              <w:bottom w:val="nil"/>
            </w:tcBorders>
            <w:shd w:val="clear" w:color="auto" w:fill="FFFFFF"/>
          </w:tcPr>
          <w:p w:rsidR="007F5BB7" w:rsidRPr="00127412" w:rsidRDefault="007F5BB7" w:rsidP="00127412">
            <w:pPr>
              <w:autoSpaceDE w:val="0"/>
              <w:autoSpaceDN w:val="0"/>
              <w:adjustRightInd w:val="0"/>
              <w:spacing w:after="0" w:line="480" w:lineRule="auto"/>
              <w:ind w:left="60" w:right="60"/>
              <w:jc w:val="right"/>
              <w:rPr>
                <w:rFonts w:ascii="Times New Roman" w:hAnsi="Times New Roman" w:cs="Times New Roman"/>
                <w:sz w:val="24"/>
                <w:szCs w:val="24"/>
              </w:rPr>
            </w:pPr>
            <w:r w:rsidRPr="00127412">
              <w:rPr>
                <w:rFonts w:ascii="Times New Roman" w:hAnsi="Times New Roman" w:cs="Times New Roman"/>
                <w:sz w:val="24"/>
                <w:szCs w:val="24"/>
              </w:rPr>
              <w:t>.405</w:t>
            </w:r>
          </w:p>
        </w:tc>
        <w:tc>
          <w:tcPr>
            <w:tcW w:w="1417" w:type="dxa"/>
            <w:tcBorders>
              <w:top w:val="single" w:sz="16" w:space="0" w:color="000000"/>
              <w:bottom w:val="nil"/>
            </w:tcBorders>
            <w:shd w:val="clear" w:color="auto" w:fill="FFFFFF"/>
            <w:vAlign w:val="center"/>
          </w:tcPr>
          <w:p w:rsidR="007F5BB7" w:rsidRPr="00127412" w:rsidRDefault="007F5BB7" w:rsidP="00127412">
            <w:pPr>
              <w:autoSpaceDE w:val="0"/>
              <w:autoSpaceDN w:val="0"/>
              <w:adjustRightInd w:val="0"/>
              <w:spacing w:after="0" w:line="480" w:lineRule="auto"/>
              <w:jc w:val="center"/>
              <w:rPr>
                <w:rFonts w:ascii="Times New Roman" w:hAnsi="Times New Roman" w:cs="Times New Roman"/>
                <w:sz w:val="24"/>
                <w:szCs w:val="24"/>
              </w:rPr>
            </w:pPr>
          </w:p>
        </w:tc>
        <w:tc>
          <w:tcPr>
            <w:tcW w:w="851" w:type="dxa"/>
            <w:tcBorders>
              <w:top w:val="single" w:sz="16" w:space="0" w:color="000000"/>
              <w:bottom w:val="nil"/>
            </w:tcBorders>
            <w:shd w:val="clear" w:color="auto" w:fill="FFFFFF"/>
          </w:tcPr>
          <w:p w:rsidR="007F5BB7" w:rsidRPr="00127412" w:rsidRDefault="007F5BB7" w:rsidP="00127412">
            <w:pPr>
              <w:autoSpaceDE w:val="0"/>
              <w:autoSpaceDN w:val="0"/>
              <w:adjustRightInd w:val="0"/>
              <w:spacing w:after="0" w:line="480" w:lineRule="auto"/>
              <w:ind w:left="60" w:right="60"/>
              <w:jc w:val="right"/>
              <w:rPr>
                <w:rFonts w:ascii="Times New Roman" w:hAnsi="Times New Roman" w:cs="Times New Roman"/>
                <w:sz w:val="24"/>
                <w:szCs w:val="24"/>
              </w:rPr>
            </w:pPr>
            <w:r w:rsidRPr="00127412">
              <w:rPr>
                <w:rFonts w:ascii="Times New Roman" w:hAnsi="Times New Roman" w:cs="Times New Roman"/>
                <w:sz w:val="24"/>
                <w:szCs w:val="24"/>
              </w:rPr>
              <w:t>5.409</w:t>
            </w:r>
          </w:p>
        </w:tc>
        <w:tc>
          <w:tcPr>
            <w:tcW w:w="850" w:type="dxa"/>
            <w:tcBorders>
              <w:top w:val="single" w:sz="16" w:space="0" w:color="000000"/>
              <w:bottom w:val="nil"/>
            </w:tcBorders>
            <w:shd w:val="clear" w:color="auto" w:fill="FFFFFF"/>
          </w:tcPr>
          <w:p w:rsidR="007F5BB7" w:rsidRPr="00127412" w:rsidRDefault="007F5BB7" w:rsidP="00127412">
            <w:pPr>
              <w:autoSpaceDE w:val="0"/>
              <w:autoSpaceDN w:val="0"/>
              <w:adjustRightInd w:val="0"/>
              <w:spacing w:after="0" w:line="480" w:lineRule="auto"/>
              <w:ind w:left="60" w:right="60"/>
              <w:jc w:val="right"/>
              <w:rPr>
                <w:rFonts w:ascii="Times New Roman" w:hAnsi="Times New Roman" w:cs="Times New Roman"/>
                <w:sz w:val="24"/>
                <w:szCs w:val="24"/>
              </w:rPr>
            </w:pPr>
            <w:r w:rsidRPr="00127412">
              <w:rPr>
                <w:rFonts w:ascii="Times New Roman" w:hAnsi="Times New Roman" w:cs="Times New Roman"/>
                <w:sz w:val="24"/>
                <w:szCs w:val="24"/>
              </w:rPr>
              <w:t>.000</w:t>
            </w:r>
          </w:p>
        </w:tc>
      </w:tr>
      <w:tr w:rsidR="007F5BB7" w:rsidRPr="00127412" w:rsidTr="00FF33E0">
        <w:trPr>
          <w:gridAfter w:val="1"/>
          <w:wAfter w:w="2993" w:type="dxa"/>
          <w:cantSplit/>
          <w:tblHeader/>
        </w:trPr>
        <w:tc>
          <w:tcPr>
            <w:tcW w:w="778" w:type="dxa"/>
            <w:vMerge/>
            <w:tcBorders>
              <w:top w:val="single" w:sz="16" w:space="0" w:color="000000"/>
              <w:left w:val="single" w:sz="16" w:space="0" w:color="000000"/>
              <w:bottom w:val="single" w:sz="16" w:space="0" w:color="000000"/>
              <w:right w:val="nil"/>
            </w:tcBorders>
            <w:shd w:val="clear" w:color="auto" w:fill="FFFFFF"/>
          </w:tcPr>
          <w:p w:rsidR="007F5BB7" w:rsidRPr="00127412" w:rsidRDefault="007F5BB7" w:rsidP="00127412">
            <w:pPr>
              <w:autoSpaceDE w:val="0"/>
              <w:autoSpaceDN w:val="0"/>
              <w:adjustRightInd w:val="0"/>
              <w:spacing w:after="0" w:line="480" w:lineRule="auto"/>
              <w:rPr>
                <w:rFonts w:ascii="Times New Roman" w:hAnsi="Times New Roman" w:cs="Times New Roman"/>
                <w:sz w:val="24"/>
                <w:szCs w:val="24"/>
              </w:rPr>
            </w:pPr>
          </w:p>
        </w:tc>
        <w:tc>
          <w:tcPr>
            <w:tcW w:w="2057" w:type="dxa"/>
            <w:tcBorders>
              <w:top w:val="nil"/>
              <w:left w:val="nil"/>
              <w:bottom w:val="single" w:sz="16" w:space="0" w:color="000000"/>
              <w:right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rPr>
                <w:rFonts w:ascii="Times New Roman" w:hAnsi="Times New Roman" w:cs="Times New Roman"/>
                <w:sz w:val="24"/>
                <w:szCs w:val="24"/>
              </w:rPr>
            </w:pPr>
            <w:r w:rsidRPr="00127412">
              <w:rPr>
                <w:rFonts w:ascii="Times New Roman" w:hAnsi="Times New Roman" w:cs="Times New Roman"/>
                <w:sz w:val="24"/>
                <w:szCs w:val="24"/>
              </w:rPr>
              <w:t>head hunting</w:t>
            </w:r>
          </w:p>
        </w:tc>
        <w:tc>
          <w:tcPr>
            <w:tcW w:w="1560" w:type="dxa"/>
            <w:tcBorders>
              <w:top w:val="nil"/>
              <w:left w:val="single" w:sz="16" w:space="0" w:color="000000"/>
              <w:bottom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right"/>
              <w:rPr>
                <w:rFonts w:ascii="Times New Roman" w:hAnsi="Times New Roman" w:cs="Times New Roman"/>
                <w:sz w:val="24"/>
                <w:szCs w:val="24"/>
              </w:rPr>
            </w:pPr>
            <w:r w:rsidRPr="00127412">
              <w:rPr>
                <w:rFonts w:ascii="Times New Roman" w:hAnsi="Times New Roman" w:cs="Times New Roman"/>
                <w:sz w:val="24"/>
                <w:szCs w:val="24"/>
              </w:rPr>
              <w:t>.491</w:t>
            </w:r>
          </w:p>
        </w:tc>
        <w:tc>
          <w:tcPr>
            <w:tcW w:w="1559" w:type="dxa"/>
            <w:tcBorders>
              <w:top w:val="nil"/>
              <w:bottom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right"/>
              <w:rPr>
                <w:rFonts w:ascii="Times New Roman" w:hAnsi="Times New Roman" w:cs="Times New Roman"/>
                <w:sz w:val="24"/>
                <w:szCs w:val="24"/>
              </w:rPr>
            </w:pPr>
            <w:r w:rsidRPr="00127412">
              <w:rPr>
                <w:rFonts w:ascii="Times New Roman" w:hAnsi="Times New Roman" w:cs="Times New Roman"/>
                <w:sz w:val="24"/>
                <w:szCs w:val="24"/>
              </w:rPr>
              <w:t>.091</w:t>
            </w:r>
          </w:p>
        </w:tc>
        <w:tc>
          <w:tcPr>
            <w:tcW w:w="1417" w:type="dxa"/>
            <w:tcBorders>
              <w:top w:val="nil"/>
              <w:bottom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right"/>
              <w:rPr>
                <w:rFonts w:ascii="Times New Roman" w:hAnsi="Times New Roman" w:cs="Times New Roman"/>
                <w:sz w:val="24"/>
                <w:szCs w:val="24"/>
              </w:rPr>
            </w:pPr>
            <w:r w:rsidRPr="00127412">
              <w:rPr>
                <w:rFonts w:ascii="Times New Roman" w:hAnsi="Times New Roman" w:cs="Times New Roman"/>
                <w:sz w:val="24"/>
                <w:szCs w:val="24"/>
              </w:rPr>
              <w:t>.480</w:t>
            </w:r>
          </w:p>
        </w:tc>
        <w:tc>
          <w:tcPr>
            <w:tcW w:w="851" w:type="dxa"/>
            <w:tcBorders>
              <w:top w:val="nil"/>
              <w:bottom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right"/>
              <w:rPr>
                <w:rFonts w:ascii="Times New Roman" w:hAnsi="Times New Roman" w:cs="Times New Roman"/>
                <w:sz w:val="24"/>
                <w:szCs w:val="24"/>
              </w:rPr>
            </w:pPr>
            <w:r w:rsidRPr="00127412">
              <w:rPr>
                <w:rFonts w:ascii="Times New Roman" w:hAnsi="Times New Roman" w:cs="Times New Roman"/>
                <w:sz w:val="24"/>
                <w:szCs w:val="24"/>
              </w:rPr>
              <w:t>5.410</w:t>
            </w:r>
          </w:p>
        </w:tc>
        <w:tc>
          <w:tcPr>
            <w:tcW w:w="850" w:type="dxa"/>
            <w:tcBorders>
              <w:top w:val="nil"/>
              <w:bottom w:val="single" w:sz="16" w:space="0" w:color="000000"/>
            </w:tcBorders>
            <w:shd w:val="clear" w:color="auto" w:fill="FFFFFF"/>
          </w:tcPr>
          <w:p w:rsidR="007F5BB7" w:rsidRPr="00127412" w:rsidRDefault="007F5BB7" w:rsidP="00127412">
            <w:pPr>
              <w:autoSpaceDE w:val="0"/>
              <w:autoSpaceDN w:val="0"/>
              <w:adjustRightInd w:val="0"/>
              <w:spacing w:after="0" w:line="480" w:lineRule="auto"/>
              <w:ind w:left="60" w:right="60"/>
              <w:jc w:val="right"/>
              <w:rPr>
                <w:rFonts w:ascii="Times New Roman" w:hAnsi="Times New Roman" w:cs="Times New Roman"/>
                <w:sz w:val="24"/>
                <w:szCs w:val="24"/>
              </w:rPr>
            </w:pPr>
            <w:r w:rsidRPr="00127412">
              <w:rPr>
                <w:rFonts w:ascii="Times New Roman" w:hAnsi="Times New Roman" w:cs="Times New Roman"/>
                <w:sz w:val="24"/>
                <w:szCs w:val="24"/>
              </w:rPr>
              <w:t>.000</w:t>
            </w:r>
          </w:p>
        </w:tc>
      </w:tr>
      <w:tr w:rsidR="007F5BB7" w:rsidRPr="00127412" w:rsidTr="00FF33E0">
        <w:trPr>
          <w:cantSplit/>
        </w:trPr>
        <w:tc>
          <w:tcPr>
            <w:tcW w:w="12065" w:type="dxa"/>
            <w:gridSpan w:val="8"/>
            <w:tcBorders>
              <w:top w:val="nil"/>
              <w:left w:val="nil"/>
              <w:bottom w:val="nil"/>
              <w:right w:val="nil"/>
            </w:tcBorders>
            <w:shd w:val="clear" w:color="auto" w:fill="FFFFFF"/>
          </w:tcPr>
          <w:p w:rsidR="007F5BB7" w:rsidRPr="00127412" w:rsidRDefault="007F5BB7" w:rsidP="00127412">
            <w:pPr>
              <w:autoSpaceDE w:val="0"/>
              <w:autoSpaceDN w:val="0"/>
              <w:adjustRightInd w:val="0"/>
              <w:spacing w:after="0" w:line="480" w:lineRule="auto"/>
              <w:ind w:left="60" w:right="60"/>
              <w:rPr>
                <w:rFonts w:ascii="Times New Roman" w:hAnsi="Times New Roman" w:cs="Times New Roman"/>
                <w:sz w:val="24"/>
                <w:szCs w:val="24"/>
              </w:rPr>
            </w:pPr>
            <w:r w:rsidRPr="00127412">
              <w:rPr>
                <w:rFonts w:ascii="Times New Roman" w:hAnsi="Times New Roman" w:cs="Times New Roman"/>
                <w:sz w:val="24"/>
                <w:szCs w:val="24"/>
              </w:rPr>
              <w:t>a. Dependent Variable: Teacher retention</w:t>
            </w:r>
          </w:p>
        </w:tc>
      </w:tr>
    </w:tbl>
    <w:p w:rsidR="007F5BB7" w:rsidRPr="00127412" w:rsidRDefault="007F5BB7" w:rsidP="00127412">
      <w:pPr>
        <w:autoSpaceDE w:val="0"/>
        <w:autoSpaceDN w:val="0"/>
        <w:adjustRightInd w:val="0"/>
        <w:spacing w:after="0" w:line="480" w:lineRule="auto"/>
        <w:rPr>
          <w:rFonts w:ascii="Times New Roman" w:hAnsi="Times New Roman" w:cs="Times New Roman"/>
          <w:sz w:val="24"/>
          <w:szCs w:val="24"/>
        </w:rPr>
      </w:pPr>
    </w:p>
    <w:p w:rsidR="007F5BB7" w:rsidRPr="00127412" w:rsidRDefault="007F5BB7" w:rsidP="00127412">
      <w:pPr>
        <w:autoSpaceDE w:val="0"/>
        <w:autoSpaceDN w:val="0"/>
        <w:adjustRightInd w:val="0"/>
        <w:spacing w:line="480" w:lineRule="auto"/>
        <w:jc w:val="both"/>
        <w:rPr>
          <w:rFonts w:ascii="Times New Roman" w:hAnsi="Times New Roman" w:cs="Times New Roman"/>
          <w:b/>
          <w:sz w:val="24"/>
          <w:szCs w:val="24"/>
        </w:rPr>
      </w:pPr>
      <w:r w:rsidRPr="00127412">
        <w:rPr>
          <w:rFonts w:ascii="Times New Roman" w:hAnsi="Times New Roman" w:cs="Times New Roman"/>
          <w:b/>
          <w:sz w:val="24"/>
          <w:szCs w:val="24"/>
        </w:rPr>
        <w:t>Source: Primary Data</w:t>
      </w:r>
    </w:p>
    <w:p w:rsidR="007F5BB7" w:rsidRPr="00127412" w:rsidRDefault="007F5BB7" w:rsidP="00127412">
      <w:pPr>
        <w:tabs>
          <w:tab w:val="left" w:pos="3195"/>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In table 4.16, the results show that the effect of a dependent variable (Teacher retention) is measured by a standardized regression coefficient (Beta). The results show that the Health system factors standardized regression coefficient (Beta) was 0.480. The higher the Beta value, the greater the impact of the predictor variable on the criterion (Mugenda &amp; Mugenda, 1999). This implies that the strength of the relationship between head hunting as an independent variable and the dependent variable Teacher retention is 0.491. The unstandardized coefficients (B) are the regression coefficients.</w:t>
      </w:r>
    </w:p>
    <w:p w:rsidR="007F5BB7" w:rsidRPr="00127412" w:rsidRDefault="007F5BB7" w:rsidP="00127412">
      <w:pPr>
        <w:tabs>
          <w:tab w:val="left" w:pos="3195"/>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In the regression equation </w:t>
      </w:r>
      <w:r w:rsidRPr="00127412">
        <w:rPr>
          <w:rFonts w:ascii="Times New Roman" w:hAnsi="Times New Roman" w:cs="Times New Roman"/>
          <w:b/>
          <w:sz w:val="24"/>
          <w:szCs w:val="24"/>
        </w:rPr>
        <w:t>y = a + bx</w:t>
      </w:r>
      <w:r w:rsidRPr="00127412">
        <w:rPr>
          <w:rFonts w:ascii="Times New Roman" w:hAnsi="Times New Roman" w:cs="Times New Roman"/>
          <w:sz w:val="24"/>
          <w:szCs w:val="24"/>
        </w:rPr>
        <w:t xml:space="preserve">; where y= Teacher retention, a= the intercept, b=the slope and x= head hunting, therefore Teacher retention = 2.190 + 0.491x which implies that a unit change in head hunting causes a 0.491 change in Teacher retention in Nakawa division. As a result, it can be </w:t>
      </w:r>
      <w:r w:rsidRPr="00127412">
        <w:rPr>
          <w:rFonts w:ascii="Times New Roman" w:hAnsi="Times New Roman" w:cs="Times New Roman"/>
          <w:sz w:val="24"/>
          <w:szCs w:val="24"/>
        </w:rPr>
        <w:lastRenderedPageBreak/>
        <w:t>concluded that head hunting are positively related to Teacher retention in Nakawa division. Therefore if there is any variation in head hunting, there will be a corresponding effect on Teacher retention. This particular finding confirms the hypothesis that head hunting greatly contribute to Teacher retention.</w:t>
      </w:r>
    </w:p>
    <w:p w:rsidR="00FF33E0" w:rsidRPr="00127412" w:rsidRDefault="00FF33E0" w:rsidP="00127412">
      <w:pPr>
        <w:spacing w:line="480" w:lineRule="auto"/>
        <w:rPr>
          <w:rFonts w:ascii="Times New Roman" w:hAnsi="Times New Roman" w:cs="Times New Roman"/>
          <w:sz w:val="24"/>
          <w:szCs w:val="24"/>
        </w:rPr>
      </w:pPr>
      <w:bookmarkStart w:id="292" w:name="_Toc379701899"/>
    </w:p>
    <w:p w:rsidR="006E58BB" w:rsidRPr="00127412" w:rsidRDefault="006E58BB" w:rsidP="00127412">
      <w:pPr>
        <w:spacing w:line="480" w:lineRule="auto"/>
        <w:rPr>
          <w:rFonts w:ascii="Times New Roman" w:eastAsiaTheme="majorEastAsia" w:hAnsi="Times New Roman" w:cs="Times New Roman"/>
          <w:b/>
          <w:sz w:val="24"/>
          <w:szCs w:val="24"/>
        </w:rPr>
      </w:pPr>
      <w:r w:rsidRPr="00127412">
        <w:rPr>
          <w:rFonts w:ascii="Times New Roman" w:hAnsi="Times New Roman" w:cs="Times New Roman"/>
          <w:sz w:val="24"/>
          <w:szCs w:val="24"/>
        </w:rPr>
        <w:br w:type="page"/>
      </w:r>
    </w:p>
    <w:p w:rsidR="007F5BB7" w:rsidRPr="00127412" w:rsidRDefault="007F5BB7" w:rsidP="00127412">
      <w:pPr>
        <w:pStyle w:val="Heading1"/>
        <w:spacing w:line="480" w:lineRule="auto"/>
        <w:jc w:val="center"/>
        <w:rPr>
          <w:rFonts w:cs="Times New Roman"/>
          <w:color w:val="auto"/>
          <w:szCs w:val="24"/>
        </w:rPr>
      </w:pPr>
      <w:bookmarkStart w:id="293" w:name="_Toc441964464"/>
      <w:r w:rsidRPr="00127412">
        <w:rPr>
          <w:rFonts w:cs="Times New Roman"/>
          <w:color w:val="auto"/>
          <w:szCs w:val="24"/>
        </w:rPr>
        <w:lastRenderedPageBreak/>
        <w:t>CHAPTER FIVE</w:t>
      </w:r>
      <w:bookmarkStart w:id="294" w:name="_Toc370042159"/>
      <w:bookmarkEnd w:id="292"/>
      <w:bookmarkEnd w:id="293"/>
    </w:p>
    <w:p w:rsidR="007F5BB7" w:rsidRPr="00127412" w:rsidRDefault="007F5BB7" w:rsidP="00127412">
      <w:pPr>
        <w:pStyle w:val="Heading1"/>
        <w:spacing w:line="480" w:lineRule="auto"/>
        <w:jc w:val="center"/>
        <w:rPr>
          <w:rFonts w:cs="Times New Roman"/>
          <w:color w:val="auto"/>
          <w:szCs w:val="24"/>
        </w:rPr>
      </w:pPr>
      <w:bookmarkStart w:id="295" w:name="_Toc370736555"/>
      <w:bookmarkStart w:id="296" w:name="_Toc379123159"/>
      <w:bookmarkStart w:id="297" w:name="_Toc379701900"/>
      <w:bookmarkStart w:id="298" w:name="_Toc441964465"/>
      <w:r w:rsidRPr="00127412">
        <w:rPr>
          <w:rFonts w:cs="Times New Roman"/>
          <w:color w:val="auto"/>
          <w:szCs w:val="24"/>
        </w:rPr>
        <w:t>SUMMARY, DISCUSSION, CONCLUSIONS AND RECOMMENDATIONS</w:t>
      </w:r>
      <w:bookmarkEnd w:id="294"/>
      <w:bookmarkEnd w:id="295"/>
      <w:bookmarkEnd w:id="296"/>
      <w:bookmarkEnd w:id="297"/>
      <w:bookmarkEnd w:id="298"/>
    </w:p>
    <w:p w:rsidR="007F5BB7" w:rsidRPr="00127412" w:rsidRDefault="007F5BB7" w:rsidP="00127412">
      <w:pPr>
        <w:pStyle w:val="Heading1"/>
        <w:spacing w:line="480" w:lineRule="auto"/>
        <w:rPr>
          <w:rFonts w:cs="Times New Roman"/>
          <w:color w:val="auto"/>
          <w:szCs w:val="24"/>
        </w:rPr>
      </w:pPr>
      <w:bookmarkStart w:id="299" w:name="_Toc370736556"/>
      <w:bookmarkStart w:id="300" w:name="_Toc379123160"/>
      <w:bookmarkStart w:id="301" w:name="_Toc379701901"/>
      <w:bookmarkStart w:id="302" w:name="_Toc441964466"/>
      <w:r w:rsidRPr="00127412">
        <w:rPr>
          <w:rFonts w:cs="Times New Roman"/>
          <w:color w:val="auto"/>
          <w:szCs w:val="24"/>
        </w:rPr>
        <w:t>5.1 Introduction</w:t>
      </w:r>
      <w:bookmarkEnd w:id="299"/>
      <w:bookmarkEnd w:id="300"/>
      <w:bookmarkEnd w:id="301"/>
      <w:bookmarkEnd w:id="302"/>
      <w:r w:rsidRPr="00127412">
        <w:rPr>
          <w:rFonts w:cs="Times New Roman"/>
          <w:color w:val="auto"/>
          <w:szCs w:val="24"/>
        </w:rPr>
        <w:t xml:space="preserve"> </w:t>
      </w:r>
    </w:p>
    <w:p w:rsidR="007F5BB7" w:rsidRPr="00127412" w:rsidRDefault="007F5BB7"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This study investigated the relationship between recruitment methods and Teacher retention in the private secondary schools in Kampala District. External sourcing, internal sourcing and head hunting characterized the recruitment methods while Teacher retention was characterized as </w:t>
      </w:r>
      <w:r w:rsidRPr="00127412">
        <w:rPr>
          <w:rFonts w:ascii="Times New Roman" w:eastAsia="Arial Unicode MS" w:hAnsi="Times New Roman" w:cs="Times New Roman"/>
          <w:sz w:val="24"/>
          <w:szCs w:val="24"/>
        </w:rPr>
        <w:t>number of staff staying beyond six years and intention to quit</w:t>
      </w:r>
      <w:r w:rsidRPr="00127412">
        <w:rPr>
          <w:rFonts w:ascii="Times New Roman" w:hAnsi="Times New Roman" w:cs="Times New Roman"/>
          <w:sz w:val="24"/>
          <w:szCs w:val="24"/>
        </w:rPr>
        <w:t>.</w:t>
      </w:r>
      <w:r w:rsidRPr="00127412">
        <w:rPr>
          <w:rFonts w:ascii="Times New Roman" w:hAnsi="Times New Roman" w:cs="Times New Roman"/>
          <w:b/>
          <w:sz w:val="24"/>
          <w:szCs w:val="24"/>
        </w:rPr>
        <w:t xml:space="preserve"> </w:t>
      </w:r>
      <w:r w:rsidRPr="00127412">
        <w:rPr>
          <w:rFonts w:ascii="Times New Roman" w:hAnsi="Times New Roman" w:cs="Times New Roman"/>
          <w:sz w:val="24"/>
          <w:szCs w:val="24"/>
        </w:rPr>
        <w:t xml:space="preserve">The previous chapter was concerned with analyzing presenting and interpreting data got from Teachers in the private secondary schools in Kampala District. This chapter therefore presents; summary, discussion, conclusions and recommendations of the study. </w:t>
      </w:r>
    </w:p>
    <w:p w:rsidR="007F5BB7" w:rsidRPr="00127412" w:rsidRDefault="007F5BB7" w:rsidP="00127412">
      <w:pPr>
        <w:pStyle w:val="Heading1"/>
        <w:spacing w:line="480" w:lineRule="auto"/>
        <w:rPr>
          <w:rFonts w:cs="Times New Roman"/>
          <w:color w:val="auto"/>
          <w:szCs w:val="24"/>
        </w:rPr>
      </w:pPr>
      <w:bookmarkStart w:id="303" w:name="_Toc441964467"/>
      <w:r w:rsidRPr="00127412">
        <w:rPr>
          <w:rFonts w:cs="Times New Roman"/>
          <w:color w:val="auto"/>
          <w:szCs w:val="24"/>
        </w:rPr>
        <w:lastRenderedPageBreak/>
        <w:t>5.2 Summary</w:t>
      </w:r>
      <w:bookmarkEnd w:id="303"/>
    </w:p>
    <w:p w:rsidR="007F5BB7" w:rsidRPr="00127412" w:rsidRDefault="007F5BB7"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The summary of the findings were done according to the objectives of the study.</w:t>
      </w:r>
      <w:bookmarkStart w:id="304" w:name="_Toc379123162"/>
    </w:p>
    <w:p w:rsidR="007F5BB7" w:rsidRPr="00127412" w:rsidRDefault="007F5BB7" w:rsidP="00127412">
      <w:pPr>
        <w:pStyle w:val="Heading1"/>
        <w:spacing w:line="480" w:lineRule="auto"/>
        <w:rPr>
          <w:rFonts w:cs="Times New Roman"/>
          <w:color w:val="auto"/>
          <w:szCs w:val="24"/>
        </w:rPr>
      </w:pPr>
      <w:bookmarkStart w:id="305" w:name="_Toc441964468"/>
      <w:r w:rsidRPr="00127412">
        <w:rPr>
          <w:rFonts w:cs="Times New Roman"/>
          <w:color w:val="auto"/>
          <w:szCs w:val="24"/>
        </w:rPr>
        <w:t xml:space="preserve">5.2.1 </w:t>
      </w:r>
      <w:bookmarkEnd w:id="304"/>
      <w:r w:rsidRPr="00127412">
        <w:rPr>
          <w:rFonts w:cs="Times New Roman"/>
          <w:color w:val="auto"/>
          <w:szCs w:val="24"/>
        </w:rPr>
        <w:t>To establish the relationship between external sourcing and Teacher retention in the private secondary schools in Nakawa division</w:t>
      </w:r>
      <w:bookmarkEnd w:id="305"/>
    </w:p>
    <w:p w:rsidR="007F5BB7" w:rsidRPr="00127412" w:rsidRDefault="007F5BB7" w:rsidP="00127412">
      <w:pPr>
        <w:spacing w:line="480" w:lineRule="auto"/>
        <w:jc w:val="both"/>
        <w:rPr>
          <w:rFonts w:ascii="Times New Roman" w:hAnsi="Times New Roman" w:cs="Times New Roman"/>
          <w:sz w:val="24"/>
          <w:szCs w:val="24"/>
        </w:rPr>
      </w:pPr>
      <w:r w:rsidRPr="00127412">
        <w:rPr>
          <w:rFonts w:ascii="Times New Roman" w:hAnsi="Times New Roman" w:cs="Times New Roman"/>
          <w:bCs/>
          <w:sz w:val="24"/>
          <w:szCs w:val="24"/>
        </w:rPr>
        <w:t xml:space="preserve">The correlations revealed that there was </w:t>
      </w:r>
      <w:r w:rsidRPr="00127412">
        <w:rPr>
          <w:rFonts w:ascii="Times New Roman" w:hAnsi="Times New Roman" w:cs="Times New Roman"/>
          <w:sz w:val="24"/>
          <w:szCs w:val="24"/>
        </w:rPr>
        <w:t>a positive though weak correlation between external sourcing and Teacher retention in the private secondary schools in Nakawa division (r=.155 p &lt; 0.05). This study found that advertising open positions in local news papers, advertising open positions in local fm stations and televisions, advertising open positions on posters and internet sites, other factors remaining constant is likely to improve Teacher retention in the private secondary schools in Nakawa division.</w:t>
      </w:r>
    </w:p>
    <w:p w:rsidR="007F5BB7" w:rsidRPr="00127412" w:rsidRDefault="007F5BB7" w:rsidP="00127412">
      <w:pPr>
        <w:pStyle w:val="Heading1"/>
        <w:spacing w:line="480" w:lineRule="auto"/>
        <w:rPr>
          <w:rFonts w:cs="Times New Roman"/>
          <w:bCs/>
          <w:color w:val="auto"/>
          <w:szCs w:val="24"/>
        </w:rPr>
      </w:pPr>
      <w:bookmarkStart w:id="306" w:name="_Toc441964469"/>
      <w:r w:rsidRPr="00127412">
        <w:rPr>
          <w:rFonts w:cs="Times New Roman"/>
          <w:color w:val="auto"/>
          <w:szCs w:val="24"/>
        </w:rPr>
        <w:lastRenderedPageBreak/>
        <w:t>5.2.2 To examine the relationship between internal sourcing and Teacher retention in the private secondary schools in Nakawa division</w:t>
      </w:r>
      <w:bookmarkEnd w:id="306"/>
      <w:r w:rsidRPr="00127412">
        <w:rPr>
          <w:rFonts w:cs="Times New Roman"/>
          <w:bCs/>
          <w:color w:val="auto"/>
          <w:szCs w:val="24"/>
        </w:rPr>
        <w:t xml:space="preserve"> </w:t>
      </w:r>
    </w:p>
    <w:p w:rsidR="007F5BB7" w:rsidRPr="00127412" w:rsidRDefault="007F5BB7" w:rsidP="00127412">
      <w:pPr>
        <w:tabs>
          <w:tab w:val="left" w:pos="3195"/>
        </w:tabs>
        <w:spacing w:line="480" w:lineRule="auto"/>
        <w:jc w:val="both"/>
        <w:rPr>
          <w:rFonts w:ascii="Times New Roman" w:hAnsi="Times New Roman" w:cs="Times New Roman"/>
          <w:sz w:val="24"/>
          <w:szCs w:val="24"/>
        </w:rPr>
      </w:pPr>
      <w:r w:rsidRPr="00127412">
        <w:rPr>
          <w:rFonts w:ascii="Times New Roman" w:hAnsi="Times New Roman" w:cs="Times New Roman"/>
          <w:bCs/>
          <w:sz w:val="24"/>
          <w:szCs w:val="24"/>
        </w:rPr>
        <w:t>The correlations revealed that there was</w:t>
      </w:r>
      <w:r w:rsidRPr="00127412">
        <w:rPr>
          <w:rFonts w:ascii="Times New Roman" w:hAnsi="Times New Roman" w:cs="Times New Roman"/>
          <w:sz w:val="24"/>
          <w:szCs w:val="24"/>
        </w:rPr>
        <w:t xml:space="preserve"> a weak positive significant correlation between internal sourcing and Teacher retention in the private secondary schools in Nakawa division (r=.274** p &lt; 0.05). This study found that organizing promotional events, career fairs, using work placements, advertising available vacancies internally and favouring current employee than new applicants, other factors remaining constant is likely to improve Teacher retention in the private secondary schools in Nakawa division.</w:t>
      </w:r>
    </w:p>
    <w:p w:rsidR="007F5BB7" w:rsidRPr="00127412" w:rsidRDefault="007F5BB7" w:rsidP="00127412">
      <w:pPr>
        <w:pStyle w:val="Heading1"/>
        <w:spacing w:line="480" w:lineRule="auto"/>
        <w:rPr>
          <w:rFonts w:cs="Times New Roman"/>
          <w:color w:val="auto"/>
          <w:szCs w:val="24"/>
        </w:rPr>
      </w:pPr>
      <w:bookmarkStart w:id="307" w:name="_Toc441964470"/>
      <w:r w:rsidRPr="00127412">
        <w:rPr>
          <w:rFonts w:cs="Times New Roman"/>
          <w:color w:val="auto"/>
          <w:szCs w:val="24"/>
        </w:rPr>
        <w:t>5.2.3 To establish the relationship between head hunting and Teacher retention in the private secondary schools in Nakawa division</w:t>
      </w:r>
      <w:bookmarkEnd w:id="307"/>
    </w:p>
    <w:p w:rsidR="007F5BB7" w:rsidRPr="00127412" w:rsidRDefault="007F5BB7" w:rsidP="00127412">
      <w:pPr>
        <w:tabs>
          <w:tab w:val="left" w:pos="3195"/>
        </w:tabs>
        <w:spacing w:line="480" w:lineRule="auto"/>
        <w:jc w:val="both"/>
        <w:rPr>
          <w:rFonts w:ascii="Times New Roman" w:hAnsi="Times New Roman" w:cs="Times New Roman"/>
          <w:sz w:val="24"/>
          <w:szCs w:val="24"/>
        </w:rPr>
      </w:pPr>
      <w:r w:rsidRPr="00127412">
        <w:rPr>
          <w:rFonts w:ascii="Times New Roman" w:hAnsi="Times New Roman" w:cs="Times New Roman"/>
          <w:bCs/>
          <w:sz w:val="24"/>
          <w:szCs w:val="24"/>
        </w:rPr>
        <w:t>The correlations revealed that there was</w:t>
      </w:r>
      <w:r w:rsidRPr="00127412">
        <w:rPr>
          <w:rFonts w:ascii="Times New Roman" w:hAnsi="Times New Roman" w:cs="Times New Roman"/>
          <w:sz w:val="24"/>
          <w:szCs w:val="24"/>
        </w:rPr>
        <w:t xml:space="preserve"> a moderate positive significant correlation between head hunting and Teacher retention in the private secondary </w:t>
      </w:r>
      <w:r w:rsidRPr="00127412">
        <w:rPr>
          <w:rFonts w:ascii="Times New Roman" w:hAnsi="Times New Roman" w:cs="Times New Roman"/>
          <w:sz w:val="24"/>
          <w:szCs w:val="24"/>
        </w:rPr>
        <w:lastRenderedPageBreak/>
        <w:t>schools in Nakawa division (r=.480** p &lt; 0.05). This study found that use of recruitment consultants, making efforts to recruit from colleges and universities, keeping contacts with other schools and making bounty payments to staff for introducing candidates, other factors remaining constant is likely to improve Teacher retention in the private secondary schools in Nakawa division.</w:t>
      </w:r>
    </w:p>
    <w:p w:rsidR="007F5BB7" w:rsidRPr="00127412" w:rsidRDefault="007F5BB7" w:rsidP="00127412">
      <w:pPr>
        <w:pStyle w:val="Heading1"/>
        <w:spacing w:line="480" w:lineRule="auto"/>
        <w:rPr>
          <w:rFonts w:cs="Times New Roman"/>
          <w:color w:val="auto"/>
          <w:szCs w:val="24"/>
        </w:rPr>
      </w:pPr>
      <w:bookmarkStart w:id="308" w:name="_Toc441964471"/>
      <w:r w:rsidRPr="00127412">
        <w:rPr>
          <w:rFonts w:cs="Times New Roman"/>
          <w:color w:val="auto"/>
          <w:szCs w:val="24"/>
        </w:rPr>
        <w:t>5.3 Discussion</w:t>
      </w:r>
      <w:bookmarkEnd w:id="308"/>
    </w:p>
    <w:p w:rsidR="007F5BB7" w:rsidRPr="00127412" w:rsidRDefault="007F5BB7" w:rsidP="00127412">
      <w:pPr>
        <w:tabs>
          <w:tab w:val="left" w:pos="3195"/>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This section presents a discussion of findings objective per objective following the review of related scholars/literature.</w:t>
      </w:r>
    </w:p>
    <w:p w:rsidR="006E58BB" w:rsidRPr="00127412" w:rsidRDefault="006E58BB" w:rsidP="00127412">
      <w:pPr>
        <w:spacing w:line="480" w:lineRule="auto"/>
        <w:rPr>
          <w:rFonts w:ascii="Times New Roman" w:hAnsi="Times New Roman" w:cs="Times New Roman"/>
          <w:b/>
          <w:sz w:val="24"/>
          <w:szCs w:val="24"/>
        </w:rPr>
      </w:pPr>
      <w:r w:rsidRPr="00127412">
        <w:rPr>
          <w:rFonts w:ascii="Times New Roman" w:hAnsi="Times New Roman" w:cs="Times New Roman"/>
          <w:b/>
          <w:sz w:val="24"/>
          <w:szCs w:val="24"/>
        </w:rPr>
        <w:br w:type="page"/>
      </w:r>
    </w:p>
    <w:p w:rsidR="007F5BB7" w:rsidRPr="00127412" w:rsidRDefault="007F5BB7" w:rsidP="00127412">
      <w:pPr>
        <w:pStyle w:val="Heading1"/>
        <w:spacing w:line="480" w:lineRule="auto"/>
        <w:rPr>
          <w:rFonts w:cs="Times New Roman"/>
          <w:color w:val="auto"/>
          <w:szCs w:val="24"/>
        </w:rPr>
      </w:pPr>
      <w:bookmarkStart w:id="309" w:name="_Toc441964472"/>
      <w:r w:rsidRPr="00127412">
        <w:rPr>
          <w:rFonts w:cs="Times New Roman"/>
          <w:color w:val="auto"/>
          <w:szCs w:val="24"/>
        </w:rPr>
        <w:lastRenderedPageBreak/>
        <w:t>5.3.1 To establish the relationship between external sourcing and Teacher retention in the private secondary schools in Nakawa division</w:t>
      </w:r>
      <w:bookmarkEnd w:id="309"/>
    </w:p>
    <w:p w:rsidR="007F5BB7" w:rsidRPr="00127412" w:rsidRDefault="007F5BB7" w:rsidP="00127412">
      <w:pPr>
        <w:spacing w:line="480" w:lineRule="auto"/>
        <w:jc w:val="both"/>
        <w:rPr>
          <w:rFonts w:ascii="Times New Roman" w:hAnsi="Times New Roman" w:cs="Times New Roman"/>
          <w:sz w:val="24"/>
          <w:szCs w:val="24"/>
        </w:rPr>
      </w:pPr>
      <w:r w:rsidRPr="00127412">
        <w:rPr>
          <w:rFonts w:ascii="Times New Roman" w:hAnsi="Times New Roman" w:cs="Times New Roman"/>
          <w:bCs/>
          <w:sz w:val="24"/>
          <w:szCs w:val="24"/>
        </w:rPr>
        <w:t xml:space="preserve">This study using Pearson correlation coefficient revealed a positive relationship between </w:t>
      </w:r>
      <w:r w:rsidRPr="00127412">
        <w:rPr>
          <w:rFonts w:ascii="Times New Roman" w:hAnsi="Times New Roman" w:cs="Times New Roman"/>
          <w:sz w:val="24"/>
          <w:szCs w:val="24"/>
        </w:rPr>
        <w:t>external sourcing and Teacher retention in the private secondary schools in Nakawa division</w:t>
      </w:r>
      <w:r w:rsidRPr="00127412">
        <w:rPr>
          <w:rFonts w:ascii="Times New Roman" w:hAnsi="Times New Roman" w:cs="Times New Roman"/>
          <w:bCs/>
          <w:sz w:val="24"/>
          <w:szCs w:val="24"/>
        </w:rPr>
        <w:t>. Data obtained indicates that</w:t>
      </w:r>
      <w:r w:rsidRPr="00127412">
        <w:rPr>
          <w:rFonts w:ascii="Times New Roman" w:hAnsi="Times New Roman" w:cs="Times New Roman"/>
          <w:sz w:val="24"/>
          <w:szCs w:val="24"/>
        </w:rPr>
        <w:t xml:space="preserve"> that advertising open positions in local news papers, advert</w:t>
      </w:r>
      <w:r w:rsidR="00984633" w:rsidRPr="00127412">
        <w:rPr>
          <w:rFonts w:ascii="Times New Roman" w:hAnsi="Times New Roman" w:cs="Times New Roman"/>
          <w:sz w:val="24"/>
          <w:szCs w:val="24"/>
        </w:rPr>
        <w:t>ising open positions in local FM</w:t>
      </w:r>
      <w:r w:rsidRPr="00127412">
        <w:rPr>
          <w:rFonts w:ascii="Times New Roman" w:hAnsi="Times New Roman" w:cs="Times New Roman"/>
          <w:sz w:val="24"/>
          <w:szCs w:val="24"/>
        </w:rPr>
        <w:t xml:space="preserve"> stations and televisions, advertising open positions on posters and internet sites, other factors remaining constant is likely to improve Teacher retention by 15.5%. These findings are in line with </w:t>
      </w:r>
      <w:r w:rsidRPr="00127412">
        <w:rPr>
          <w:rFonts w:ascii="Times New Roman" w:eastAsia="TimesNewRomanPSMT" w:hAnsi="Times New Roman" w:cs="Times New Roman"/>
          <w:sz w:val="24"/>
          <w:szCs w:val="24"/>
        </w:rPr>
        <w:t xml:space="preserve">Sarma (2009) </w:t>
      </w:r>
      <w:r w:rsidRPr="00127412">
        <w:rPr>
          <w:rFonts w:ascii="Times New Roman" w:hAnsi="Times New Roman" w:cs="Times New Roman"/>
          <w:sz w:val="24"/>
          <w:szCs w:val="24"/>
        </w:rPr>
        <w:t xml:space="preserve">who asserts that hiring from outside an organization instead of promoting from within the company carries many advantages. </w:t>
      </w:r>
    </w:p>
    <w:p w:rsidR="007F5BB7" w:rsidRPr="00127412" w:rsidRDefault="007F5BB7" w:rsidP="00127412">
      <w:pPr>
        <w:autoSpaceDE w:val="0"/>
        <w:autoSpaceDN w:val="0"/>
        <w:adjustRightInd w:val="0"/>
        <w:spacing w:after="0" w:line="480" w:lineRule="auto"/>
        <w:jc w:val="both"/>
        <w:rPr>
          <w:rFonts w:ascii="Times New Roman" w:eastAsia="Times New Roman" w:hAnsi="Times New Roman" w:cs="Times New Roman"/>
          <w:sz w:val="24"/>
          <w:szCs w:val="24"/>
          <w:lang w:eastAsia="en-GB"/>
        </w:rPr>
      </w:pPr>
      <w:r w:rsidRPr="00127412">
        <w:rPr>
          <w:rFonts w:ascii="Times New Roman" w:hAnsi="Times New Roman" w:cs="Times New Roman"/>
          <w:sz w:val="24"/>
          <w:szCs w:val="24"/>
        </w:rPr>
        <w:t xml:space="preserve">Findings of this study concur with </w:t>
      </w:r>
      <w:r w:rsidRPr="00127412">
        <w:rPr>
          <w:rFonts w:ascii="Times New Roman" w:eastAsia="TimesNewRomanPSMT" w:hAnsi="Times New Roman" w:cs="Times New Roman"/>
          <w:sz w:val="24"/>
          <w:szCs w:val="24"/>
        </w:rPr>
        <w:t>Sarma (2009) and Rashmi (2010</w:t>
      </w:r>
      <w:r w:rsidRPr="00127412">
        <w:rPr>
          <w:rFonts w:ascii="Times New Roman" w:hAnsi="Times New Roman" w:cs="Times New Roman"/>
          <w:sz w:val="24"/>
          <w:szCs w:val="24"/>
        </w:rPr>
        <w:t xml:space="preserve">) who emphasized that </w:t>
      </w:r>
      <w:r w:rsidRPr="00127412">
        <w:rPr>
          <w:rFonts w:ascii="Times New Roman" w:eastAsia="Times New Roman" w:hAnsi="Times New Roman" w:cs="Times New Roman"/>
          <w:sz w:val="24"/>
          <w:szCs w:val="24"/>
          <w:lang w:eastAsia="en-GB"/>
        </w:rPr>
        <w:t xml:space="preserve">external recruitment opens the organization up to a larger pool of applicants, which increases its chance of finding the right person for </w:t>
      </w:r>
      <w:r w:rsidRPr="00127412">
        <w:rPr>
          <w:rFonts w:ascii="Times New Roman" w:eastAsia="Times New Roman" w:hAnsi="Times New Roman" w:cs="Times New Roman"/>
          <w:sz w:val="24"/>
          <w:szCs w:val="24"/>
          <w:lang w:eastAsia="en-GB"/>
        </w:rPr>
        <w:lastRenderedPageBreak/>
        <w:t>the job; allows a company to target the key players that may make its competition successful and opens up many opportunities to find experienced and highly-qualified and skilled candidates who will help a company meet its diversity requirements.</w:t>
      </w:r>
    </w:p>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This is supported by </w:t>
      </w:r>
      <w:r w:rsidRPr="00127412">
        <w:rPr>
          <w:rFonts w:ascii="Times New Roman" w:eastAsia="TimesNewRomanPSMT" w:hAnsi="Times New Roman" w:cs="Times New Roman"/>
          <w:sz w:val="24"/>
          <w:szCs w:val="24"/>
        </w:rPr>
        <w:t xml:space="preserve">Gary (2005) </w:t>
      </w:r>
      <w:r w:rsidRPr="00127412">
        <w:rPr>
          <w:rFonts w:ascii="Times New Roman" w:hAnsi="Times New Roman" w:cs="Times New Roman"/>
          <w:sz w:val="24"/>
          <w:szCs w:val="24"/>
        </w:rPr>
        <w:t xml:space="preserve">who </w:t>
      </w:r>
      <w:r w:rsidRPr="00127412">
        <w:rPr>
          <w:rFonts w:ascii="Times New Roman" w:eastAsia="TimesNewRomanPSMT" w:hAnsi="Times New Roman" w:cs="Times New Roman"/>
          <w:sz w:val="24"/>
          <w:szCs w:val="24"/>
        </w:rPr>
        <w:t xml:space="preserve">found out that sometimes, companies have to find candidates for opening position from outside sources as well, instead of only internal source while </w:t>
      </w:r>
      <w:r w:rsidRPr="00127412">
        <w:rPr>
          <w:rFonts w:ascii="Times New Roman" w:hAnsi="Times New Roman" w:cs="Times New Roman"/>
          <w:sz w:val="24"/>
          <w:szCs w:val="24"/>
        </w:rPr>
        <w:t>Karsan (2007) and Somaya &amp; Williamson (2008) recruitment and retention of a diversified workforce along with a grounded awareness of generational classes in the workforce provide a variety of angles to explore ways in which individuals might choose to stay with an organization.</w:t>
      </w:r>
    </w:p>
    <w:p w:rsidR="006E58BB" w:rsidRPr="00127412" w:rsidRDefault="006E58BB" w:rsidP="00127412">
      <w:pPr>
        <w:spacing w:line="480" w:lineRule="auto"/>
        <w:rPr>
          <w:rFonts w:ascii="Times New Roman" w:hAnsi="Times New Roman" w:cs="Times New Roman"/>
          <w:b/>
          <w:sz w:val="24"/>
          <w:szCs w:val="24"/>
        </w:rPr>
      </w:pPr>
      <w:r w:rsidRPr="00127412">
        <w:rPr>
          <w:rFonts w:ascii="Times New Roman" w:hAnsi="Times New Roman" w:cs="Times New Roman"/>
          <w:b/>
          <w:sz w:val="24"/>
          <w:szCs w:val="24"/>
        </w:rPr>
        <w:br w:type="page"/>
      </w:r>
    </w:p>
    <w:p w:rsidR="007F5BB7" w:rsidRPr="00127412" w:rsidRDefault="007F5BB7" w:rsidP="00127412">
      <w:pPr>
        <w:pStyle w:val="Heading1"/>
        <w:spacing w:line="480" w:lineRule="auto"/>
        <w:rPr>
          <w:rFonts w:cs="Times New Roman"/>
          <w:color w:val="auto"/>
          <w:szCs w:val="24"/>
        </w:rPr>
      </w:pPr>
      <w:bookmarkStart w:id="310" w:name="_Toc441964473"/>
      <w:r w:rsidRPr="00127412">
        <w:rPr>
          <w:rFonts w:cs="Times New Roman"/>
          <w:color w:val="auto"/>
          <w:szCs w:val="24"/>
        </w:rPr>
        <w:lastRenderedPageBreak/>
        <w:t>5.3.2 To examine the relationship between internal sourcing and Teacher retention in the private secondary schools in Nakawa division</w:t>
      </w:r>
      <w:bookmarkEnd w:id="310"/>
    </w:p>
    <w:p w:rsidR="007F5BB7" w:rsidRPr="00127412" w:rsidRDefault="007F5BB7" w:rsidP="00127412">
      <w:pPr>
        <w:spacing w:line="480" w:lineRule="auto"/>
        <w:jc w:val="both"/>
        <w:rPr>
          <w:rFonts w:ascii="Times New Roman" w:hAnsi="Times New Roman" w:cs="Times New Roman"/>
          <w:sz w:val="24"/>
          <w:szCs w:val="24"/>
        </w:rPr>
      </w:pPr>
      <w:r w:rsidRPr="00127412">
        <w:rPr>
          <w:rFonts w:ascii="Times New Roman" w:hAnsi="Times New Roman" w:cs="Times New Roman"/>
          <w:bCs/>
          <w:sz w:val="24"/>
          <w:szCs w:val="24"/>
        </w:rPr>
        <w:t xml:space="preserve">This study using Pearson correlation coefficient revealed a positive relationship between </w:t>
      </w:r>
      <w:r w:rsidRPr="00127412">
        <w:rPr>
          <w:rFonts w:ascii="Times New Roman" w:hAnsi="Times New Roman" w:cs="Times New Roman"/>
          <w:sz w:val="24"/>
          <w:szCs w:val="24"/>
        </w:rPr>
        <w:t>internal sourcing and Teacher retention in the private secondary schools in Nakawa division</w:t>
      </w:r>
      <w:r w:rsidRPr="00127412">
        <w:rPr>
          <w:rFonts w:ascii="Times New Roman" w:hAnsi="Times New Roman" w:cs="Times New Roman"/>
          <w:bCs/>
          <w:sz w:val="24"/>
          <w:szCs w:val="24"/>
        </w:rPr>
        <w:t xml:space="preserve">. </w:t>
      </w:r>
      <w:r w:rsidRPr="00127412">
        <w:rPr>
          <w:rFonts w:ascii="Times New Roman" w:hAnsi="Times New Roman" w:cs="Times New Roman"/>
          <w:sz w:val="24"/>
          <w:szCs w:val="24"/>
        </w:rPr>
        <w:t xml:space="preserve">These findings </w:t>
      </w:r>
      <w:r w:rsidRPr="00127412">
        <w:rPr>
          <w:rFonts w:ascii="Times New Roman" w:hAnsi="Times New Roman" w:cs="Times New Roman"/>
          <w:bCs/>
          <w:sz w:val="24"/>
          <w:szCs w:val="24"/>
        </w:rPr>
        <w:t xml:space="preserve">are </w:t>
      </w:r>
      <w:r w:rsidRPr="00127412">
        <w:rPr>
          <w:rFonts w:ascii="Times New Roman" w:hAnsi="Times New Roman" w:cs="Times New Roman"/>
          <w:sz w:val="24"/>
          <w:szCs w:val="24"/>
        </w:rPr>
        <w:t>supported by the findings of Dibble (1999) which indicated that schools may need to turn to internal sourcing when the targeted capabilities do not exist outside the school. This situation can arise with emerging capabilities, for which the internal development is the only option available to the school.</w:t>
      </w:r>
    </w:p>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Such findings seem to concur with finding by </w:t>
      </w:r>
      <w:r w:rsidRPr="00127412">
        <w:rPr>
          <w:rFonts w:ascii="Times New Roman" w:eastAsia="TimesNewRomanPSMT" w:hAnsi="Times New Roman" w:cs="Times New Roman"/>
          <w:sz w:val="24"/>
          <w:szCs w:val="24"/>
        </w:rPr>
        <w:t xml:space="preserve">Rashmi (2010) </w:t>
      </w:r>
      <w:r w:rsidRPr="00127412">
        <w:rPr>
          <w:rFonts w:ascii="Times New Roman" w:hAnsi="Times New Roman" w:cs="Times New Roman"/>
          <w:sz w:val="24"/>
          <w:szCs w:val="24"/>
        </w:rPr>
        <w:t xml:space="preserve">who </w:t>
      </w:r>
      <w:r w:rsidRPr="00127412">
        <w:rPr>
          <w:rFonts w:ascii="Times New Roman" w:eastAsia="TimesNewRomanPSMT" w:hAnsi="Times New Roman" w:cs="Times New Roman"/>
          <w:sz w:val="24"/>
          <w:szCs w:val="24"/>
        </w:rPr>
        <w:t>that when there are some job vacancies to fill, an internal source is a comfortable option; this can be done through either promotion or transfer</w:t>
      </w:r>
      <w:r w:rsidRPr="00127412">
        <w:rPr>
          <w:rFonts w:ascii="Times New Roman" w:hAnsi="Times New Roman" w:cs="Times New Roman"/>
          <w:sz w:val="24"/>
          <w:szCs w:val="24"/>
        </w:rPr>
        <w:t xml:space="preserve">. </w:t>
      </w:r>
    </w:p>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lastRenderedPageBreak/>
        <w:t>This finding study findings that organizing promotional events, career fairs, using work placements, advertising available vacancies internally and favouring current employee than new applicants, other factors remaining constant is likely to improve Teacher retention by 27.4% concur with the views held by Royal (2001) who wrote that internal recruitment is a mean for ensuring commitment of employees.</w:t>
      </w:r>
    </w:p>
    <w:p w:rsidR="007F5BB7" w:rsidRPr="00127412" w:rsidRDefault="007F5BB7" w:rsidP="00127412">
      <w:pPr>
        <w:autoSpaceDE w:val="0"/>
        <w:autoSpaceDN w:val="0"/>
        <w:adjustRightInd w:val="0"/>
        <w:spacing w:after="0" w:line="480" w:lineRule="auto"/>
        <w:jc w:val="both"/>
        <w:rPr>
          <w:rFonts w:ascii="Times New Roman" w:eastAsia="TimesNewRomanPSMT" w:hAnsi="Times New Roman" w:cs="Times New Roman"/>
          <w:sz w:val="24"/>
          <w:szCs w:val="24"/>
        </w:rPr>
      </w:pPr>
      <w:r w:rsidRPr="00127412">
        <w:rPr>
          <w:rFonts w:ascii="Times New Roman" w:hAnsi="Times New Roman" w:cs="Times New Roman"/>
          <w:sz w:val="24"/>
          <w:szCs w:val="24"/>
        </w:rPr>
        <w:t>Still in agreement Tsui &amp; Wu (2005) stressed that when employees experience long-term investment from employers, they reciprocate with loyalty in terms of stay and contribute much more than simple job performance.</w:t>
      </w:r>
    </w:p>
    <w:p w:rsidR="007F5BB7" w:rsidRPr="00127412" w:rsidRDefault="007F5BB7" w:rsidP="00127412">
      <w:pPr>
        <w:pStyle w:val="Heading1"/>
        <w:spacing w:line="480" w:lineRule="auto"/>
        <w:rPr>
          <w:rFonts w:cs="Times New Roman"/>
          <w:color w:val="auto"/>
          <w:szCs w:val="24"/>
        </w:rPr>
      </w:pPr>
      <w:bookmarkStart w:id="311" w:name="_Toc441964474"/>
      <w:r w:rsidRPr="00127412">
        <w:rPr>
          <w:rFonts w:cs="Times New Roman"/>
          <w:color w:val="auto"/>
          <w:szCs w:val="24"/>
        </w:rPr>
        <w:t>5.3.3 To establish the relationship between head hunting and Teacher retention in the private secondary schools in Nakawa division</w:t>
      </w:r>
      <w:bookmarkEnd w:id="311"/>
    </w:p>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bCs/>
          <w:sz w:val="24"/>
          <w:szCs w:val="24"/>
        </w:rPr>
        <w:t xml:space="preserve">This study using Pearson correlation coefficient revealed a positive relationship between </w:t>
      </w:r>
      <w:r w:rsidRPr="00127412">
        <w:rPr>
          <w:rFonts w:ascii="Times New Roman" w:hAnsi="Times New Roman" w:cs="Times New Roman"/>
          <w:sz w:val="24"/>
          <w:szCs w:val="24"/>
        </w:rPr>
        <w:t>head hunting and Teacher retention in the private secondary schools in Nakawa division</w:t>
      </w:r>
      <w:r w:rsidRPr="00127412">
        <w:rPr>
          <w:rFonts w:ascii="Times New Roman" w:hAnsi="Times New Roman" w:cs="Times New Roman"/>
          <w:bCs/>
          <w:sz w:val="24"/>
          <w:szCs w:val="24"/>
        </w:rPr>
        <w:t xml:space="preserve">. </w:t>
      </w:r>
    </w:p>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lastRenderedPageBreak/>
        <w:t>These finding concur with Studies by Cable &amp; Judge (1996) that found that Multiple conversations with these candidates enable a relationship to develop in which concerns and questions can be addressed; the process allows an invaluable ‘feedback loop’ between potential candidates and a school.  If particular themes emerge or consistent concerns arise, these can be nipped in the bud helping to ensure a happier outcome for the whole process.</w:t>
      </w:r>
    </w:p>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This study found that use of recruitment consultants, making efforts to recruit from colleges and universities, keeping contacts with other schools and making bounty payments to staff for introducing candidates, other factors remaining constant is likely to improve Teacher retention by 48.4%. </w:t>
      </w:r>
    </w:p>
    <w:p w:rsidR="007F5BB7" w:rsidRPr="00127412" w:rsidRDefault="007F5BB7" w:rsidP="00127412">
      <w:pPr>
        <w:autoSpaceDE w:val="0"/>
        <w:autoSpaceDN w:val="0"/>
        <w:adjustRightInd w:val="0"/>
        <w:spacing w:after="0" w:line="480" w:lineRule="auto"/>
        <w:jc w:val="both"/>
        <w:rPr>
          <w:rFonts w:ascii="Times New Roman" w:hAnsi="Times New Roman" w:cs="Times New Roman"/>
          <w:b/>
          <w:sz w:val="24"/>
          <w:szCs w:val="24"/>
        </w:rPr>
      </w:pPr>
      <w:r w:rsidRPr="00127412">
        <w:rPr>
          <w:rFonts w:ascii="Times New Roman" w:hAnsi="Times New Roman" w:cs="Times New Roman"/>
          <w:sz w:val="24"/>
          <w:szCs w:val="24"/>
        </w:rPr>
        <w:t>Such findings concur with Bates (2003) who wrote that the main goal of head hunting is about hiring the best talents and keeping the organisation competitive on the job market and retain its best employees. Still in the same vain,</w:t>
      </w:r>
      <w:r w:rsidRPr="00127412">
        <w:rPr>
          <w:rFonts w:ascii="Times New Roman" w:eastAsia="TimesNewRomanPSMT" w:hAnsi="Times New Roman" w:cs="Times New Roman"/>
          <w:sz w:val="24"/>
          <w:szCs w:val="24"/>
        </w:rPr>
        <w:t xml:space="preserve"> Finnegan &amp; Richard (2009) found that</w:t>
      </w:r>
      <w:r w:rsidRPr="00127412">
        <w:rPr>
          <w:rFonts w:ascii="Times New Roman" w:hAnsi="Times New Roman" w:cs="Times New Roman"/>
          <w:sz w:val="24"/>
          <w:szCs w:val="24"/>
        </w:rPr>
        <w:t xml:space="preserve"> head hunting</w:t>
      </w:r>
      <w:r w:rsidRPr="00127412">
        <w:rPr>
          <w:rFonts w:ascii="Times New Roman" w:eastAsia="TimesNewRomanPSMT" w:hAnsi="Times New Roman" w:cs="Times New Roman"/>
          <w:sz w:val="24"/>
          <w:szCs w:val="24"/>
        </w:rPr>
        <w:t xml:space="preserve"> and retention are </w:t>
      </w:r>
      <w:r w:rsidRPr="00127412">
        <w:rPr>
          <w:rFonts w:ascii="Times New Roman" w:eastAsia="TimesNewRomanPSMT" w:hAnsi="Times New Roman" w:cs="Times New Roman"/>
          <w:sz w:val="24"/>
          <w:szCs w:val="24"/>
        </w:rPr>
        <w:lastRenderedPageBreak/>
        <w:t>related strongly, hiring employees that see the organization and themselves as a good match will reduce largely the chance of sudden leaving in the future, because the current employees usually do not recommend a bad one to avoid embarrassment when the referral fails to do the job.</w:t>
      </w:r>
    </w:p>
    <w:p w:rsidR="007F5BB7" w:rsidRPr="00127412" w:rsidRDefault="007F5BB7" w:rsidP="00127412">
      <w:pPr>
        <w:pStyle w:val="Heading1"/>
        <w:spacing w:line="480" w:lineRule="auto"/>
        <w:rPr>
          <w:rFonts w:cs="Times New Roman"/>
          <w:color w:val="auto"/>
          <w:szCs w:val="24"/>
        </w:rPr>
      </w:pPr>
      <w:bookmarkStart w:id="312" w:name="_Toc441964475"/>
      <w:r w:rsidRPr="00127412">
        <w:rPr>
          <w:rFonts w:cs="Times New Roman"/>
          <w:color w:val="auto"/>
          <w:szCs w:val="24"/>
        </w:rPr>
        <w:t>5.4 Conclusions</w:t>
      </w:r>
      <w:bookmarkEnd w:id="312"/>
    </w:p>
    <w:p w:rsidR="007F5BB7" w:rsidRPr="00127412" w:rsidRDefault="007F5BB7" w:rsidP="00127412">
      <w:pPr>
        <w:pStyle w:val="Default"/>
        <w:spacing w:line="480" w:lineRule="auto"/>
        <w:jc w:val="both"/>
        <w:rPr>
          <w:bCs/>
          <w:color w:val="auto"/>
        </w:rPr>
      </w:pPr>
      <w:r w:rsidRPr="00127412">
        <w:rPr>
          <w:bCs/>
          <w:color w:val="auto"/>
        </w:rPr>
        <w:t>The following are the conclusions were drawn from the study findings;</w:t>
      </w:r>
    </w:p>
    <w:p w:rsidR="007F5BB7" w:rsidRPr="00127412" w:rsidRDefault="007F5BB7" w:rsidP="00127412">
      <w:pPr>
        <w:pStyle w:val="Heading1"/>
        <w:spacing w:line="480" w:lineRule="auto"/>
        <w:rPr>
          <w:rFonts w:cs="Times New Roman"/>
          <w:color w:val="auto"/>
          <w:szCs w:val="24"/>
        </w:rPr>
      </w:pPr>
      <w:bookmarkStart w:id="313" w:name="_Toc441964476"/>
      <w:r w:rsidRPr="00127412">
        <w:rPr>
          <w:rFonts w:cs="Times New Roman"/>
          <w:color w:val="auto"/>
          <w:szCs w:val="24"/>
        </w:rPr>
        <w:t>5.4.1 To establish the relationship between external sourcing and Teacher retention in the private secondary schools in Nakawa division</w:t>
      </w:r>
      <w:bookmarkEnd w:id="313"/>
    </w:p>
    <w:p w:rsidR="007F5BB7" w:rsidRPr="00127412" w:rsidRDefault="007F5BB7" w:rsidP="00127412">
      <w:pPr>
        <w:autoSpaceDE w:val="0"/>
        <w:autoSpaceDN w:val="0"/>
        <w:adjustRightInd w:val="0"/>
        <w:spacing w:after="0" w:line="480" w:lineRule="auto"/>
        <w:jc w:val="both"/>
        <w:rPr>
          <w:rFonts w:ascii="Times New Roman" w:hAnsi="Times New Roman" w:cs="Times New Roman"/>
          <w:bCs/>
          <w:sz w:val="24"/>
          <w:szCs w:val="24"/>
        </w:rPr>
      </w:pPr>
      <w:r w:rsidRPr="00127412">
        <w:rPr>
          <w:rFonts w:ascii="Times New Roman" w:hAnsi="Times New Roman" w:cs="Times New Roman"/>
          <w:sz w:val="24"/>
          <w:szCs w:val="24"/>
        </w:rPr>
        <w:t xml:space="preserve">There is a weak positive correlation between external sourcing and Teacher retention in the private secondary schools in Nakawa division whereby a change in external sourcing was related to a change in Teacher retention in the private secondary schools in Nakawa division. Accordingly, the study concludes that advertising open positions in local news papers, advertising </w:t>
      </w:r>
      <w:r w:rsidRPr="00127412">
        <w:rPr>
          <w:rFonts w:ascii="Times New Roman" w:hAnsi="Times New Roman" w:cs="Times New Roman"/>
          <w:sz w:val="24"/>
          <w:szCs w:val="24"/>
        </w:rPr>
        <w:lastRenderedPageBreak/>
        <w:t xml:space="preserve">open positions in local fm stations and televisions, advertising open positions on posters and internet sites was related high Teacher retention in terms of </w:t>
      </w:r>
      <w:r w:rsidRPr="00127412">
        <w:rPr>
          <w:rFonts w:ascii="Times New Roman" w:eastAsia="Arial Unicode MS" w:hAnsi="Times New Roman" w:cs="Times New Roman"/>
          <w:sz w:val="24"/>
          <w:szCs w:val="24"/>
        </w:rPr>
        <w:t>staff staying beyond six years and intention to quit</w:t>
      </w:r>
      <w:r w:rsidRPr="00127412">
        <w:rPr>
          <w:rFonts w:ascii="Times New Roman" w:hAnsi="Times New Roman" w:cs="Times New Roman"/>
          <w:sz w:val="24"/>
          <w:szCs w:val="24"/>
        </w:rPr>
        <w:t xml:space="preserve"> in the private secondary schools in Nakawa division. </w:t>
      </w:r>
    </w:p>
    <w:p w:rsidR="007F5BB7" w:rsidRPr="00127412" w:rsidRDefault="007F5BB7" w:rsidP="00127412">
      <w:pPr>
        <w:pStyle w:val="Heading1"/>
        <w:spacing w:line="480" w:lineRule="auto"/>
        <w:rPr>
          <w:rFonts w:cs="Times New Roman"/>
          <w:color w:val="auto"/>
          <w:szCs w:val="24"/>
        </w:rPr>
      </w:pPr>
      <w:bookmarkStart w:id="314" w:name="_Toc441964477"/>
      <w:r w:rsidRPr="00127412">
        <w:rPr>
          <w:rFonts w:cs="Times New Roman"/>
          <w:color w:val="auto"/>
          <w:szCs w:val="24"/>
        </w:rPr>
        <w:t>5.4.2 To examine the relationship between internal sourcing and Teacher retention in the private secondary schools in Nakawa division</w:t>
      </w:r>
      <w:bookmarkEnd w:id="314"/>
    </w:p>
    <w:p w:rsidR="007F5BB7" w:rsidRPr="00127412" w:rsidRDefault="007F5BB7" w:rsidP="00127412">
      <w:pPr>
        <w:autoSpaceDE w:val="0"/>
        <w:autoSpaceDN w:val="0"/>
        <w:adjustRightInd w:val="0"/>
        <w:spacing w:after="0" w:line="480" w:lineRule="auto"/>
        <w:jc w:val="both"/>
        <w:rPr>
          <w:rFonts w:ascii="Times New Roman" w:hAnsi="Times New Roman" w:cs="Times New Roman"/>
          <w:bCs/>
          <w:sz w:val="24"/>
          <w:szCs w:val="24"/>
        </w:rPr>
      </w:pPr>
      <w:r w:rsidRPr="00127412">
        <w:rPr>
          <w:rFonts w:ascii="Times New Roman" w:hAnsi="Times New Roman" w:cs="Times New Roman"/>
          <w:sz w:val="24"/>
          <w:szCs w:val="24"/>
        </w:rPr>
        <w:t xml:space="preserve">There is a weak positive correlation between internal sourcing and Teacher retention in the private secondary schools in Nakawa division whereby a change in internal sourcing was related to a change in Teacher retention in the private secondary schools in Nakawa division. Therefore, this study concludes that organizing promotional events, career fairs, using work placements, advertising available vacancies internally and favouring current employee than new applicants was related high Teacher retention in terms of </w:t>
      </w:r>
      <w:r w:rsidRPr="00127412">
        <w:rPr>
          <w:rFonts w:ascii="Times New Roman" w:eastAsia="Arial Unicode MS" w:hAnsi="Times New Roman" w:cs="Times New Roman"/>
          <w:sz w:val="24"/>
          <w:szCs w:val="24"/>
        </w:rPr>
        <w:lastRenderedPageBreak/>
        <w:t>staff staying beyond six years and intention to quit</w:t>
      </w:r>
      <w:r w:rsidRPr="00127412">
        <w:rPr>
          <w:rFonts w:ascii="Times New Roman" w:hAnsi="Times New Roman" w:cs="Times New Roman"/>
          <w:sz w:val="24"/>
          <w:szCs w:val="24"/>
        </w:rPr>
        <w:t xml:space="preserve"> in the private secondary schools in Nakawa division. </w:t>
      </w:r>
    </w:p>
    <w:p w:rsidR="007F5BB7" w:rsidRPr="00127412" w:rsidRDefault="007F5BB7" w:rsidP="00127412">
      <w:pPr>
        <w:pStyle w:val="Heading1"/>
        <w:spacing w:line="480" w:lineRule="auto"/>
        <w:rPr>
          <w:rFonts w:cs="Times New Roman"/>
          <w:color w:val="auto"/>
          <w:szCs w:val="24"/>
        </w:rPr>
      </w:pPr>
      <w:bookmarkStart w:id="315" w:name="_Toc441964478"/>
      <w:r w:rsidRPr="00127412">
        <w:rPr>
          <w:rFonts w:cs="Times New Roman"/>
          <w:color w:val="auto"/>
          <w:szCs w:val="24"/>
        </w:rPr>
        <w:t>5.4.3 To establish the relationship between head hunting and Teacher retention in the private secondary schools in Nakawa division</w:t>
      </w:r>
      <w:bookmarkEnd w:id="315"/>
    </w:p>
    <w:p w:rsidR="007F5BB7" w:rsidRPr="00127412" w:rsidRDefault="007F5BB7" w:rsidP="00127412">
      <w:pPr>
        <w:autoSpaceDE w:val="0"/>
        <w:autoSpaceDN w:val="0"/>
        <w:adjustRightInd w:val="0"/>
        <w:spacing w:after="0" w:line="480" w:lineRule="auto"/>
        <w:jc w:val="both"/>
        <w:rPr>
          <w:rFonts w:ascii="Times New Roman" w:hAnsi="Times New Roman" w:cs="Times New Roman"/>
          <w:bCs/>
          <w:sz w:val="24"/>
          <w:szCs w:val="24"/>
        </w:rPr>
      </w:pPr>
      <w:r w:rsidRPr="00127412">
        <w:rPr>
          <w:rFonts w:ascii="Times New Roman" w:hAnsi="Times New Roman" w:cs="Times New Roman"/>
          <w:sz w:val="24"/>
          <w:szCs w:val="24"/>
        </w:rPr>
        <w:t>There is a weak positive correlation between head hunting</w:t>
      </w:r>
      <w:r w:rsidRPr="00127412">
        <w:rPr>
          <w:rFonts w:ascii="Times New Roman" w:hAnsi="Times New Roman" w:cs="Times New Roman"/>
          <w:b/>
          <w:sz w:val="24"/>
          <w:szCs w:val="24"/>
        </w:rPr>
        <w:t xml:space="preserve"> </w:t>
      </w:r>
      <w:r w:rsidRPr="00127412">
        <w:rPr>
          <w:rFonts w:ascii="Times New Roman" w:hAnsi="Times New Roman" w:cs="Times New Roman"/>
          <w:sz w:val="24"/>
          <w:szCs w:val="24"/>
        </w:rPr>
        <w:t>and Teacher retention in the private secondary schools in Nakawa division whereby a change in head hunting</w:t>
      </w:r>
      <w:r w:rsidRPr="00127412">
        <w:rPr>
          <w:rFonts w:ascii="Times New Roman" w:hAnsi="Times New Roman" w:cs="Times New Roman"/>
          <w:b/>
          <w:sz w:val="24"/>
          <w:szCs w:val="24"/>
        </w:rPr>
        <w:t xml:space="preserve"> </w:t>
      </w:r>
      <w:r w:rsidRPr="00127412">
        <w:rPr>
          <w:rFonts w:ascii="Times New Roman" w:hAnsi="Times New Roman" w:cs="Times New Roman"/>
          <w:sz w:val="24"/>
          <w:szCs w:val="24"/>
        </w:rPr>
        <w:t xml:space="preserve">was related to a change in Teacher retention in the private secondary schools in Nakawa division. Basing on this, the study concludes that use of recruitment consultants, making efforts to recruit from colleges and universities, keeping contacts with other schools and making bounty payments to staff for introducing candidates was related high Teacher retention in terms of </w:t>
      </w:r>
      <w:r w:rsidRPr="00127412">
        <w:rPr>
          <w:rFonts w:ascii="Times New Roman" w:eastAsia="Arial Unicode MS" w:hAnsi="Times New Roman" w:cs="Times New Roman"/>
          <w:sz w:val="24"/>
          <w:szCs w:val="24"/>
        </w:rPr>
        <w:t>staff staying beyond six years and intention to quit</w:t>
      </w:r>
      <w:r w:rsidRPr="00127412">
        <w:rPr>
          <w:rFonts w:ascii="Times New Roman" w:hAnsi="Times New Roman" w:cs="Times New Roman"/>
          <w:sz w:val="24"/>
          <w:szCs w:val="24"/>
        </w:rPr>
        <w:t xml:space="preserve"> in the private secondary schools in Nakawa division. </w:t>
      </w:r>
    </w:p>
    <w:p w:rsidR="007F5BB7" w:rsidRPr="00127412" w:rsidRDefault="007F5BB7" w:rsidP="00127412">
      <w:pPr>
        <w:pStyle w:val="Heading1"/>
        <w:spacing w:line="480" w:lineRule="auto"/>
        <w:rPr>
          <w:rFonts w:cs="Times New Roman"/>
          <w:color w:val="auto"/>
          <w:szCs w:val="24"/>
        </w:rPr>
      </w:pPr>
      <w:bookmarkStart w:id="316" w:name="_Toc441964479"/>
      <w:r w:rsidRPr="00127412">
        <w:rPr>
          <w:rFonts w:cs="Times New Roman"/>
          <w:color w:val="auto"/>
          <w:szCs w:val="24"/>
        </w:rPr>
        <w:lastRenderedPageBreak/>
        <w:t>5.5 Recommendations</w:t>
      </w:r>
      <w:bookmarkEnd w:id="316"/>
    </w:p>
    <w:p w:rsidR="007F5BB7" w:rsidRPr="00127412" w:rsidRDefault="007F5BB7" w:rsidP="00127412">
      <w:pPr>
        <w:pStyle w:val="Heading1"/>
        <w:spacing w:line="480" w:lineRule="auto"/>
        <w:rPr>
          <w:rFonts w:cs="Times New Roman"/>
          <w:color w:val="auto"/>
          <w:szCs w:val="24"/>
        </w:rPr>
      </w:pPr>
      <w:bookmarkStart w:id="317" w:name="_Toc441964480"/>
      <w:r w:rsidRPr="00127412">
        <w:rPr>
          <w:rFonts w:cs="Times New Roman"/>
          <w:color w:val="auto"/>
          <w:szCs w:val="24"/>
        </w:rPr>
        <w:t>5.5.1 To establish the relationship between external sourcing and Teacher retention in the private secondary schools in Nakawa division</w:t>
      </w:r>
      <w:bookmarkEnd w:id="317"/>
    </w:p>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bCs/>
          <w:sz w:val="24"/>
          <w:szCs w:val="24"/>
        </w:rPr>
        <w:t>The school Administration and human resource staff should make the recruitment message more appealing because</w:t>
      </w:r>
      <w:r w:rsidRPr="00127412">
        <w:rPr>
          <w:rFonts w:ascii="Times New Roman" w:hAnsi="Times New Roman" w:cs="Times New Roman"/>
          <w:sz w:val="24"/>
          <w:szCs w:val="24"/>
        </w:rPr>
        <w:t xml:space="preserve"> it is important that the information in the recruitment message will be described more appealing.  </w:t>
      </w:r>
      <w:r w:rsidRPr="00127412">
        <w:rPr>
          <w:rFonts w:ascii="Times New Roman" w:hAnsi="Times New Roman" w:cs="Times New Roman"/>
          <w:bCs/>
          <w:sz w:val="24"/>
          <w:szCs w:val="24"/>
        </w:rPr>
        <w:t>School Administration should</w:t>
      </w:r>
      <w:r w:rsidRPr="00127412">
        <w:rPr>
          <w:rFonts w:ascii="Times New Roman" w:hAnsi="Times New Roman" w:cs="Times New Roman"/>
          <w:sz w:val="24"/>
          <w:szCs w:val="24"/>
        </w:rPr>
        <w:t xml:space="preserve"> actively try to make people enthusiastic. People who are responsible for the communication to (potential) applicants should be trained in describing the recruitment message in such a way. Also the messages should contain more detailed information about the environment of the function, for instance the labour conditions. </w:t>
      </w:r>
    </w:p>
    <w:p w:rsidR="007F5BB7" w:rsidRPr="00127412" w:rsidRDefault="007F5BB7" w:rsidP="00127412">
      <w:pPr>
        <w:tabs>
          <w:tab w:val="left" w:pos="3195"/>
        </w:tabs>
        <w:spacing w:line="480" w:lineRule="auto"/>
        <w:jc w:val="both"/>
        <w:rPr>
          <w:rFonts w:ascii="Times New Roman" w:hAnsi="Times New Roman" w:cs="Times New Roman"/>
          <w:b/>
          <w:sz w:val="24"/>
          <w:szCs w:val="24"/>
        </w:rPr>
      </w:pPr>
      <w:r w:rsidRPr="00127412">
        <w:rPr>
          <w:rFonts w:ascii="Times New Roman" w:hAnsi="Times New Roman" w:cs="Times New Roman"/>
          <w:sz w:val="24"/>
          <w:szCs w:val="24"/>
        </w:rPr>
        <w:t xml:space="preserve">The Personnel Policy and Procedure manual of the school should be revisited so that it should be clear and understandable to everyone. This will ensure that its interpretation would be uniform, especially within the Human </w:t>
      </w:r>
      <w:r w:rsidRPr="00127412">
        <w:rPr>
          <w:rFonts w:ascii="Times New Roman" w:hAnsi="Times New Roman" w:cs="Times New Roman"/>
          <w:sz w:val="24"/>
          <w:szCs w:val="24"/>
        </w:rPr>
        <w:lastRenderedPageBreak/>
        <w:t>Resource Department. Therefore recruitment Systems should be put in place and be adhered to.</w:t>
      </w:r>
    </w:p>
    <w:p w:rsidR="007F5BB7" w:rsidRPr="00127412" w:rsidRDefault="007F5BB7" w:rsidP="00127412">
      <w:pPr>
        <w:pStyle w:val="Heading1"/>
        <w:spacing w:line="480" w:lineRule="auto"/>
        <w:rPr>
          <w:rFonts w:cs="Times New Roman"/>
          <w:color w:val="auto"/>
          <w:szCs w:val="24"/>
        </w:rPr>
      </w:pPr>
      <w:bookmarkStart w:id="318" w:name="_Toc441964481"/>
      <w:r w:rsidRPr="00127412">
        <w:rPr>
          <w:rFonts w:cs="Times New Roman"/>
          <w:color w:val="auto"/>
          <w:szCs w:val="24"/>
        </w:rPr>
        <w:t>5.5.2 To examine the relationship between internal sourcing and Teacher retention in the private secondary schools in Nakawa division</w:t>
      </w:r>
      <w:bookmarkEnd w:id="318"/>
    </w:p>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bCs/>
          <w:sz w:val="24"/>
          <w:szCs w:val="24"/>
        </w:rPr>
        <w:t>The school Administration and human resource staff should make active use of employee referrals .</w:t>
      </w:r>
      <w:r w:rsidRPr="00127412">
        <w:rPr>
          <w:rFonts w:ascii="Times New Roman" w:hAnsi="Times New Roman" w:cs="Times New Roman"/>
          <w:sz w:val="24"/>
          <w:szCs w:val="24"/>
        </w:rPr>
        <w:t xml:space="preserve">When the management receives signals that employees are satisfied; it should make active use of their network through the development of a program by which employees are stimulated to approach that network. Part of this program should be how employees are rewarded for bringing in new employees. That can be done in the form of a monetary reward and also by making them aware of the advantages it has for them and for the private secondary schools. </w:t>
      </w:r>
    </w:p>
    <w:p w:rsidR="007F5BB7" w:rsidRPr="00127412" w:rsidRDefault="007F5BB7" w:rsidP="00127412">
      <w:pPr>
        <w:pStyle w:val="ListParagraph"/>
        <w:autoSpaceDE w:val="0"/>
        <w:autoSpaceDN w:val="0"/>
        <w:adjustRightInd w:val="0"/>
        <w:spacing w:after="0" w:line="480" w:lineRule="auto"/>
        <w:ind w:left="0"/>
        <w:jc w:val="both"/>
        <w:rPr>
          <w:rFonts w:ascii="Times New Roman" w:hAnsi="Times New Roman" w:cs="Times New Roman"/>
          <w:sz w:val="24"/>
          <w:szCs w:val="24"/>
        </w:rPr>
      </w:pPr>
      <w:r w:rsidRPr="00127412">
        <w:rPr>
          <w:rFonts w:ascii="Times New Roman" w:hAnsi="Times New Roman" w:cs="Times New Roman"/>
          <w:sz w:val="24"/>
          <w:szCs w:val="24"/>
        </w:rPr>
        <w:lastRenderedPageBreak/>
        <w:t>The private secondary schools must develop a culture of reasonable, clearly articulated, and enforced deadlines for processing applications for promotion and tenure. The school human Resources units have a role to play in the promotion and tenure process as well. Access to information about the promotion and tenure process can be enhanced by revamping the websites for some of the schools which are not really helpful in this respect.</w:t>
      </w:r>
    </w:p>
    <w:p w:rsidR="007F5BB7" w:rsidRPr="00127412" w:rsidRDefault="007F5BB7" w:rsidP="00127412">
      <w:pPr>
        <w:pStyle w:val="ListParagraph"/>
        <w:autoSpaceDE w:val="0"/>
        <w:autoSpaceDN w:val="0"/>
        <w:adjustRightInd w:val="0"/>
        <w:spacing w:after="0" w:line="480" w:lineRule="auto"/>
        <w:ind w:left="0"/>
        <w:jc w:val="both"/>
        <w:rPr>
          <w:rFonts w:ascii="Times New Roman" w:hAnsi="Times New Roman" w:cs="Times New Roman"/>
          <w:sz w:val="24"/>
          <w:szCs w:val="24"/>
        </w:rPr>
      </w:pPr>
      <w:r w:rsidRPr="00127412">
        <w:rPr>
          <w:rFonts w:ascii="Times New Roman" w:hAnsi="Times New Roman" w:cs="Times New Roman"/>
          <w:sz w:val="24"/>
          <w:szCs w:val="24"/>
        </w:rPr>
        <w:t>Relevant documents (e.g., conditions of service, appointment and promotion guidelines, benefits) can then be made accessible via school websites in a very organized manner than is currently the case in many schools.</w:t>
      </w:r>
    </w:p>
    <w:p w:rsidR="007F5BB7" w:rsidRPr="00127412" w:rsidRDefault="007F5BB7" w:rsidP="00127412">
      <w:pPr>
        <w:pStyle w:val="Heading1"/>
        <w:spacing w:line="480" w:lineRule="auto"/>
        <w:rPr>
          <w:rFonts w:cs="Times New Roman"/>
          <w:color w:val="auto"/>
          <w:szCs w:val="24"/>
        </w:rPr>
      </w:pPr>
      <w:bookmarkStart w:id="319" w:name="_Toc441964482"/>
      <w:r w:rsidRPr="00127412">
        <w:rPr>
          <w:rFonts w:cs="Times New Roman"/>
          <w:color w:val="auto"/>
          <w:szCs w:val="24"/>
        </w:rPr>
        <w:t>5.5.3 To establish the relationship between head hunting and Teacher retention in the private secondary schools in Nakawa division</w:t>
      </w:r>
      <w:bookmarkEnd w:id="319"/>
    </w:p>
    <w:p w:rsidR="007F5BB7" w:rsidRPr="00127412" w:rsidRDefault="007F5BB7" w:rsidP="00127412">
      <w:pPr>
        <w:tabs>
          <w:tab w:val="left" w:pos="3195"/>
        </w:tabs>
        <w:spacing w:line="480" w:lineRule="auto"/>
        <w:jc w:val="both"/>
        <w:rPr>
          <w:rFonts w:ascii="Times New Roman" w:hAnsi="Times New Roman" w:cs="Times New Roman"/>
          <w:sz w:val="24"/>
          <w:szCs w:val="24"/>
        </w:rPr>
      </w:pPr>
      <w:r w:rsidRPr="00127412">
        <w:rPr>
          <w:rFonts w:ascii="Times New Roman" w:hAnsi="Times New Roman" w:cs="Times New Roman"/>
          <w:bCs/>
          <w:sz w:val="24"/>
          <w:szCs w:val="24"/>
        </w:rPr>
        <w:t>The school Administration should Increase value congruence</w:t>
      </w:r>
      <w:r w:rsidRPr="00127412">
        <w:rPr>
          <w:rFonts w:ascii="Times New Roman" w:hAnsi="Times New Roman" w:cs="Times New Roman"/>
          <w:sz w:val="24"/>
          <w:szCs w:val="24"/>
        </w:rPr>
        <w:t xml:space="preserve">. That is that the values that potential applicants consider most important are built in the culture of the school. Otherwise potential applicants will likely not want to </w:t>
      </w:r>
      <w:r w:rsidRPr="00127412">
        <w:rPr>
          <w:rFonts w:ascii="Times New Roman" w:hAnsi="Times New Roman" w:cs="Times New Roman"/>
          <w:sz w:val="24"/>
          <w:szCs w:val="24"/>
        </w:rPr>
        <w:lastRenderedPageBreak/>
        <w:t xml:space="preserve">work at the school. That should be accomplished by regularly emphasizing the importance of good collaboration, teamwork and enthusiasm for the job, putting personnel first and treating them fairly. These values should further be incorporated in the culture by means of work practices, such as team meetings for collaboration and team work or work practices that promote fairness of HR practices and policies. </w:t>
      </w:r>
    </w:p>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bCs/>
          <w:sz w:val="24"/>
          <w:szCs w:val="24"/>
        </w:rPr>
        <w:t>The school Administration should Study job search behaviour and labour motives of potential applicants.</w:t>
      </w:r>
      <w:r w:rsidRPr="00127412">
        <w:rPr>
          <w:rFonts w:ascii="Times New Roman" w:hAnsi="Times New Roman" w:cs="Times New Roman"/>
          <w:sz w:val="24"/>
          <w:szCs w:val="24"/>
        </w:rPr>
        <w:t xml:space="preserve"> Regarding recruitment practices, first insight should be gained in how potential employees can be reached and which motives they have to choose for an employer. Information from studies on these issues for the specific target groups should subsequently be used to determine the messages that will be used and to apply more sources. </w:t>
      </w:r>
    </w:p>
    <w:p w:rsidR="007D6148" w:rsidRPr="00127412" w:rsidRDefault="007D6148" w:rsidP="00127412">
      <w:pPr>
        <w:spacing w:line="480" w:lineRule="auto"/>
        <w:rPr>
          <w:rFonts w:ascii="Times New Roman" w:eastAsiaTheme="majorEastAsia" w:hAnsi="Times New Roman" w:cs="Times New Roman"/>
          <w:b/>
          <w:sz w:val="24"/>
          <w:szCs w:val="24"/>
        </w:rPr>
      </w:pPr>
      <w:r w:rsidRPr="00127412">
        <w:rPr>
          <w:rFonts w:ascii="Times New Roman" w:hAnsi="Times New Roman" w:cs="Times New Roman"/>
          <w:sz w:val="24"/>
          <w:szCs w:val="24"/>
        </w:rPr>
        <w:br w:type="page"/>
      </w:r>
    </w:p>
    <w:p w:rsidR="007F5BB7" w:rsidRPr="00127412" w:rsidRDefault="007F5BB7" w:rsidP="00127412">
      <w:pPr>
        <w:pStyle w:val="Heading1"/>
        <w:spacing w:line="480" w:lineRule="auto"/>
        <w:rPr>
          <w:rFonts w:cs="Times New Roman"/>
          <w:color w:val="auto"/>
          <w:szCs w:val="24"/>
        </w:rPr>
      </w:pPr>
      <w:bookmarkStart w:id="320" w:name="_Toc441964483"/>
      <w:r w:rsidRPr="00127412">
        <w:rPr>
          <w:rFonts w:cs="Times New Roman"/>
          <w:color w:val="auto"/>
          <w:szCs w:val="24"/>
        </w:rPr>
        <w:lastRenderedPageBreak/>
        <w:t>5.6 Areas for further Research</w:t>
      </w:r>
      <w:bookmarkEnd w:id="320"/>
    </w:p>
    <w:p w:rsidR="007F5BB7" w:rsidRPr="00127412" w:rsidRDefault="007F5BB7"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The researcher suggests </w:t>
      </w:r>
      <w:r w:rsidR="00984633" w:rsidRPr="00127412">
        <w:rPr>
          <w:rFonts w:ascii="Times New Roman" w:hAnsi="Times New Roman" w:cs="Times New Roman"/>
          <w:sz w:val="24"/>
          <w:szCs w:val="24"/>
        </w:rPr>
        <w:t xml:space="preserve">that other studies should </w:t>
      </w:r>
      <w:r w:rsidRPr="00127412">
        <w:rPr>
          <w:rFonts w:ascii="Times New Roman" w:hAnsi="Times New Roman" w:cs="Times New Roman"/>
          <w:sz w:val="24"/>
          <w:szCs w:val="24"/>
        </w:rPr>
        <w:t>investigate the factors that keep teachers motivated to perform well by considering both intrinsic as well as extrinsic factors; to investigate more deeply the impact of working conditions, administrative support and salary in secondary schools by cross-sectional study or longitudinal study.  A study should be carried out the impact of the factors impacting teacher’s retention and performance in both private and public schools separately and then a comparative study should be done as well in this regard.</w:t>
      </w:r>
    </w:p>
    <w:p w:rsidR="006E58BB" w:rsidRPr="00127412" w:rsidRDefault="006E58BB" w:rsidP="00127412">
      <w:pPr>
        <w:spacing w:line="480" w:lineRule="auto"/>
        <w:rPr>
          <w:rFonts w:ascii="Times New Roman" w:eastAsiaTheme="majorEastAsia" w:hAnsi="Times New Roman" w:cs="Times New Roman"/>
          <w:b/>
          <w:sz w:val="24"/>
          <w:szCs w:val="24"/>
        </w:rPr>
      </w:pPr>
      <w:r w:rsidRPr="00127412">
        <w:rPr>
          <w:rFonts w:ascii="Times New Roman" w:hAnsi="Times New Roman" w:cs="Times New Roman"/>
          <w:sz w:val="24"/>
          <w:szCs w:val="24"/>
        </w:rPr>
        <w:br w:type="page"/>
      </w:r>
    </w:p>
    <w:p w:rsidR="009A5CAF" w:rsidRPr="00127412" w:rsidRDefault="007D1122" w:rsidP="00127412">
      <w:pPr>
        <w:pStyle w:val="Heading1"/>
        <w:spacing w:line="480" w:lineRule="auto"/>
        <w:jc w:val="center"/>
        <w:rPr>
          <w:rFonts w:cs="Times New Roman"/>
          <w:color w:val="auto"/>
          <w:szCs w:val="24"/>
        </w:rPr>
      </w:pPr>
      <w:bookmarkStart w:id="321" w:name="_Toc441964484"/>
      <w:r w:rsidRPr="00127412">
        <w:rPr>
          <w:rFonts w:cs="Times New Roman"/>
          <w:color w:val="auto"/>
          <w:szCs w:val="24"/>
        </w:rPr>
        <w:lastRenderedPageBreak/>
        <w:t>REFERENCES</w:t>
      </w:r>
      <w:bookmarkEnd w:id="321"/>
    </w:p>
    <w:p w:rsidR="00AE1678" w:rsidRPr="00127412" w:rsidRDefault="00A81FD6" w:rsidP="00127412">
      <w:pPr>
        <w:spacing w:line="480" w:lineRule="auto"/>
        <w:jc w:val="both"/>
        <w:rPr>
          <w:rFonts w:ascii="Times New Roman" w:hAnsi="Times New Roman" w:cs="Times New Roman"/>
          <w:sz w:val="24"/>
          <w:szCs w:val="24"/>
          <w:lang w:val="en-GB"/>
        </w:rPr>
      </w:pPr>
      <w:r w:rsidRPr="00127412">
        <w:rPr>
          <w:rFonts w:ascii="Times New Roman" w:hAnsi="Times New Roman" w:cs="Times New Roman"/>
          <w:sz w:val="24"/>
          <w:szCs w:val="24"/>
          <w:lang w:val="en-GB"/>
        </w:rPr>
        <w:t>Achimugu L (2005). The agonies of Nigeria teachers</w:t>
      </w:r>
      <w:r w:rsidRPr="00127412">
        <w:rPr>
          <w:rFonts w:ascii="Times New Roman" w:hAnsi="Times New Roman" w:cs="Times New Roman"/>
          <w:i/>
          <w:iCs/>
          <w:sz w:val="24"/>
          <w:szCs w:val="24"/>
          <w:lang w:val="en-GB"/>
        </w:rPr>
        <w:t xml:space="preserve">. </w:t>
      </w:r>
      <w:r w:rsidRPr="00127412">
        <w:rPr>
          <w:rFonts w:ascii="Times New Roman" w:hAnsi="Times New Roman" w:cs="Times New Roman"/>
          <w:sz w:val="24"/>
          <w:szCs w:val="24"/>
          <w:lang w:val="en-GB"/>
        </w:rPr>
        <w:t xml:space="preserve">Ibadan: Heinemann Education </w:t>
      </w:r>
    </w:p>
    <w:p w:rsidR="00A81FD6" w:rsidRPr="00127412" w:rsidRDefault="00A81FD6" w:rsidP="00127412">
      <w:pPr>
        <w:spacing w:line="480" w:lineRule="auto"/>
        <w:ind w:firstLine="720"/>
        <w:jc w:val="both"/>
        <w:rPr>
          <w:rFonts w:ascii="Times New Roman" w:hAnsi="Times New Roman" w:cs="Times New Roman"/>
          <w:sz w:val="24"/>
          <w:szCs w:val="24"/>
          <w:lang w:val="en-GB"/>
        </w:rPr>
      </w:pPr>
      <w:r w:rsidRPr="00127412">
        <w:rPr>
          <w:rFonts w:ascii="Times New Roman" w:hAnsi="Times New Roman" w:cs="Times New Roman"/>
          <w:sz w:val="24"/>
          <w:szCs w:val="24"/>
          <w:lang w:val="en-GB"/>
        </w:rPr>
        <w:t>Publishers Limited.</w:t>
      </w:r>
    </w:p>
    <w:p w:rsidR="00487A43" w:rsidRPr="00127412" w:rsidRDefault="00487A43"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Amin, E. M. (2005). Social Science Research, Conception Methodology and Analysis,</w:t>
      </w:r>
    </w:p>
    <w:p w:rsidR="00487A43" w:rsidRPr="00127412" w:rsidRDefault="00487A43"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              </w:t>
      </w:r>
      <w:r w:rsidRPr="00127412">
        <w:rPr>
          <w:rFonts w:ascii="Times New Roman" w:hAnsi="Times New Roman" w:cs="Times New Roman"/>
          <w:sz w:val="24"/>
          <w:szCs w:val="24"/>
        </w:rPr>
        <w:tab/>
        <w:t>University of Younde Cameroon.</w:t>
      </w:r>
    </w:p>
    <w:p w:rsidR="0025375E" w:rsidRPr="00127412" w:rsidRDefault="0025375E" w:rsidP="00127412">
      <w:pPr>
        <w:spacing w:after="0" w:line="480" w:lineRule="auto"/>
        <w:ind w:left="1080" w:hanging="1080"/>
        <w:jc w:val="both"/>
        <w:rPr>
          <w:rFonts w:ascii="Times New Roman" w:hAnsi="Times New Roman" w:cs="Times New Roman"/>
          <w:sz w:val="24"/>
          <w:szCs w:val="24"/>
        </w:rPr>
      </w:pPr>
      <w:r w:rsidRPr="00127412">
        <w:rPr>
          <w:rFonts w:ascii="Times New Roman" w:hAnsi="Times New Roman" w:cs="Times New Roman"/>
          <w:sz w:val="24"/>
          <w:szCs w:val="24"/>
        </w:rPr>
        <w:t xml:space="preserve">Armstrong, M. (2009) </w:t>
      </w:r>
      <w:r w:rsidRPr="00127412">
        <w:rPr>
          <w:rFonts w:ascii="Times New Roman" w:hAnsi="Times New Roman" w:cs="Times New Roman"/>
          <w:i/>
          <w:iCs/>
          <w:sz w:val="24"/>
          <w:szCs w:val="24"/>
        </w:rPr>
        <w:t>A hand book of Human Resources Management Practices</w:t>
      </w:r>
      <w:r w:rsidRPr="00127412">
        <w:rPr>
          <w:rFonts w:ascii="Times New Roman" w:hAnsi="Times New Roman" w:cs="Times New Roman"/>
          <w:sz w:val="24"/>
          <w:szCs w:val="24"/>
        </w:rPr>
        <w:t>, 10</w:t>
      </w:r>
      <w:r w:rsidRPr="00127412">
        <w:rPr>
          <w:rFonts w:ascii="Times New Roman" w:hAnsi="Times New Roman" w:cs="Times New Roman"/>
          <w:sz w:val="24"/>
          <w:szCs w:val="24"/>
          <w:vertAlign w:val="superscript"/>
        </w:rPr>
        <w:t>th</w:t>
      </w:r>
      <w:r w:rsidRPr="00127412">
        <w:rPr>
          <w:rFonts w:ascii="Times New Roman" w:hAnsi="Times New Roman" w:cs="Times New Roman"/>
          <w:sz w:val="24"/>
          <w:szCs w:val="24"/>
        </w:rPr>
        <w:t xml:space="preserve"> Edition</w:t>
      </w:r>
    </w:p>
    <w:p w:rsidR="004C7DA0" w:rsidRPr="00127412" w:rsidRDefault="004C7DA0" w:rsidP="00127412">
      <w:pPr>
        <w:pStyle w:val="Default"/>
        <w:spacing w:line="480" w:lineRule="auto"/>
        <w:jc w:val="both"/>
        <w:rPr>
          <w:color w:val="auto"/>
        </w:rPr>
      </w:pPr>
      <w:r w:rsidRPr="00127412">
        <w:rPr>
          <w:color w:val="auto"/>
        </w:rPr>
        <w:t xml:space="preserve">Bitamazire, G. (2005): A Paper Presented to Secondary School Head teachers, Ministry of </w:t>
      </w:r>
    </w:p>
    <w:p w:rsidR="004C7DA0" w:rsidRPr="00127412" w:rsidRDefault="004C7DA0" w:rsidP="00127412">
      <w:pPr>
        <w:spacing w:after="0" w:line="480" w:lineRule="auto"/>
        <w:ind w:left="1080" w:hanging="1080"/>
        <w:jc w:val="both"/>
        <w:rPr>
          <w:rFonts w:ascii="Times New Roman" w:hAnsi="Times New Roman" w:cs="Times New Roman"/>
          <w:sz w:val="24"/>
          <w:szCs w:val="24"/>
        </w:rPr>
      </w:pPr>
      <w:r w:rsidRPr="00127412">
        <w:rPr>
          <w:rFonts w:ascii="Times New Roman" w:hAnsi="Times New Roman" w:cs="Times New Roman"/>
          <w:sz w:val="24"/>
          <w:szCs w:val="24"/>
        </w:rPr>
        <w:t xml:space="preserve">                     </w:t>
      </w:r>
      <w:r w:rsidRPr="00127412">
        <w:rPr>
          <w:rFonts w:ascii="Times New Roman" w:hAnsi="Times New Roman" w:cs="Times New Roman"/>
          <w:sz w:val="24"/>
          <w:szCs w:val="24"/>
        </w:rPr>
        <w:tab/>
        <w:t xml:space="preserve">  Education, August 2005, Kyambogo University.</w:t>
      </w:r>
    </w:p>
    <w:p w:rsidR="000F2C5E" w:rsidRPr="00127412" w:rsidRDefault="000F2C5E" w:rsidP="00127412">
      <w:pPr>
        <w:autoSpaceDE w:val="0"/>
        <w:autoSpaceDN w:val="0"/>
        <w:adjustRightInd w:val="0"/>
        <w:spacing w:after="0" w:line="480" w:lineRule="auto"/>
        <w:jc w:val="both"/>
        <w:rPr>
          <w:rFonts w:ascii="Times New Roman" w:hAnsi="Times New Roman" w:cs="Times New Roman"/>
          <w:sz w:val="24"/>
          <w:szCs w:val="24"/>
          <w:lang w:val="en-GB"/>
        </w:rPr>
      </w:pPr>
      <w:r w:rsidRPr="00127412">
        <w:rPr>
          <w:rFonts w:ascii="Times New Roman" w:hAnsi="Times New Roman" w:cs="Times New Roman"/>
          <w:sz w:val="24"/>
          <w:szCs w:val="24"/>
          <w:lang w:val="en-GB"/>
        </w:rPr>
        <w:t xml:space="preserve">Bless, C &amp; Higson-Smith, C. </w:t>
      </w:r>
      <w:r w:rsidR="00F11539" w:rsidRPr="00127412">
        <w:rPr>
          <w:rFonts w:ascii="Times New Roman" w:hAnsi="Times New Roman" w:cs="Times New Roman"/>
          <w:sz w:val="24"/>
          <w:szCs w:val="24"/>
          <w:lang w:val="en-GB"/>
        </w:rPr>
        <w:t>(</w:t>
      </w:r>
      <w:r w:rsidRPr="00127412">
        <w:rPr>
          <w:rFonts w:ascii="Times New Roman" w:hAnsi="Times New Roman" w:cs="Times New Roman"/>
          <w:sz w:val="24"/>
          <w:szCs w:val="24"/>
          <w:lang w:val="en-GB"/>
        </w:rPr>
        <w:t>1995</w:t>
      </w:r>
      <w:r w:rsidR="00F11539" w:rsidRPr="00127412">
        <w:rPr>
          <w:rFonts w:ascii="Times New Roman" w:hAnsi="Times New Roman" w:cs="Times New Roman"/>
          <w:sz w:val="24"/>
          <w:szCs w:val="24"/>
          <w:lang w:val="en-GB"/>
        </w:rPr>
        <w:t>).</w:t>
      </w:r>
      <w:r w:rsidRPr="00127412">
        <w:rPr>
          <w:rFonts w:ascii="Times New Roman" w:hAnsi="Times New Roman" w:cs="Times New Roman"/>
          <w:sz w:val="24"/>
          <w:szCs w:val="24"/>
          <w:lang w:val="en-GB"/>
        </w:rPr>
        <w:t xml:space="preserve"> Fundamentals of social research: an African </w:t>
      </w:r>
    </w:p>
    <w:p w:rsidR="000F2C5E" w:rsidRPr="00127412" w:rsidRDefault="000F2C5E" w:rsidP="00127412">
      <w:pPr>
        <w:spacing w:after="0" w:line="480" w:lineRule="auto"/>
        <w:jc w:val="both"/>
        <w:rPr>
          <w:rFonts w:ascii="Times New Roman" w:hAnsi="Times New Roman" w:cs="Times New Roman"/>
          <w:sz w:val="24"/>
          <w:szCs w:val="24"/>
          <w:lang w:val="en-GB"/>
        </w:rPr>
      </w:pPr>
      <w:r w:rsidRPr="00127412">
        <w:rPr>
          <w:rFonts w:ascii="Times New Roman" w:hAnsi="Times New Roman" w:cs="Times New Roman"/>
          <w:sz w:val="24"/>
          <w:szCs w:val="24"/>
          <w:lang w:val="en-GB"/>
        </w:rPr>
        <w:lastRenderedPageBreak/>
        <w:t xml:space="preserve"> </w:t>
      </w:r>
      <w:r w:rsidR="00F11539" w:rsidRPr="00127412">
        <w:rPr>
          <w:rFonts w:ascii="Times New Roman" w:hAnsi="Times New Roman" w:cs="Times New Roman"/>
          <w:sz w:val="24"/>
          <w:szCs w:val="24"/>
          <w:lang w:val="en-GB"/>
        </w:rPr>
        <w:tab/>
      </w:r>
      <w:r w:rsidRPr="00127412">
        <w:rPr>
          <w:rFonts w:ascii="Times New Roman" w:hAnsi="Times New Roman" w:cs="Times New Roman"/>
          <w:sz w:val="24"/>
          <w:szCs w:val="24"/>
          <w:lang w:val="en-GB"/>
        </w:rPr>
        <w:t>Perspective 2nd edition Kenwyn: Juta &amp; Company, Ltd.</w:t>
      </w:r>
    </w:p>
    <w:p w:rsidR="00827FC1" w:rsidRPr="00127412" w:rsidRDefault="00827FC1"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Bluedorn, A. (1978). A taxonomy of turnover. </w:t>
      </w:r>
      <w:r w:rsidRPr="00127412">
        <w:rPr>
          <w:rFonts w:ascii="Times New Roman" w:hAnsi="Times New Roman" w:cs="Times New Roman"/>
          <w:i/>
          <w:iCs/>
          <w:sz w:val="24"/>
          <w:szCs w:val="24"/>
        </w:rPr>
        <w:t>Academy of Management Journal, 3</w:t>
      </w:r>
      <w:r w:rsidRPr="00127412">
        <w:rPr>
          <w:rFonts w:ascii="Times New Roman" w:hAnsi="Times New Roman" w:cs="Times New Roman"/>
          <w:sz w:val="24"/>
          <w:szCs w:val="24"/>
        </w:rPr>
        <w:t>, 647–651.</w:t>
      </w:r>
    </w:p>
    <w:p w:rsidR="00F11539" w:rsidRPr="00127412" w:rsidRDefault="005F3954"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Breaugh, J.A. (2008). Employee recruitment: Current knowledge and important areas for </w:t>
      </w:r>
    </w:p>
    <w:p w:rsidR="005F3954" w:rsidRPr="00127412" w:rsidRDefault="005F3954" w:rsidP="00127412">
      <w:pPr>
        <w:autoSpaceDE w:val="0"/>
        <w:autoSpaceDN w:val="0"/>
        <w:adjustRightInd w:val="0"/>
        <w:spacing w:after="0" w:line="480" w:lineRule="auto"/>
        <w:ind w:firstLine="720"/>
        <w:jc w:val="both"/>
        <w:rPr>
          <w:rFonts w:ascii="Times New Roman" w:hAnsi="Times New Roman" w:cs="Times New Roman"/>
          <w:sz w:val="24"/>
          <w:szCs w:val="24"/>
        </w:rPr>
      </w:pPr>
      <w:r w:rsidRPr="00127412">
        <w:rPr>
          <w:rFonts w:ascii="Times New Roman" w:hAnsi="Times New Roman" w:cs="Times New Roman"/>
          <w:sz w:val="24"/>
          <w:szCs w:val="24"/>
        </w:rPr>
        <w:t xml:space="preserve">future  research. </w:t>
      </w:r>
      <w:r w:rsidRPr="00127412">
        <w:rPr>
          <w:rFonts w:ascii="Times New Roman" w:hAnsi="Times New Roman" w:cs="Times New Roman"/>
          <w:i/>
          <w:iCs/>
          <w:sz w:val="24"/>
          <w:szCs w:val="24"/>
        </w:rPr>
        <w:t>Human Resource Management Review , 18</w:t>
      </w:r>
      <w:r w:rsidRPr="00127412">
        <w:rPr>
          <w:rFonts w:ascii="Times New Roman" w:hAnsi="Times New Roman" w:cs="Times New Roman"/>
          <w:sz w:val="24"/>
          <w:szCs w:val="24"/>
        </w:rPr>
        <w:t>, 103–118.</w:t>
      </w:r>
    </w:p>
    <w:p w:rsidR="00F11539" w:rsidRPr="00127412" w:rsidRDefault="005F3954"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Cable, D.M., &amp; Judge, A. (1996). Person–Organization fit, job choice decisions, and </w:t>
      </w:r>
    </w:p>
    <w:p w:rsidR="005F3954" w:rsidRPr="00127412" w:rsidRDefault="005F3954" w:rsidP="00127412">
      <w:pPr>
        <w:autoSpaceDE w:val="0"/>
        <w:autoSpaceDN w:val="0"/>
        <w:adjustRightInd w:val="0"/>
        <w:spacing w:after="0" w:line="480" w:lineRule="auto"/>
        <w:ind w:left="720"/>
        <w:jc w:val="both"/>
        <w:rPr>
          <w:rFonts w:ascii="Times New Roman" w:hAnsi="Times New Roman" w:cs="Times New Roman"/>
          <w:sz w:val="24"/>
          <w:szCs w:val="24"/>
        </w:rPr>
      </w:pPr>
      <w:r w:rsidRPr="00127412">
        <w:rPr>
          <w:rFonts w:ascii="Times New Roman" w:hAnsi="Times New Roman" w:cs="Times New Roman"/>
          <w:sz w:val="24"/>
          <w:szCs w:val="24"/>
        </w:rPr>
        <w:t xml:space="preserve">organizational  entry. </w:t>
      </w:r>
      <w:r w:rsidRPr="00127412">
        <w:rPr>
          <w:rFonts w:ascii="Times New Roman" w:hAnsi="Times New Roman" w:cs="Times New Roman"/>
          <w:i/>
          <w:iCs/>
          <w:sz w:val="24"/>
          <w:szCs w:val="24"/>
        </w:rPr>
        <w:t>Organizational Behavior and Human Decision Processes, 67(3)</w:t>
      </w:r>
      <w:r w:rsidRPr="00127412">
        <w:rPr>
          <w:rFonts w:ascii="Times New Roman" w:hAnsi="Times New Roman" w:cs="Times New Roman"/>
          <w:sz w:val="24"/>
          <w:szCs w:val="24"/>
        </w:rPr>
        <w:t>, 294–311.</w:t>
      </w:r>
    </w:p>
    <w:p w:rsidR="000B7EBE" w:rsidRPr="00127412" w:rsidRDefault="000B7EBE" w:rsidP="00127412">
      <w:pPr>
        <w:spacing w:after="0" w:line="480" w:lineRule="auto"/>
        <w:ind w:left="1080" w:hanging="1080"/>
        <w:jc w:val="both"/>
        <w:rPr>
          <w:rFonts w:ascii="Times New Roman" w:hAnsi="Times New Roman" w:cs="Times New Roman"/>
          <w:sz w:val="24"/>
          <w:szCs w:val="24"/>
        </w:rPr>
      </w:pPr>
      <w:r w:rsidRPr="00127412">
        <w:rPr>
          <w:rFonts w:ascii="Times New Roman" w:hAnsi="Times New Roman" w:cs="Times New Roman"/>
          <w:sz w:val="24"/>
          <w:szCs w:val="24"/>
        </w:rPr>
        <w:t xml:space="preserve">Collis, L., Hussey, R. 2003. </w:t>
      </w:r>
      <w:r w:rsidRPr="00127412">
        <w:rPr>
          <w:rFonts w:ascii="Times New Roman" w:hAnsi="Times New Roman" w:cs="Times New Roman"/>
          <w:i/>
          <w:iCs/>
          <w:sz w:val="24"/>
          <w:szCs w:val="24"/>
        </w:rPr>
        <w:t xml:space="preserve">Business Research: A Practical Guide for Undergraduate and Postgraduate Students. </w:t>
      </w:r>
      <w:r w:rsidRPr="00127412">
        <w:rPr>
          <w:rFonts w:ascii="Times New Roman" w:hAnsi="Times New Roman" w:cs="Times New Roman"/>
          <w:sz w:val="24"/>
          <w:szCs w:val="24"/>
        </w:rPr>
        <w:t>(2nd Edition). New York: Palgrave Macmillan.</w:t>
      </w:r>
    </w:p>
    <w:p w:rsidR="00827FC1" w:rsidRPr="00127412" w:rsidRDefault="00827FC1"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lastRenderedPageBreak/>
        <w:t xml:space="preserve">Dibble, S. (1999). Keeping Your Valuable Employees: Retention Strategies for Your </w:t>
      </w:r>
    </w:p>
    <w:p w:rsidR="00827FC1" w:rsidRPr="00127412" w:rsidRDefault="00827FC1" w:rsidP="00127412">
      <w:pPr>
        <w:autoSpaceDE w:val="0"/>
        <w:autoSpaceDN w:val="0"/>
        <w:adjustRightInd w:val="0"/>
        <w:spacing w:after="0" w:line="480" w:lineRule="auto"/>
        <w:ind w:firstLine="720"/>
        <w:jc w:val="both"/>
        <w:rPr>
          <w:rFonts w:ascii="Times New Roman" w:hAnsi="Times New Roman" w:cs="Times New Roman"/>
          <w:sz w:val="24"/>
          <w:szCs w:val="24"/>
        </w:rPr>
      </w:pPr>
      <w:r w:rsidRPr="00127412">
        <w:rPr>
          <w:rFonts w:ascii="Times New Roman" w:hAnsi="Times New Roman" w:cs="Times New Roman"/>
          <w:sz w:val="24"/>
          <w:szCs w:val="24"/>
        </w:rPr>
        <w:t>Organization’s Most Important Resource. New York: John Wiley &amp; Sons.</w:t>
      </w:r>
    </w:p>
    <w:p w:rsidR="00FA00E4" w:rsidRPr="00127412" w:rsidRDefault="00FA00E4" w:rsidP="00127412">
      <w:pPr>
        <w:autoSpaceDE w:val="0"/>
        <w:autoSpaceDN w:val="0"/>
        <w:adjustRightInd w:val="0"/>
        <w:spacing w:after="0" w:line="480" w:lineRule="auto"/>
        <w:jc w:val="both"/>
        <w:rPr>
          <w:rFonts w:ascii="Times New Roman" w:hAnsi="Times New Roman" w:cs="Times New Roman"/>
          <w:sz w:val="24"/>
          <w:szCs w:val="24"/>
          <w:lang w:eastAsia="en-GB"/>
        </w:rPr>
      </w:pPr>
      <w:r w:rsidRPr="00127412">
        <w:rPr>
          <w:rFonts w:ascii="Times New Roman" w:hAnsi="Times New Roman" w:cs="Times New Roman"/>
          <w:sz w:val="24"/>
          <w:szCs w:val="24"/>
          <w:lang w:eastAsia="en-GB"/>
        </w:rPr>
        <w:t xml:space="preserve">Evans, A. (2001). </w:t>
      </w:r>
      <w:r w:rsidRPr="00127412">
        <w:rPr>
          <w:rFonts w:ascii="Times New Roman" w:hAnsi="Times New Roman" w:cs="Times New Roman"/>
          <w:i/>
          <w:iCs/>
          <w:sz w:val="24"/>
          <w:szCs w:val="24"/>
          <w:lang w:eastAsia="en-GB"/>
        </w:rPr>
        <w:t>Staff recruitment and retention: A guide to effective practice</w:t>
      </w:r>
      <w:r w:rsidRPr="00127412">
        <w:rPr>
          <w:rFonts w:ascii="Times New Roman" w:hAnsi="Times New Roman" w:cs="Times New Roman"/>
          <w:sz w:val="24"/>
          <w:szCs w:val="24"/>
          <w:lang w:eastAsia="en-GB"/>
        </w:rPr>
        <w:t xml:space="preserve">. London: </w:t>
      </w:r>
    </w:p>
    <w:p w:rsidR="0025375E" w:rsidRPr="00127412" w:rsidRDefault="00FA00E4" w:rsidP="00127412">
      <w:pPr>
        <w:autoSpaceDE w:val="0"/>
        <w:autoSpaceDN w:val="0"/>
        <w:adjustRightInd w:val="0"/>
        <w:spacing w:after="0" w:line="480" w:lineRule="auto"/>
        <w:jc w:val="both"/>
        <w:rPr>
          <w:rFonts w:ascii="Times New Roman" w:hAnsi="Times New Roman" w:cs="Times New Roman"/>
          <w:sz w:val="24"/>
          <w:szCs w:val="24"/>
          <w:lang w:eastAsia="en-GB"/>
        </w:rPr>
      </w:pPr>
      <w:r w:rsidRPr="00127412">
        <w:rPr>
          <w:rFonts w:ascii="Times New Roman" w:hAnsi="Times New Roman" w:cs="Times New Roman"/>
          <w:sz w:val="24"/>
          <w:szCs w:val="24"/>
          <w:lang w:eastAsia="en-GB"/>
        </w:rPr>
        <w:t xml:space="preserve">             Spiro.</w:t>
      </w:r>
    </w:p>
    <w:p w:rsidR="00AE1678" w:rsidRPr="00127412" w:rsidRDefault="001479DD" w:rsidP="00127412">
      <w:pPr>
        <w:autoSpaceDE w:val="0"/>
        <w:autoSpaceDN w:val="0"/>
        <w:adjustRightInd w:val="0"/>
        <w:spacing w:after="0" w:line="480" w:lineRule="auto"/>
        <w:jc w:val="both"/>
        <w:rPr>
          <w:rFonts w:ascii="Times New Roman" w:hAnsi="Times New Roman" w:cs="Times New Roman"/>
          <w:sz w:val="24"/>
          <w:szCs w:val="24"/>
          <w:lang w:val="en-GB"/>
        </w:rPr>
      </w:pPr>
      <w:r w:rsidRPr="00127412">
        <w:rPr>
          <w:rFonts w:ascii="Times New Roman" w:hAnsi="Times New Roman" w:cs="Times New Roman"/>
          <w:sz w:val="24"/>
          <w:szCs w:val="24"/>
          <w:lang w:val="en-GB"/>
        </w:rPr>
        <w:t xml:space="preserve">Fadipe JO (2003). Quality control in education: the teacher factor. In T. E. Ajayi and J. </w:t>
      </w:r>
    </w:p>
    <w:p w:rsidR="001479DD" w:rsidRPr="00127412" w:rsidRDefault="001479DD" w:rsidP="00127412">
      <w:pPr>
        <w:autoSpaceDE w:val="0"/>
        <w:autoSpaceDN w:val="0"/>
        <w:adjustRightInd w:val="0"/>
        <w:spacing w:after="0" w:line="480" w:lineRule="auto"/>
        <w:ind w:left="720"/>
        <w:jc w:val="both"/>
        <w:rPr>
          <w:rFonts w:ascii="Times New Roman" w:hAnsi="Times New Roman" w:cs="Times New Roman"/>
          <w:sz w:val="24"/>
          <w:szCs w:val="24"/>
          <w:lang w:val="en-GB"/>
        </w:rPr>
      </w:pPr>
      <w:r w:rsidRPr="00127412">
        <w:rPr>
          <w:rFonts w:ascii="Times New Roman" w:hAnsi="Times New Roman" w:cs="Times New Roman"/>
          <w:sz w:val="24"/>
          <w:szCs w:val="24"/>
          <w:lang w:val="en-GB"/>
        </w:rPr>
        <w:t>Fadipe (Eds) Skills improvement programme for effective performance of teachers in Nigerian schools. A publication of National Institute for Educational Planning and Administration (NIEPA), Ondo, 128-143.</w:t>
      </w:r>
    </w:p>
    <w:p w:rsidR="00650E6E" w:rsidRPr="00127412" w:rsidRDefault="00650E6E" w:rsidP="00127412">
      <w:pPr>
        <w:autoSpaceDE w:val="0"/>
        <w:autoSpaceDN w:val="0"/>
        <w:adjustRightInd w:val="0"/>
        <w:spacing w:after="0" w:line="480" w:lineRule="auto"/>
        <w:jc w:val="both"/>
        <w:rPr>
          <w:rFonts w:ascii="Times New Roman" w:eastAsia="TimesNewRomanPSMT" w:hAnsi="Times New Roman" w:cs="Times New Roman"/>
          <w:sz w:val="24"/>
          <w:szCs w:val="24"/>
        </w:rPr>
      </w:pPr>
      <w:r w:rsidRPr="00127412">
        <w:rPr>
          <w:rFonts w:ascii="Times New Roman" w:eastAsia="TimesNewRomanPSMT" w:hAnsi="Times New Roman" w:cs="Times New Roman"/>
          <w:sz w:val="24"/>
          <w:szCs w:val="24"/>
        </w:rPr>
        <w:t>Gary D. (2005). Human Resource Management. Courier/ Kendallville: Pearson Prentice Hall</w:t>
      </w:r>
    </w:p>
    <w:p w:rsidR="001479DD" w:rsidRPr="00127412" w:rsidRDefault="00C45089" w:rsidP="00127412">
      <w:pPr>
        <w:spacing w:after="0" w:line="480" w:lineRule="auto"/>
        <w:ind w:left="1080" w:hanging="1080"/>
        <w:jc w:val="both"/>
        <w:rPr>
          <w:rFonts w:ascii="Times New Roman" w:hAnsi="Times New Roman" w:cs="Times New Roman"/>
          <w:sz w:val="24"/>
          <w:szCs w:val="24"/>
        </w:rPr>
      </w:pPr>
      <w:r w:rsidRPr="00127412">
        <w:rPr>
          <w:rFonts w:ascii="Times New Roman" w:hAnsi="Times New Roman" w:cs="Times New Roman"/>
          <w:sz w:val="24"/>
          <w:szCs w:val="24"/>
        </w:rPr>
        <w:lastRenderedPageBreak/>
        <w:t>Ivancevich, J. M. (2010). Human Resource Management 8th ed. Boston: Irwin McGraw-Hillneed.</w:t>
      </w:r>
    </w:p>
    <w:p w:rsidR="00F11539" w:rsidRPr="00127412" w:rsidRDefault="00F8515E" w:rsidP="00127412">
      <w:pPr>
        <w:autoSpaceDE w:val="0"/>
        <w:autoSpaceDN w:val="0"/>
        <w:adjustRightInd w:val="0"/>
        <w:spacing w:after="0" w:line="480" w:lineRule="auto"/>
        <w:jc w:val="both"/>
        <w:rPr>
          <w:rFonts w:ascii="Times New Roman" w:hAnsi="Times New Roman" w:cs="Times New Roman"/>
          <w:sz w:val="24"/>
          <w:szCs w:val="24"/>
          <w:lang w:val="en-GB"/>
        </w:rPr>
      </w:pPr>
      <w:r w:rsidRPr="00127412">
        <w:rPr>
          <w:rFonts w:ascii="Times New Roman" w:hAnsi="Times New Roman" w:cs="Times New Roman"/>
          <w:sz w:val="24"/>
          <w:szCs w:val="24"/>
          <w:lang w:val="en-GB"/>
        </w:rPr>
        <w:t xml:space="preserve">Karsan, R. (2007). Calculating the cost of turnover. </w:t>
      </w:r>
      <w:r w:rsidRPr="00127412">
        <w:rPr>
          <w:rFonts w:ascii="Times New Roman" w:hAnsi="Times New Roman" w:cs="Times New Roman"/>
          <w:i/>
          <w:iCs/>
          <w:sz w:val="24"/>
          <w:szCs w:val="24"/>
          <w:lang w:val="en-GB"/>
        </w:rPr>
        <w:t>Employment Relations Today</w:t>
      </w:r>
      <w:r w:rsidRPr="00127412">
        <w:rPr>
          <w:rFonts w:ascii="Times New Roman" w:hAnsi="Times New Roman" w:cs="Times New Roman"/>
          <w:sz w:val="24"/>
          <w:szCs w:val="24"/>
          <w:lang w:val="en-GB"/>
        </w:rPr>
        <w:t xml:space="preserve">, </w:t>
      </w:r>
      <w:r w:rsidRPr="00127412">
        <w:rPr>
          <w:rFonts w:ascii="Times New Roman" w:hAnsi="Times New Roman" w:cs="Times New Roman"/>
          <w:i/>
          <w:iCs/>
          <w:sz w:val="24"/>
          <w:szCs w:val="24"/>
          <w:lang w:val="en-GB"/>
        </w:rPr>
        <w:t>34</w:t>
      </w:r>
      <w:r w:rsidRPr="00127412">
        <w:rPr>
          <w:rFonts w:ascii="Times New Roman" w:hAnsi="Times New Roman" w:cs="Times New Roman"/>
          <w:sz w:val="24"/>
          <w:szCs w:val="24"/>
          <w:lang w:val="en-GB"/>
        </w:rPr>
        <w:t>(1), 33-</w:t>
      </w:r>
    </w:p>
    <w:p w:rsidR="00F8515E" w:rsidRPr="00127412" w:rsidRDefault="00F8515E" w:rsidP="00127412">
      <w:pPr>
        <w:autoSpaceDE w:val="0"/>
        <w:autoSpaceDN w:val="0"/>
        <w:adjustRightInd w:val="0"/>
        <w:spacing w:after="0" w:line="480" w:lineRule="auto"/>
        <w:ind w:firstLine="720"/>
        <w:jc w:val="both"/>
        <w:rPr>
          <w:rFonts w:ascii="Times New Roman" w:hAnsi="Times New Roman" w:cs="Times New Roman"/>
          <w:sz w:val="24"/>
          <w:szCs w:val="24"/>
          <w:lang w:val="en-GB"/>
        </w:rPr>
      </w:pPr>
      <w:r w:rsidRPr="00127412">
        <w:rPr>
          <w:rFonts w:ascii="Times New Roman" w:hAnsi="Times New Roman" w:cs="Times New Roman"/>
          <w:sz w:val="24"/>
          <w:szCs w:val="24"/>
          <w:lang w:val="en-GB"/>
        </w:rPr>
        <w:t>36.doi:10.1002/ert.20139</w:t>
      </w:r>
    </w:p>
    <w:p w:rsidR="00827FC1" w:rsidRPr="00127412" w:rsidRDefault="00827FC1"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Kristof, A.L. (1996), ‘Person-Organization Fit: An Integrated Review of its </w:t>
      </w:r>
    </w:p>
    <w:p w:rsidR="00827FC1" w:rsidRPr="00127412" w:rsidRDefault="00827FC1" w:rsidP="00127412">
      <w:pPr>
        <w:autoSpaceDE w:val="0"/>
        <w:autoSpaceDN w:val="0"/>
        <w:adjustRightInd w:val="0"/>
        <w:spacing w:after="0" w:line="480" w:lineRule="auto"/>
        <w:ind w:firstLine="720"/>
        <w:jc w:val="both"/>
        <w:rPr>
          <w:rFonts w:ascii="Times New Roman" w:hAnsi="Times New Roman" w:cs="Times New Roman"/>
          <w:sz w:val="24"/>
          <w:szCs w:val="24"/>
        </w:rPr>
      </w:pPr>
      <w:r w:rsidRPr="00127412">
        <w:rPr>
          <w:rFonts w:ascii="Times New Roman" w:hAnsi="Times New Roman" w:cs="Times New Roman"/>
          <w:sz w:val="24"/>
          <w:szCs w:val="24"/>
        </w:rPr>
        <w:t>Conceptualisations, Measurement and Implications,’ Personnel Psychology, 49, 1–49.</w:t>
      </w:r>
    </w:p>
    <w:p w:rsidR="00AE1678" w:rsidRPr="00127412" w:rsidRDefault="00375BD4" w:rsidP="00127412">
      <w:pPr>
        <w:autoSpaceDE w:val="0"/>
        <w:autoSpaceDN w:val="0"/>
        <w:adjustRightInd w:val="0"/>
        <w:spacing w:after="0" w:line="480" w:lineRule="auto"/>
        <w:jc w:val="both"/>
        <w:rPr>
          <w:rFonts w:ascii="Times New Roman" w:hAnsi="Times New Roman" w:cs="Times New Roman"/>
          <w:sz w:val="24"/>
          <w:szCs w:val="24"/>
          <w:lang w:val="en-GB"/>
        </w:rPr>
      </w:pPr>
      <w:r w:rsidRPr="00127412">
        <w:rPr>
          <w:rFonts w:ascii="Times New Roman" w:hAnsi="Times New Roman" w:cs="Times New Roman"/>
          <w:sz w:val="24"/>
          <w:szCs w:val="24"/>
          <w:lang w:val="en-GB"/>
        </w:rPr>
        <w:t xml:space="preserve">Kubler J, DeLuca C (2006). Trends in academic recruitment and retention: A Commonwealth </w:t>
      </w:r>
    </w:p>
    <w:p w:rsidR="00375BD4" w:rsidRPr="00127412" w:rsidRDefault="00375BD4" w:rsidP="00127412">
      <w:pPr>
        <w:autoSpaceDE w:val="0"/>
        <w:autoSpaceDN w:val="0"/>
        <w:adjustRightInd w:val="0"/>
        <w:spacing w:after="0" w:line="480" w:lineRule="auto"/>
        <w:ind w:firstLine="720"/>
        <w:jc w:val="both"/>
        <w:rPr>
          <w:rFonts w:ascii="Times New Roman" w:hAnsi="Times New Roman" w:cs="Times New Roman"/>
          <w:sz w:val="24"/>
          <w:szCs w:val="24"/>
          <w:lang w:val="en-GB"/>
        </w:rPr>
      </w:pPr>
      <w:r w:rsidRPr="00127412">
        <w:rPr>
          <w:rFonts w:ascii="Times New Roman" w:hAnsi="Times New Roman" w:cs="Times New Roman"/>
          <w:sz w:val="24"/>
          <w:szCs w:val="24"/>
          <w:lang w:val="en-GB"/>
        </w:rPr>
        <w:t>perspective The London: Association of Commonwealth Universities</w:t>
      </w:r>
    </w:p>
    <w:p w:rsidR="00F11539" w:rsidRPr="00127412" w:rsidRDefault="000B7EBE"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Leedy, P.D., Ormrod, J.E. 2005</w:t>
      </w:r>
      <w:r w:rsidRPr="00127412">
        <w:rPr>
          <w:rFonts w:ascii="Times New Roman" w:hAnsi="Times New Roman" w:cs="Times New Roman"/>
          <w:i/>
          <w:iCs/>
          <w:sz w:val="24"/>
          <w:szCs w:val="24"/>
        </w:rPr>
        <w:t>. Practical Research: Planning and Design</w:t>
      </w:r>
      <w:r w:rsidRPr="00127412">
        <w:rPr>
          <w:rFonts w:ascii="Times New Roman" w:hAnsi="Times New Roman" w:cs="Times New Roman"/>
          <w:sz w:val="24"/>
          <w:szCs w:val="24"/>
        </w:rPr>
        <w:t xml:space="preserve">. (8th Edition). </w:t>
      </w:r>
    </w:p>
    <w:p w:rsidR="000B7EBE" w:rsidRPr="00127412" w:rsidRDefault="000B7EBE" w:rsidP="00127412">
      <w:pPr>
        <w:autoSpaceDE w:val="0"/>
        <w:autoSpaceDN w:val="0"/>
        <w:adjustRightInd w:val="0"/>
        <w:spacing w:after="0" w:line="480" w:lineRule="auto"/>
        <w:ind w:firstLine="720"/>
        <w:jc w:val="both"/>
        <w:rPr>
          <w:rFonts w:ascii="Times New Roman" w:hAnsi="Times New Roman" w:cs="Times New Roman"/>
          <w:sz w:val="24"/>
          <w:szCs w:val="24"/>
        </w:rPr>
      </w:pPr>
      <w:r w:rsidRPr="00127412">
        <w:rPr>
          <w:rFonts w:ascii="Times New Roman" w:hAnsi="Times New Roman" w:cs="Times New Roman"/>
          <w:sz w:val="24"/>
          <w:szCs w:val="24"/>
        </w:rPr>
        <w:t>New Jersey: Pearson Education International.</w:t>
      </w:r>
    </w:p>
    <w:p w:rsidR="00827FC1" w:rsidRPr="00127412" w:rsidRDefault="00827FC1"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lastRenderedPageBreak/>
        <w:t xml:space="preserve">Lee, T.W., Mitchell, T.R., Holtom, B.C., McDaniel, L.S., and Hill, J.W. (1999), ‘The </w:t>
      </w:r>
    </w:p>
    <w:p w:rsidR="00827FC1" w:rsidRPr="00127412" w:rsidRDefault="00827FC1" w:rsidP="00127412">
      <w:pPr>
        <w:autoSpaceDE w:val="0"/>
        <w:autoSpaceDN w:val="0"/>
        <w:adjustRightInd w:val="0"/>
        <w:spacing w:after="0" w:line="480" w:lineRule="auto"/>
        <w:ind w:left="720"/>
        <w:jc w:val="both"/>
        <w:rPr>
          <w:rFonts w:ascii="Times New Roman" w:hAnsi="Times New Roman" w:cs="Times New Roman"/>
          <w:sz w:val="24"/>
          <w:szCs w:val="24"/>
        </w:rPr>
      </w:pPr>
      <w:r w:rsidRPr="00127412">
        <w:rPr>
          <w:rFonts w:ascii="Times New Roman" w:hAnsi="Times New Roman" w:cs="Times New Roman"/>
          <w:sz w:val="24"/>
          <w:szCs w:val="24"/>
        </w:rPr>
        <w:t>Unfolding Model of Voluntary Turnover,’ Academy of Management Journal, 42, 450–462.</w:t>
      </w:r>
    </w:p>
    <w:p w:rsidR="00827FC1" w:rsidRPr="00127412" w:rsidRDefault="00827FC1"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Lee, T.W., Mitchell, T.R., Wise, L., and Fireman, S. (1996), ‘An Unfolding Model of </w:t>
      </w:r>
    </w:p>
    <w:p w:rsidR="00827FC1" w:rsidRPr="00127412" w:rsidRDefault="00827FC1" w:rsidP="00127412">
      <w:pPr>
        <w:autoSpaceDE w:val="0"/>
        <w:autoSpaceDN w:val="0"/>
        <w:adjustRightInd w:val="0"/>
        <w:spacing w:after="0" w:line="480" w:lineRule="auto"/>
        <w:ind w:firstLine="720"/>
        <w:jc w:val="both"/>
        <w:rPr>
          <w:rFonts w:ascii="Times New Roman" w:hAnsi="Times New Roman" w:cs="Times New Roman"/>
          <w:sz w:val="24"/>
          <w:szCs w:val="24"/>
        </w:rPr>
      </w:pPr>
      <w:r w:rsidRPr="00127412">
        <w:rPr>
          <w:rFonts w:ascii="Times New Roman" w:hAnsi="Times New Roman" w:cs="Times New Roman"/>
          <w:sz w:val="24"/>
          <w:szCs w:val="24"/>
        </w:rPr>
        <w:t>Voluntary Employee Turnover,’ Academy of Management Journal, 39, 5–36.</w:t>
      </w:r>
    </w:p>
    <w:p w:rsidR="008B200F" w:rsidRPr="00127412" w:rsidRDefault="008B200F" w:rsidP="00127412">
      <w:pPr>
        <w:autoSpaceDE w:val="0"/>
        <w:autoSpaceDN w:val="0"/>
        <w:adjustRightInd w:val="0"/>
        <w:spacing w:after="0" w:line="480" w:lineRule="auto"/>
        <w:jc w:val="both"/>
        <w:rPr>
          <w:rFonts w:ascii="Times New Roman" w:hAnsi="Times New Roman" w:cs="Times New Roman"/>
          <w:sz w:val="24"/>
          <w:szCs w:val="24"/>
          <w:lang w:eastAsia="en-GB"/>
        </w:rPr>
      </w:pPr>
      <w:r w:rsidRPr="00127412">
        <w:rPr>
          <w:rFonts w:ascii="Times New Roman" w:hAnsi="Times New Roman" w:cs="Times New Roman"/>
          <w:sz w:val="24"/>
          <w:szCs w:val="24"/>
          <w:lang w:eastAsia="en-GB"/>
        </w:rPr>
        <w:t>Louis, K. S., Dretzke, B., &amp; Wahlstrom, K. (2010). How does leadership affect student</w:t>
      </w:r>
    </w:p>
    <w:p w:rsidR="008B200F" w:rsidRPr="00127412" w:rsidRDefault="008B200F" w:rsidP="00127412">
      <w:pPr>
        <w:autoSpaceDE w:val="0"/>
        <w:autoSpaceDN w:val="0"/>
        <w:adjustRightInd w:val="0"/>
        <w:spacing w:after="0" w:line="480" w:lineRule="auto"/>
        <w:jc w:val="both"/>
        <w:rPr>
          <w:rFonts w:ascii="Times New Roman" w:hAnsi="Times New Roman" w:cs="Times New Roman"/>
          <w:i/>
          <w:iCs/>
          <w:sz w:val="24"/>
          <w:szCs w:val="24"/>
          <w:lang w:eastAsia="en-GB"/>
        </w:rPr>
      </w:pPr>
      <w:r w:rsidRPr="00127412">
        <w:rPr>
          <w:rFonts w:ascii="Times New Roman" w:hAnsi="Times New Roman" w:cs="Times New Roman"/>
          <w:sz w:val="24"/>
          <w:szCs w:val="24"/>
          <w:lang w:eastAsia="en-GB"/>
        </w:rPr>
        <w:t xml:space="preserve">           Achievement Results from a national US survey. </w:t>
      </w:r>
      <w:r w:rsidRPr="00127412">
        <w:rPr>
          <w:rFonts w:ascii="Times New Roman" w:hAnsi="Times New Roman" w:cs="Times New Roman"/>
          <w:i/>
          <w:iCs/>
          <w:sz w:val="24"/>
          <w:szCs w:val="24"/>
          <w:lang w:eastAsia="en-GB"/>
        </w:rPr>
        <w:t>School Effectiveness and</w:t>
      </w:r>
    </w:p>
    <w:p w:rsidR="008B200F" w:rsidRPr="00127412" w:rsidRDefault="008B200F" w:rsidP="00127412">
      <w:pPr>
        <w:pStyle w:val="Default"/>
        <w:spacing w:line="480" w:lineRule="auto"/>
        <w:jc w:val="both"/>
        <w:rPr>
          <w:color w:val="auto"/>
          <w:lang w:eastAsia="en-GB"/>
        </w:rPr>
      </w:pPr>
      <w:r w:rsidRPr="00127412">
        <w:rPr>
          <w:i/>
          <w:iCs/>
          <w:color w:val="auto"/>
          <w:lang w:eastAsia="en-GB"/>
        </w:rPr>
        <w:t xml:space="preserve">           School Improvement, 21</w:t>
      </w:r>
      <w:r w:rsidRPr="00127412">
        <w:rPr>
          <w:color w:val="auto"/>
          <w:lang w:eastAsia="en-GB"/>
        </w:rPr>
        <w:t>, 315-336.</w:t>
      </w:r>
    </w:p>
    <w:p w:rsidR="00827FC1" w:rsidRPr="00127412" w:rsidRDefault="00827FC1" w:rsidP="00127412">
      <w:pPr>
        <w:autoSpaceDE w:val="0"/>
        <w:autoSpaceDN w:val="0"/>
        <w:adjustRightInd w:val="0"/>
        <w:spacing w:after="0" w:line="480" w:lineRule="auto"/>
        <w:jc w:val="both"/>
        <w:rPr>
          <w:rFonts w:ascii="Times New Roman" w:eastAsia="TimesNewRomanPSMT" w:hAnsi="Times New Roman" w:cs="Times New Roman"/>
          <w:sz w:val="24"/>
          <w:szCs w:val="24"/>
        </w:rPr>
      </w:pPr>
      <w:r w:rsidRPr="00127412">
        <w:rPr>
          <w:rFonts w:ascii="Times New Roman" w:eastAsia="TimesNewRomanPSMT" w:hAnsi="Times New Roman" w:cs="Times New Roman"/>
          <w:sz w:val="24"/>
          <w:szCs w:val="24"/>
        </w:rPr>
        <w:lastRenderedPageBreak/>
        <w:t xml:space="preserve">Margaret Foot and Caroline Hook (2008). Introducing Human Resource Management. </w:t>
      </w:r>
    </w:p>
    <w:p w:rsidR="00827FC1" w:rsidRPr="00127412" w:rsidRDefault="00827FC1" w:rsidP="00127412">
      <w:pPr>
        <w:autoSpaceDE w:val="0"/>
        <w:autoSpaceDN w:val="0"/>
        <w:adjustRightInd w:val="0"/>
        <w:spacing w:after="0" w:line="480" w:lineRule="auto"/>
        <w:ind w:firstLine="720"/>
        <w:jc w:val="both"/>
        <w:rPr>
          <w:rFonts w:ascii="Times New Roman" w:eastAsia="TimesNewRomanPSMT" w:hAnsi="Times New Roman" w:cs="Times New Roman"/>
          <w:sz w:val="24"/>
          <w:szCs w:val="24"/>
        </w:rPr>
      </w:pPr>
      <w:r w:rsidRPr="00127412">
        <w:rPr>
          <w:rFonts w:ascii="Times New Roman" w:eastAsia="TimesNewRomanPSMT" w:hAnsi="Times New Roman" w:cs="Times New Roman"/>
          <w:sz w:val="24"/>
          <w:szCs w:val="24"/>
        </w:rPr>
        <w:t>Rotolito Lombardo, Milan, Italy: Pearson Education Limited</w:t>
      </w:r>
    </w:p>
    <w:p w:rsidR="00827FC1" w:rsidRPr="00127412" w:rsidRDefault="00827FC1"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Meyer, J.P., Allen, N.J., and Smith, C.A. (1993), ‘Commitment to Organizations and </w:t>
      </w:r>
    </w:p>
    <w:p w:rsidR="00827FC1" w:rsidRPr="00127412" w:rsidRDefault="00827FC1" w:rsidP="00127412">
      <w:pPr>
        <w:autoSpaceDE w:val="0"/>
        <w:autoSpaceDN w:val="0"/>
        <w:adjustRightInd w:val="0"/>
        <w:spacing w:after="0" w:line="480" w:lineRule="auto"/>
        <w:ind w:left="720"/>
        <w:jc w:val="both"/>
        <w:rPr>
          <w:rFonts w:ascii="Times New Roman" w:hAnsi="Times New Roman" w:cs="Times New Roman"/>
          <w:sz w:val="24"/>
          <w:szCs w:val="24"/>
        </w:rPr>
      </w:pPr>
      <w:r w:rsidRPr="00127412">
        <w:rPr>
          <w:rFonts w:ascii="Times New Roman" w:hAnsi="Times New Roman" w:cs="Times New Roman"/>
          <w:sz w:val="24"/>
          <w:szCs w:val="24"/>
        </w:rPr>
        <w:t>Occupations: Extension and Test of a Three-Component Conceptualization,’ Journal of Applied Psychology, 78, 538–551.</w:t>
      </w:r>
    </w:p>
    <w:p w:rsidR="00AE1678" w:rsidRPr="00127412" w:rsidRDefault="007D1122" w:rsidP="00127412">
      <w:pPr>
        <w:autoSpaceDE w:val="0"/>
        <w:autoSpaceDN w:val="0"/>
        <w:adjustRightInd w:val="0"/>
        <w:spacing w:after="0" w:line="480" w:lineRule="auto"/>
        <w:jc w:val="both"/>
        <w:rPr>
          <w:rFonts w:ascii="Times New Roman" w:eastAsia="TimesNewRomanPSMT" w:hAnsi="Times New Roman" w:cs="Times New Roman"/>
          <w:sz w:val="24"/>
          <w:szCs w:val="24"/>
          <w:lang w:val="en-GB"/>
        </w:rPr>
      </w:pPr>
      <w:r w:rsidRPr="00127412">
        <w:rPr>
          <w:rFonts w:ascii="Times New Roman" w:eastAsia="TimesNewRomanPSMT" w:hAnsi="Times New Roman" w:cs="Times New Roman"/>
          <w:sz w:val="24"/>
          <w:szCs w:val="24"/>
          <w:lang w:val="en-GB"/>
        </w:rPr>
        <w:t xml:space="preserve">Meier, K. J., &amp; Hicklin, A. (2007). Employee turnover and organizational performance: </w:t>
      </w:r>
    </w:p>
    <w:p w:rsidR="007D1122" w:rsidRPr="00127412" w:rsidRDefault="007D1122" w:rsidP="00127412">
      <w:pPr>
        <w:autoSpaceDE w:val="0"/>
        <w:autoSpaceDN w:val="0"/>
        <w:adjustRightInd w:val="0"/>
        <w:spacing w:after="0" w:line="480" w:lineRule="auto"/>
        <w:ind w:left="720"/>
        <w:jc w:val="both"/>
        <w:rPr>
          <w:rFonts w:ascii="Times New Roman" w:eastAsia="TimesNewRomanPSMT" w:hAnsi="Times New Roman" w:cs="Times New Roman"/>
          <w:sz w:val="24"/>
          <w:szCs w:val="24"/>
          <w:lang w:val="en-GB"/>
        </w:rPr>
      </w:pPr>
      <w:r w:rsidRPr="00127412">
        <w:rPr>
          <w:rFonts w:ascii="Times New Roman" w:eastAsia="TimesNewRomanPSMT" w:hAnsi="Times New Roman" w:cs="Times New Roman"/>
          <w:sz w:val="24"/>
          <w:szCs w:val="24"/>
          <w:lang w:val="en-GB"/>
        </w:rPr>
        <w:t xml:space="preserve">Testing a hypothesis from classical public administration. </w:t>
      </w:r>
      <w:r w:rsidRPr="00127412">
        <w:rPr>
          <w:rFonts w:ascii="Times New Roman" w:eastAsia="TimesNewRomanPSMT" w:hAnsi="Times New Roman" w:cs="Times New Roman"/>
          <w:i/>
          <w:iCs/>
          <w:sz w:val="24"/>
          <w:szCs w:val="24"/>
          <w:lang w:val="en-GB"/>
        </w:rPr>
        <w:t>Journal of Public Administration Research and Theory, 18</w:t>
      </w:r>
      <w:r w:rsidRPr="00127412">
        <w:rPr>
          <w:rFonts w:ascii="Times New Roman" w:eastAsia="TimesNewRomanPSMT" w:hAnsi="Times New Roman" w:cs="Times New Roman"/>
          <w:sz w:val="24"/>
          <w:szCs w:val="24"/>
          <w:lang w:val="en-GB"/>
        </w:rPr>
        <w:t>,</w:t>
      </w:r>
      <w:r w:rsidR="006F2638" w:rsidRPr="00127412">
        <w:rPr>
          <w:rFonts w:ascii="Times New Roman" w:eastAsia="TimesNewRomanPSMT" w:hAnsi="Times New Roman" w:cs="Times New Roman"/>
          <w:sz w:val="24"/>
          <w:szCs w:val="24"/>
          <w:lang w:val="en-GB"/>
        </w:rPr>
        <w:t xml:space="preserve"> </w:t>
      </w:r>
      <w:r w:rsidRPr="00127412">
        <w:rPr>
          <w:rFonts w:ascii="Times New Roman" w:eastAsia="TimesNewRomanPSMT" w:hAnsi="Times New Roman" w:cs="Times New Roman"/>
          <w:sz w:val="24"/>
          <w:szCs w:val="24"/>
          <w:lang w:val="en-GB"/>
        </w:rPr>
        <w:t>573-590.</w:t>
      </w:r>
    </w:p>
    <w:p w:rsidR="00AE1678" w:rsidRPr="00127412" w:rsidRDefault="007B6BB2" w:rsidP="00127412">
      <w:pPr>
        <w:spacing w:line="480" w:lineRule="auto"/>
        <w:jc w:val="both"/>
        <w:rPr>
          <w:rFonts w:ascii="Times New Roman" w:hAnsi="Times New Roman" w:cs="Times New Roman"/>
          <w:sz w:val="24"/>
          <w:szCs w:val="24"/>
          <w:lang w:val="en-GB"/>
        </w:rPr>
      </w:pPr>
      <w:r w:rsidRPr="00127412">
        <w:rPr>
          <w:rFonts w:ascii="Times New Roman" w:hAnsi="Times New Roman" w:cs="Times New Roman"/>
          <w:sz w:val="24"/>
          <w:szCs w:val="24"/>
          <w:lang w:val="en-GB"/>
        </w:rPr>
        <w:t xml:space="preserve">Mello, J.A. (2007). Strategic Human Resource Management. (2nd ed.), India: Cengage. </w:t>
      </w:r>
    </w:p>
    <w:p w:rsidR="007B6BB2" w:rsidRPr="00127412" w:rsidRDefault="007B6BB2" w:rsidP="00127412">
      <w:pPr>
        <w:spacing w:line="480" w:lineRule="auto"/>
        <w:ind w:firstLine="720"/>
        <w:jc w:val="both"/>
        <w:rPr>
          <w:rFonts w:ascii="Times New Roman" w:hAnsi="Times New Roman" w:cs="Times New Roman"/>
          <w:sz w:val="24"/>
          <w:szCs w:val="24"/>
          <w:lang w:val="en-GB"/>
        </w:rPr>
      </w:pPr>
      <w:r w:rsidRPr="00127412">
        <w:rPr>
          <w:rFonts w:ascii="Times New Roman" w:hAnsi="Times New Roman" w:cs="Times New Roman"/>
          <w:sz w:val="24"/>
          <w:szCs w:val="24"/>
          <w:lang w:val="en-GB"/>
        </w:rPr>
        <w:t>South-Western.</w:t>
      </w:r>
    </w:p>
    <w:p w:rsidR="00F11539" w:rsidRPr="00127412" w:rsidRDefault="00653E50" w:rsidP="00127412">
      <w:pPr>
        <w:autoSpaceDE w:val="0"/>
        <w:autoSpaceDN w:val="0"/>
        <w:adjustRightInd w:val="0"/>
        <w:spacing w:line="480" w:lineRule="auto"/>
        <w:jc w:val="both"/>
        <w:rPr>
          <w:rFonts w:ascii="Times New Roman" w:hAnsi="Times New Roman" w:cs="Times New Roman"/>
          <w:sz w:val="24"/>
          <w:szCs w:val="24"/>
          <w:lang w:val="en-GB"/>
        </w:rPr>
      </w:pPr>
      <w:r w:rsidRPr="00127412">
        <w:rPr>
          <w:rFonts w:ascii="Times New Roman" w:hAnsi="Times New Roman" w:cs="Times New Roman"/>
          <w:sz w:val="24"/>
          <w:szCs w:val="24"/>
          <w:lang w:val="en-GB"/>
        </w:rPr>
        <w:lastRenderedPageBreak/>
        <w:t xml:space="preserve">Mouton, J. 1996. </w:t>
      </w:r>
      <w:r w:rsidRPr="00127412">
        <w:rPr>
          <w:rFonts w:ascii="Times New Roman" w:hAnsi="Times New Roman" w:cs="Times New Roman"/>
          <w:i/>
          <w:iCs/>
          <w:sz w:val="24"/>
          <w:szCs w:val="24"/>
          <w:lang w:val="en-GB"/>
        </w:rPr>
        <w:t xml:space="preserve">Basic Concepts in the methodology of the social sciences. </w:t>
      </w:r>
      <w:r w:rsidRPr="00127412">
        <w:rPr>
          <w:rFonts w:ascii="Times New Roman" w:hAnsi="Times New Roman" w:cs="Times New Roman"/>
          <w:sz w:val="24"/>
          <w:szCs w:val="24"/>
          <w:lang w:val="en-GB"/>
        </w:rPr>
        <w:t xml:space="preserve"> HSRC </w:t>
      </w:r>
    </w:p>
    <w:p w:rsidR="00653E50" w:rsidRPr="00127412" w:rsidRDefault="00653E50" w:rsidP="00127412">
      <w:pPr>
        <w:autoSpaceDE w:val="0"/>
        <w:autoSpaceDN w:val="0"/>
        <w:adjustRightInd w:val="0"/>
        <w:spacing w:line="480" w:lineRule="auto"/>
        <w:ind w:firstLine="720"/>
        <w:jc w:val="both"/>
        <w:rPr>
          <w:rFonts w:ascii="Times New Roman" w:hAnsi="Times New Roman" w:cs="Times New Roman"/>
          <w:sz w:val="24"/>
          <w:szCs w:val="24"/>
          <w:lang w:val="en-GB"/>
        </w:rPr>
      </w:pPr>
      <w:r w:rsidRPr="00127412">
        <w:rPr>
          <w:rFonts w:ascii="Times New Roman" w:hAnsi="Times New Roman" w:cs="Times New Roman"/>
          <w:sz w:val="24"/>
          <w:szCs w:val="24"/>
          <w:lang w:val="en-GB"/>
        </w:rPr>
        <w:t>Publishers. Pretoria</w:t>
      </w:r>
    </w:p>
    <w:p w:rsidR="00487A43" w:rsidRPr="00127412" w:rsidRDefault="00487A43" w:rsidP="00127412">
      <w:pPr>
        <w:pStyle w:val="Default"/>
        <w:spacing w:line="480" w:lineRule="auto"/>
        <w:jc w:val="both"/>
        <w:rPr>
          <w:color w:val="auto"/>
        </w:rPr>
      </w:pPr>
      <w:r w:rsidRPr="00127412">
        <w:rPr>
          <w:color w:val="auto"/>
        </w:rPr>
        <w:t>Mugenda, O. M. &amp; Mugenda, A. G. (1999). Research methods. ACTS press Nairobi.</w:t>
      </w:r>
    </w:p>
    <w:p w:rsidR="00827FC1" w:rsidRPr="00127412" w:rsidRDefault="00827FC1"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Musaazi, J.C.S. (1982). The Theory and Practice of Educational Administration. (1st Ed.). </w:t>
      </w:r>
    </w:p>
    <w:p w:rsidR="00827FC1" w:rsidRPr="00127412" w:rsidRDefault="00827FC1" w:rsidP="00127412">
      <w:pPr>
        <w:autoSpaceDE w:val="0"/>
        <w:autoSpaceDN w:val="0"/>
        <w:adjustRightInd w:val="0"/>
        <w:spacing w:after="0" w:line="480" w:lineRule="auto"/>
        <w:ind w:firstLine="720"/>
        <w:jc w:val="both"/>
        <w:rPr>
          <w:rFonts w:ascii="Times New Roman" w:hAnsi="Times New Roman" w:cs="Times New Roman"/>
          <w:sz w:val="24"/>
          <w:szCs w:val="24"/>
        </w:rPr>
      </w:pPr>
      <w:r w:rsidRPr="00127412">
        <w:rPr>
          <w:rFonts w:ascii="Times New Roman" w:hAnsi="Times New Roman" w:cs="Times New Roman"/>
          <w:sz w:val="24"/>
          <w:szCs w:val="24"/>
        </w:rPr>
        <w:t>London: Macmillan Education Ltd.</w:t>
      </w:r>
    </w:p>
    <w:p w:rsidR="00827FC1" w:rsidRPr="00127412" w:rsidRDefault="00827FC1"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Podsakoff, N.P., LePine, J.A., and LePine, M.A. (2007), ‘Differential Challenge Stressor-</w:t>
      </w:r>
    </w:p>
    <w:p w:rsidR="00827FC1" w:rsidRPr="00127412" w:rsidRDefault="00827FC1" w:rsidP="00127412">
      <w:pPr>
        <w:autoSpaceDE w:val="0"/>
        <w:autoSpaceDN w:val="0"/>
        <w:adjustRightInd w:val="0"/>
        <w:spacing w:after="0" w:line="480" w:lineRule="auto"/>
        <w:ind w:left="720"/>
        <w:jc w:val="both"/>
        <w:rPr>
          <w:rFonts w:ascii="Times New Roman" w:hAnsi="Times New Roman" w:cs="Times New Roman"/>
          <w:sz w:val="24"/>
          <w:szCs w:val="24"/>
        </w:rPr>
      </w:pPr>
      <w:r w:rsidRPr="00127412">
        <w:rPr>
          <w:rFonts w:ascii="Times New Roman" w:hAnsi="Times New Roman" w:cs="Times New Roman"/>
          <w:sz w:val="24"/>
          <w:szCs w:val="24"/>
        </w:rPr>
        <w:t>Hindrance Stressor Relationships With Job Attitudes, Turnover Intentions, Turnover and Withdrawal Behaviour: A Meta-analysis,’ Journal of Applied Psychology, 92, 438–454.</w:t>
      </w:r>
    </w:p>
    <w:p w:rsidR="00827FC1" w:rsidRPr="00127412" w:rsidRDefault="00827FC1"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lastRenderedPageBreak/>
        <w:t>Price, J.L., and Mueller, C.W. (1981), ‘A Causal Model of Turnover for Nurses,’ Academy of</w:t>
      </w:r>
    </w:p>
    <w:p w:rsidR="00827FC1" w:rsidRPr="00127412" w:rsidRDefault="00827FC1" w:rsidP="00127412">
      <w:pPr>
        <w:autoSpaceDE w:val="0"/>
        <w:autoSpaceDN w:val="0"/>
        <w:adjustRightInd w:val="0"/>
        <w:spacing w:after="0" w:line="480" w:lineRule="auto"/>
        <w:ind w:firstLine="720"/>
        <w:jc w:val="both"/>
        <w:rPr>
          <w:rFonts w:ascii="Times New Roman" w:hAnsi="Times New Roman" w:cs="Times New Roman"/>
          <w:sz w:val="24"/>
          <w:szCs w:val="24"/>
        </w:rPr>
      </w:pPr>
      <w:r w:rsidRPr="00127412">
        <w:rPr>
          <w:rFonts w:ascii="Times New Roman" w:hAnsi="Times New Roman" w:cs="Times New Roman"/>
          <w:sz w:val="24"/>
          <w:szCs w:val="24"/>
        </w:rPr>
        <w:t>Management Journal, 24, 543–565.</w:t>
      </w:r>
    </w:p>
    <w:p w:rsidR="00827FC1" w:rsidRPr="00127412" w:rsidRDefault="00827FC1"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Price, J.L., and Mueller, C.W. (1986), Absenteeism and Turnover of Hospital Employees,</w:t>
      </w:r>
    </w:p>
    <w:p w:rsidR="00827FC1" w:rsidRPr="00127412" w:rsidRDefault="00827FC1" w:rsidP="00127412">
      <w:pPr>
        <w:autoSpaceDE w:val="0"/>
        <w:autoSpaceDN w:val="0"/>
        <w:adjustRightInd w:val="0"/>
        <w:spacing w:after="0" w:line="480" w:lineRule="auto"/>
        <w:ind w:firstLine="720"/>
        <w:jc w:val="both"/>
        <w:rPr>
          <w:rFonts w:ascii="Times New Roman" w:hAnsi="Times New Roman" w:cs="Times New Roman"/>
          <w:sz w:val="24"/>
          <w:szCs w:val="24"/>
        </w:rPr>
      </w:pPr>
      <w:r w:rsidRPr="00127412">
        <w:rPr>
          <w:rFonts w:ascii="Times New Roman" w:hAnsi="Times New Roman" w:cs="Times New Roman"/>
          <w:sz w:val="24"/>
          <w:szCs w:val="24"/>
        </w:rPr>
        <w:t>Greenwich, CT: JAI Press.</w:t>
      </w:r>
    </w:p>
    <w:p w:rsidR="00650E6E" w:rsidRPr="00127412" w:rsidRDefault="00650E6E" w:rsidP="00127412">
      <w:pPr>
        <w:autoSpaceDE w:val="0"/>
        <w:autoSpaceDN w:val="0"/>
        <w:adjustRightInd w:val="0"/>
        <w:spacing w:after="0" w:line="480" w:lineRule="auto"/>
        <w:jc w:val="both"/>
        <w:rPr>
          <w:rFonts w:ascii="Times New Roman" w:eastAsia="TimesNewRomanPSMT" w:hAnsi="Times New Roman" w:cs="Times New Roman"/>
          <w:sz w:val="24"/>
          <w:szCs w:val="24"/>
        </w:rPr>
      </w:pPr>
      <w:r w:rsidRPr="00127412">
        <w:rPr>
          <w:rFonts w:ascii="Times New Roman" w:eastAsia="TimesNewRomanPSMT" w:hAnsi="Times New Roman" w:cs="Times New Roman"/>
          <w:sz w:val="24"/>
          <w:szCs w:val="24"/>
        </w:rPr>
        <w:t>Rashmi T.K, (2010). Recruitment Management. Mumbai, IND: Himalaya Publishing House.</w:t>
      </w:r>
    </w:p>
    <w:p w:rsidR="00F11539" w:rsidRPr="00127412" w:rsidRDefault="00650E6E" w:rsidP="00127412">
      <w:pPr>
        <w:autoSpaceDE w:val="0"/>
        <w:autoSpaceDN w:val="0"/>
        <w:adjustRightInd w:val="0"/>
        <w:spacing w:after="0" w:line="480" w:lineRule="auto"/>
        <w:jc w:val="both"/>
        <w:rPr>
          <w:rFonts w:ascii="Times New Roman" w:eastAsia="TimesNewRomanPSMT" w:hAnsi="Times New Roman" w:cs="Times New Roman"/>
          <w:sz w:val="24"/>
          <w:szCs w:val="24"/>
        </w:rPr>
      </w:pPr>
      <w:r w:rsidRPr="00127412">
        <w:rPr>
          <w:rFonts w:ascii="Times New Roman" w:eastAsia="TimesNewRomanPSMT" w:hAnsi="Times New Roman" w:cs="Times New Roman"/>
          <w:sz w:val="24"/>
          <w:szCs w:val="24"/>
        </w:rPr>
        <w:t xml:space="preserve">Richard P. Finnegan (2009). Rethinking Retention In Good Times and Bad: Breakthrough </w:t>
      </w:r>
    </w:p>
    <w:p w:rsidR="00650E6E" w:rsidRPr="00127412" w:rsidRDefault="00650E6E" w:rsidP="00127412">
      <w:pPr>
        <w:autoSpaceDE w:val="0"/>
        <w:autoSpaceDN w:val="0"/>
        <w:adjustRightInd w:val="0"/>
        <w:spacing w:after="0" w:line="480" w:lineRule="auto"/>
        <w:ind w:left="720"/>
        <w:jc w:val="both"/>
        <w:rPr>
          <w:rFonts w:ascii="Times New Roman" w:eastAsia="TimesNewRomanPSMT" w:hAnsi="Times New Roman" w:cs="Times New Roman"/>
          <w:sz w:val="24"/>
          <w:szCs w:val="24"/>
        </w:rPr>
      </w:pPr>
      <w:r w:rsidRPr="00127412">
        <w:rPr>
          <w:rFonts w:ascii="Times New Roman" w:eastAsia="TimesNewRomanPSMT" w:hAnsi="Times New Roman" w:cs="Times New Roman"/>
          <w:sz w:val="24"/>
          <w:szCs w:val="24"/>
        </w:rPr>
        <w:t>Ideas for Keeping Your Best Workers. Nicholas Brealey Publishing: Boston, United States.</w:t>
      </w:r>
    </w:p>
    <w:p w:rsidR="00FA00E4" w:rsidRPr="00127412" w:rsidRDefault="00FA00E4" w:rsidP="00127412">
      <w:pPr>
        <w:autoSpaceDE w:val="0"/>
        <w:autoSpaceDN w:val="0"/>
        <w:adjustRightInd w:val="0"/>
        <w:spacing w:after="0" w:line="480" w:lineRule="auto"/>
        <w:rPr>
          <w:rFonts w:ascii="Times New Roman" w:hAnsi="Times New Roman" w:cs="Times New Roman"/>
          <w:i/>
          <w:iCs/>
          <w:sz w:val="24"/>
          <w:szCs w:val="24"/>
          <w:lang w:eastAsia="en-GB"/>
        </w:rPr>
      </w:pPr>
      <w:r w:rsidRPr="00127412">
        <w:rPr>
          <w:rFonts w:ascii="Times New Roman" w:hAnsi="Times New Roman" w:cs="Times New Roman"/>
          <w:sz w:val="24"/>
          <w:szCs w:val="24"/>
          <w:lang w:eastAsia="en-GB"/>
        </w:rPr>
        <w:t xml:space="preserve">Riches, C. (1994). Motivation. In Bush, T. &amp; West-Burnham, J. (Eds.). </w:t>
      </w:r>
      <w:r w:rsidRPr="00127412">
        <w:rPr>
          <w:rFonts w:ascii="Times New Roman" w:hAnsi="Times New Roman" w:cs="Times New Roman"/>
          <w:i/>
          <w:iCs/>
          <w:sz w:val="24"/>
          <w:szCs w:val="24"/>
          <w:lang w:eastAsia="en-GB"/>
        </w:rPr>
        <w:t>The principles of</w:t>
      </w:r>
    </w:p>
    <w:p w:rsidR="00FA00E4" w:rsidRPr="00127412" w:rsidRDefault="00FA00E4" w:rsidP="00127412">
      <w:pPr>
        <w:pStyle w:val="Default"/>
        <w:spacing w:line="480" w:lineRule="auto"/>
        <w:jc w:val="both"/>
        <w:rPr>
          <w:color w:val="auto"/>
          <w:lang w:eastAsia="en-GB"/>
        </w:rPr>
      </w:pPr>
      <w:r w:rsidRPr="00127412">
        <w:rPr>
          <w:i/>
          <w:iCs/>
          <w:color w:val="auto"/>
          <w:lang w:eastAsia="en-GB"/>
        </w:rPr>
        <w:lastRenderedPageBreak/>
        <w:t xml:space="preserve">             educational management</w:t>
      </w:r>
      <w:r w:rsidRPr="00127412">
        <w:rPr>
          <w:color w:val="auto"/>
          <w:lang w:eastAsia="en-GB"/>
        </w:rPr>
        <w:t>. Harlow: Longman.</w:t>
      </w:r>
    </w:p>
    <w:p w:rsidR="00F11539" w:rsidRPr="00127412" w:rsidRDefault="005A1611" w:rsidP="00127412">
      <w:pPr>
        <w:autoSpaceDE w:val="0"/>
        <w:autoSpaceDN w:val="0"/>
        <w:adjustRightInd w:val="0"/>
        <w:spacing w:after="0" w:line="480" w:lineRule="auto"/>
        <w:jc w:val="both"/>
        <w:rPr>
          <w:rFonts w:ascii="Times New Roman" w:hAnsi="Times New Roman" w:cs="Times New Roman"/>
          <w:i/>
          <w:iCs/>
          <w:sz w:val="24"/>
          <w:szCs w:val="24"/>
          <w:lang w:val="en-GB"/>
        </w:rPr>
      </w:pPr>
      <w:r w:rsidRPr="00127412">
        <w:rPr>
          <w:rFonts w:ascii="Times New Roman" w:hAnsi="Times New Roman" w:cs="Times New Roman"/>
          <w:sz w:val="24"/>
          <w:szCs w:val="24"/>
          <w:lang w:val="en-GB"/>
        </w:rPr>
        <w:t xml:space="preserve">Royal, C. (2001), </w:t>
      </w:r>
      <w:r w:rsidRPr="00127412">
        <w:rPr>
          <w:rFonts w:ascii="Times New Roman" w:hAnsi="Times New Roman" w:cs="Times New Roman"/>
          <w:i/>
          <w:iCs/>
          <w:sz w:val="24"/>
          <w:szCs w:val="24"/>
          <w:lang w:val="en-GB"/>
        </w:rPr>
        <w:t xml:space="preserve">Recruitment, selection, and internal labour markets – evidence from three </w:t>
      </w:r>
    </w:p>
    <w:p w:rsidR="005A1611" w:rsidRPr="00127412" w:rsidRDefault="005A1611" w:rsidP="00127412">
      <w:pPr>
        <w:autoSpaceDE w:val="0"/>
        <w:autoSpaceDN w:val="0"/>
        <w:adjustRightInd w:val="0"/>
        <w:spacing w:after="0" w:line="480" w:lineRule="auto"/>
        <w:ind w:left="720"/>
        <w:jc w:val="both"/>
        <w:rPr>
          <w:rFonts w:ascii="Times New Roman" w:hAnsi="Times New Roman" w:cs="Times New Roman"/>
          <w:sz w:val="24"/>
          <w:szCs w:val="24"/>
        </w:rPr>
      </w:pPr>
      <w:r w:rsidRPr="00127412">
        <w:rPr>
          <w:rFonts w:ascii="Times New Roman" w:hAnsi="Times New Roman" w:cs="Times New Roman"/>
          <w:i/>
          <w:iCs/>
          <w:sz w:val="24"/>
          <w:szCs w:val="24"/>
          <w:lang w:val="en-GB"/>
        </w:rPr>
        <w:t xml:space="preserve">divisions of an international investment bank. </w:t>
      </w:r>
      <w:r w:rsidRPr="00127412">
        <w:rPr>
          <w:rFonts w:ascii="Times New Roman" w:hAnsi="Times New Roman" w:cs="Times New Roman"/>
          <w:sz w:val="24"/>
          <w:szCs w:val="24"/>
          <w:lang w:val="en-GB"/>
        </w:rPr>
        <w:t xml:space="preserve">Papers of Department of Industrial Relations of Australia, </w:t>
      </w:r>
      <w:r w:rsidRPr="00127412">
        <w:rPr>
          <w:rFonts w:ascii="Times New Roman" w:hAnsi="Times New Roman" w:cs="Times New Roman"/>
          <w:sz w:val="24"/>
          <w:szCs w:val="24"/>
        </w:rPr>
        <w:t>N.137.</w:t>
      </w:r>
    </w:p>
    <w:p w:rsidR="00827FC1" w:rsidRPr="00127412" w:rsidRDefault="00827FC1" w:rsidP="00127412">
      <w:pPr>
        <w:autoSpaceDE w:val="0"/>
        <w:autoSpaceDN w:val="0"/>
        <w:adjustRightInd w:val="0"/>
        <w:spacing w:after="0" w:line="480" w:lineRule="auto"/>
        <w:jc w:val="both"/>
        <w:rPr>
          <w:rFonts w:ascii="Times New Roman" w:eastAsia="TimesNewRomanPSMT" w:hAnsi="Times New Roman" w:cs="Times New Roman"/>
          <w:sz w:val="24"/>
          <w:szCs w:val="24"/>
        </w:rPr>
      </w:pPr>
      <w:r w:rsidRPr="00127412">
        <w:rPr>
          <w:rFonts w:ascii="Times New Roman" w:eastAsia="TimesNewRomanPSMT" w:hAnsi="Times New Roman" w:cs="Times New Roman"/>
          <w:sz w:val="24"/>
          <w:szCs w:val="24"/>
        </w:rPr>
        <w:t>Sarma, A.M. (2009). Personel and Human Resource Management. Mumbai,</w:t>
      </w:r>
    </w:p>
    <w:p w:rsidR="00827FC1" w:rsidRPr="00127412" w:rsidRDefault="00827FC1" w:rsidP="00127412">
      <w:pPr>
        <w:spacing w:line="480" w:lineRule="auto"/>
        <w:ind w:firstLine="720"/>
        <w:jc w:val="both"/>
        <w:rPr>
          <w:rFonts w:ascii="Times New Roman" w:eastAsia="TimesNewRomanPSMT" w:hAnsi="Times New Roman" w:cs="Times New Roman"/>
          <w:sz w:val="24"/>
          <w:szCs w:val="24"/>
        </w:rPr>
      </w:pPr>
      <w:r w:rsidRPr="00127412">
        <w:rPr>
          <w:rFonts w:ascii="Times New Roman" w:eastAsia="TimesNewRomanPSMT" w:hAnsi="Times New Roman" w:cs="Times New Roman"/>
          <w:sz w:val="24"/>
          <w:szCs w:val="24"/>
        </w:rPr>
        <w:t>IND: Himalaya Publishing House.</w:t>
      </w:r>
    </w:p>
    <w:p w:rsidR="00C32390" w:rsidRPr="00127412" w:rsidRDefault="00C32390"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Schuler, S.R., Jackson, S.C. (2006). </w:t>
      </w:r>
      <w:r w:rsidRPr="00127412">
        <w:rPr>
          <w:rFonts w:ascii="Times New Roman" w:hAnsi="Times New Roman" w:cs="Times New Roman"/>
          <w:i/>
          <w:iCs/>
          <w:sz w:val="24"/>
          <w:szCs w:val="24"/>
        </w:rPr>
        <w:t>Managing Human Resources</w:t>
      </w:r>
      <w:r w:rsidRPr="00127412">
        <w:rPr>
          <w:rFonts w:ascii="Times New Roman" w:hAnsi="Times New Roman" w:cs="Times New Roman"/>
          <w:sz w:val="24"/>
          <w:szCs w:val="24"/>
        </w:rPr>
        <w:t>. Cengage Learning.</w:t>
      </w:r>
    </w:p>
    <w:p w:rsidR="00FA00E4" w:rsidRPr="00127412" w:rsidRDefault="00FA00E4" w:rsidP="00127412">
      <w:pPr>
        <w:pStyle w:val="Default"/>
        <w:spacing w:line="480" w:lineRule="auto"/>
        <w:jc w:val="both"/>
        <w:rPr>
          <w:color w:val="auto"/>
        </w:rPr>
      </w:pPr>
      <w:r w:rsidRPr="00127412">
        <w:rPr>
          <w:color w:val="auto"/>
        </w:rPr>
        <w:t xml:space="preserve">Ssekamwa J.C., &amp; Lugumba, S. M. E. (1973) A History of Education In East Africa. </w:t>
      </w:r>
    </w:p>
    <w:p w:rsidR="00FA00E4" w:rsidRPr="00127412" w:rsidRDefault="00FA00E4" w:rsidP="00127412">
      <w:pPr>
        <w:pStyle w:val="Default"/>
        <w:spacing w:line="480" w:lineRule="auto"/>
        <w:jc w:val="both"/>
        <w:rPr>
          <w:color w:val="auto"/>
        </w:rPr>
      </w:pPr>
      <w:r w:rsidRPr="00127412">
        <w:rPr>
          <w:color w:val="auto"/>
        </w:rPr>
        <w:t xml:space="preserve">            Kampala Fountain Publishers.</w:t>
      </w:r>
    </w:p>
    <w:p w:rsidR="00F11539" w:rsidRPr="00127412" w:rsidRDefault="00F8515E" w:rsidP="00127412">
      <w:pPr>
        <w:autoSpaceDE w:val="0"/>
        <w:autoSpaceDN w:val="0"/>
        <w:adjustRightInd w:val="0"/>
        <w:spacing w:after="0" w:line="480" w:lineRule="auto"/>
        <w:jc w:val="both"/>
        <w:rPr>
          <w:rFonts w:ascii="Times New Roman" w:hAnsi="Times New Roman" w:cs="Times New Roman"/>
          <w:i/>
          <w:iCs/>
          <w:sz w:val="24"/>
          <w:szCs w:val="24"/>
          <w:lang w:val="en-GB"/>
        </w:rPr>
      </w:pPr>
      <w:r w:rsidRPr="00127412">
        <w:rPr>
          <w:rFonts w:ascii="Times New Roman" w:hAnsi="Times New Roman" w:cs="Times New Roman"/>
          <w:sz w:val="24"/>
          <w:szCs w:val="24"/>
          <w:lang w:val="en-GB"/>
        </w:rPr>
        <w:t xml:space="preserve">Somaya, D., &amp; Williamson, O. (2008). Rethinking the ‘war on talent.’ </w:t>
      </w:r>
      <w:r w:rsidRPr="00127412">
        <w:rPr>
          <w:rFonts w:ascii="Times New Roman" w:hAnsi="Times New Roman" w:cs="Times New Roman"/>
          <w:i/>
          <w:iCs/>
          <w:sz w:val="24"/>
          <w:szCs w:val="24"/>
          <w:lang w:val="en-GB"/>
        </w:rPr>
        <w:t xml:space="preserve">MIT Sloan </w:t>
      </w:r>
    </w:p>
    <w:p w:rsidR="005A1611" w:rsidRPr="00127412" w:rsidRDefault="00F8515E" w:rsidP="00127412">
      <w:pPr>
        <w:autoSpaceDE w:val="0"/>
        <w:autoSpaceDN w:val="0"/>
        <w:adjustRightInd w:val="0"/>
        <w:spacing w:after="0" w:line="480" w:lineRule="auto"/>
        <w:ind w:firstLine="720"/>
        <w:jc w:val="both"/>
        <w:rPr>
          <w:rFonts w:ascii="Times New Roman" w:hAnsi="Times New Roman" w:cs="Times New Roman"/>
          <w:sz w:val="24"/>
          <w:szCs w:val="24"/>
          <w:lang w:val="en-GB"/>
        </w:rPr>
      </w:pPr>
      <w:r w:rsidRPr="00127412">
        <w:rPr>
          <w:rFonts w:ascii="Times New Roman" w:hAnsi="Times New Roman" w:cs="Times New Roman"/>
          <w:i/>
          <w:iCs/>
          <w:sz w:val="24"/>
          <w:szCs w:val="24"/>
          <w:lang w:val="en-GB"/>
        </w:rPr>
        <w:lastRenderedPageBreak/>
        <w:t>Management Review, 49</w:t>
      </w:r>
      <w:r w:rsidRPr="00127412">
        <w:rPr>
          <w:rFonts w:ascii="Times New Roman" w:hAnsi="Times New Roman" w:cs="Times New Roman"/>
          <w:sz w:val="24"/>
          <w:szCs w:val="24"/>
          <w:lang w:val="en-GB"/>
        </w:rPr>
        <w:t xml:space="preserve">(4), 29-35. Retrieved from </w:t>
      </w:r>
      <w:hyperlink r:id="rId21" w:history="1">
        <w:r w:rsidR="005A1611" w:rsidRPr="00127412">
          <w:rPr>
            <w:rStyle w:val="Hyperlink"/>
            <w:rFonts w:ascii="Times New Roman" w:hAnsi="Times New Roman" w:cs="Times New Roman"/>
            <w:color w:val="auto"/>
            <w:sz w:val="24"/>
            <w:szCs w:val="24"/>
            <w:lang w:val="en-GB"/>
          </w:rPr>
          <w:t>http://sloanreview.mit.edu/</w:t>
        </w:r>
      </w:hyperlink>
    </w:p>
    <w:p w:rsidR="005A1611" w:rsidRPr="00127412" w:rsidRDefault="005A1611" w:rsidP="00127412">
      <w:pPr>
        <w:autoSpaceDE w:val="0"/>
        <w:autoSpaceDN w:val="0"/>
        <w:adjustRightInd w:val="0"/>
        <w:spacing w:after="0" w:line="480" w:lineRule="auto"/>
        <w:rPr>
          <w:rFonts w:ascii="Times New Roman" w:hAnsi="Times New Roman" w:cs="Times New Roman"/>
          <w:sz w:val="24"/>
          <w:szCs w:val="24"/>
          <w:lang w:val="en-GB"/>
        </w:rPr>
      </w:pPr>
      <w:r w:rsidRPr="00127412">
        <w:rPr>
          <w:rFonts w:ascii="Times New Roman" w:hAnsi="Times New Roman" w:cs="Times New Roman"/>
          <w:sz w:val="24"/>
          <w:szCs w:val="24"/>
          <w:lang w:val="en-GB"/>
        </w:rPr>
        <w:t xml:space="preserve">Tsui, A.S., &amp; Wu, B. (2005). The new employment relationship versus the mutual investment </w:t>
      </w:r>
    </w:p>
    <w:p w:rsidR="005A1611" w:rsidRPr="00127412" w:rsidRDefault="005A1611" w:rsidP="00127412">
      <w:pPr>
        <w:autoSpaceDE w:val="0"/>
        <w:autoSpaceDN w:val="0"/>
        <w:adjustRightInd w:val="0"/>
        <w:spacing w:after="0" w:line="480" w:lineRule="auto"/>
        <w:ind w:left="720"/>
        <w:rPr>
          <w:rFonts w:ascii="Times New Roman" w:hAnsi="Times New Roman" w:cs="Times New Roman"/>
          <w:sz w:val="24"/>
          <w:szCs w:val="24"/>
          <w:lang w:val="en-GB"/>
        </w:rPr>
      </w:pPr>
      <w:r w:rsidRPr="00127412">
        <w:rPr>
          <w:rFonts w:ascii="Times New Roman" w:hAnsi="Times New Roman" w:cs="Times New Roman"/>
          <w:sz w:val="24"/>
          <w:szCs w:val="24"/>
          <w:lang w:val="en-GB"/>
        </w:rPr>
        <w:t xml:space="preserve">approach: implications for human resource management. </w:t>
      </w:r>
      <w:r w:rsidRPr="00127412">
        <w:rPr>
          <w:rFonts w:ascii="Times New Roman" w:hAnsi="Times New Roman" w:cs="Times New Roman"/>
          <w:i/>
          <w:iCs/>
          <w:sz w:val="24"/>
          <w:szCs w:val="24"/>
          <w:lang w:val="en-GB"/>
        </w:rPr>
        <w:t>Human Resource Management, 44</w:t>
      </w:r>
      <w:r w:rsidRPr="00127412">
        <w:rPr>
          <w:rFonts w:ascii="Times New Roman" w:hAnsi="Times New Roman" w:cs="Times New Roman"/>
          <w:sz w:val="24"/>
          <w:szCs w:val="24"/>
          <w:lang w:val="en-GB"/>
        </w:rPr>
        <w:t>, 115- 121.</w:t>
      </w:r>
    </w:p>
    <w:p w:rsidR="007035B1" w:rsidRPr="00127412" w:rsidRDefault="007035B1" w:rsidP="00127412">
      <w:pPr>
        <w:pStyle w:val="Default"/>
        <w:spacing w:line="480" w:lineRule="auto"/>
        <w:jc w:val="both"/>
        <w:rPr>
          <w:color w:val="auto"/>
        </w:rPr>
      </w:pPr>
      <w:r w:rsidRPr="00127412">
        <w:rPr>
          <w:color w:val="auto"/>
        </w:rPr>
        <w:t xml:space="preserve">Vantage Communications (2013). Education Profile. Kampala: Vantage Communications (U) </w:t>
      </w:r>
    </w:p>
    <w:p w:rsidR="007035B1" w:rsidRPr="00127412" w:rsidRDefault="007035B1"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            Ltd.</w:t>
      </w:r>
    </w:p>
    <w:p w:rsidR="00827FC1" w:rsidRPr="00127412" w:rsidRDefault="00827FC1" w:rsidP="00127412">
      <w:pPr>
        <w:pStyle w:val="Default"/>
        <w:spacing w:line="480" w:lineRule="auto"/>
        <w:jc w:val="both"/>
        <w:rPr>
          <w:color w:val="auto"/>
        </w:rPr>
      </w:pPr>
      <w:r w:rsidRPr="00127412">
        <w:rPr>
          <w:color w:val="auto"/>
        </w:rPr>
        <w:t>Winterton, J. (2004). A conceptual model of labour turnover and retention</w:t>
      </w:r>
      <w:r w:rsidRPr="00127412">
        <w:rPr>
          <w:i/>
          <w:iCs/>
          <w:color w:val="auto"/>
        </w:rPr>
        <w:t xml:space="preserve">. Human Resource </w:t>
      </w:r>
    </w:p>
    <w:p w:rsidR="00827FC1" w:rsidRPr="00127412" w:rsidRDefault="00827FC1" w:rsidP="00127412">
      <w:pPr>
        <w:spacing w:line="480" w:lineRule="auto"/>
        <w:ind w:firstLine="720"/>
        <w:jc w:val="both"/>
        <w:rPr>
          <w:rFonts w:ascii="Times New Roman" w:hAnsi="Times New Roman" w:cs="Times New Roman"/>
          <w:sz w:val="24"/>
          <w:szCs w:val="24"/>
        </w:rPr>
      </w:pPr>
      <w:r w:rsidRPr="00127412">
        <w:rPr>
          <w:rFonts w:ascii="Times New Roman" w:hAnsi="Times New Roman" w:cs="Times New Roman"/>
          <w:i/>
          <w:iCs/>
          <w:sz w:val="24"/>
          <w:szCs w:val="24"/>
        </w:rPr>
        <w:t>Development International, 7(3)</w:t>
      </w:r>
      <w:r w:rsidRPr="00127412">
        <w:rPr>
          <w:rFonts w:ascii="Times New Roman" w:hAnsi="Times New Roman" w:cs="Times New Roman"/>
          <w:sz w:val="24"/>
          <w:szCs w:val="24"/>
        </w:rPr>
        <w:t>, 371-390.</w:t>
      </w:r>
    </w:p>
    <w:p w:rsidR="005F3954" w:rsidRPr="00127412" w:rsidRDefault="005F3954" w:rsidP="00127412">
      <w:pPr>
        <w:autoSpaceDE w:val="0"/>
        <w:autoSpaceDN w:val="0"/>
        <w:adjustRightInd w:val="0"/>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Zottoli, M.A., &amp; Wanous, J.P. (2000). Recruitment source research: current status and future </w:t>
      </w:r>
    </w:p>
    <w:p w:rsidR="005F3954" w:rsidRPr="00127412" w:rsidRDefault="005F3954" w:rsidP="00127412">
      <w:pPr>
        <w:spacing w:line="480" w:lineRule="auto"/>
        <w:ind w:firstLine="720"/>
        <w:jc w:val="both"/>
        <w:rPr>
          <w:rFonts w:ascii="Times New Roman" w:hAnsi="Times New Roman" w:cs="Times New Roman"/>
          <w:sz w:val="24"/>
          <w:szCs w:val="24"/>
        </w:rPr>
      </w:pPr>
      <w:r w:rsidRPr="00127412">
        <w:rPr>
          <w:rFonts w:ascii="Times New Roman" w:hAnsi="Times New Roman" w:cs="Times New Roman"/>
          <w:sz w:val="24"/>
          <w:szCs w:val="24"/>
        </w:rPr>
        <w:lastRenderedPageBreak/>
        <w:t>directions</w:t>
      </w:r>
      <w:r w:rsidRPr="00127412">
        <w:rPr>
          <w:rFonts w:ascii="Times New Roman" w:hAnsi="Times New Roman" w:cs="Times New Roman"/>
          <w:i/>
          <w:iCs/>
          <w:sz w:val="24"/>
          <w:szCs w:val="24"/>
        </w:rPr>
        <w:t>. Human Resource Management Review, 10(4)</w:t>
      </w:r>
      <w:r w:rsidRPr="00127412">
        <w:rPr>
          <w:rFonts w:ascii="Times New Roman" w:hAnsi="Times New Roman" w:cs="Times New Roman"/>
          <w:sz w:val="24"/>
          <w:szCs w:val="24"/>
        </w:rPr>
        <w:t>, 353-382.</w:t>
      </w:r>
    </w:p>
    <w:p w:rsidR="005F3954" w:rsidRPr="00127412" w:rsidRDefault="005F3954" w:rsidP="00127412">
      <w:pPr>
        <w:spacing w:line="480" w:lineRule="auto"/>
        <w:jc w:val="both"/>
        <w:rPr>
          <w:rFonts w:ascii="Times New Roman" w:hAnsi="Times New Roman" w:cs="Times New Roman"/>
          <w:sz w:val="24"/>
          <w:szCs w:val="24"/>
        </w:rPr>
      </w:pPr>
    </w:p>
    <w:p w:rsidR="005B7B34" w:rsidRPr="00127412" w:rsidRDefault="005B7B34" w:rsidP="00127412">
      <w:pPr>
        <w:spacing w:line="480" w:lineRule="auto"/>
        <w:jc w:val="both"/>
        <w:rPr>
          <w:rFonts w:ascii="Times New Roman" w:hAnsi="Times New Roman" w:cs="Times New Roman"/>
          <w:sz w:val="24"/>
          <w:szCs w:val="24"/>
        </w:rPr>
      </w:pPr>
    </w:p>
    <w:p w:rsidR="006E58BB" w:rsidRPr="00127412" w:rsidRDefault="006E58BB" w:rsidP="00127412">
      <w:pPr>
        <w:pStyle w:val="Heading1"/>
        <w:spacing w:line="480" w:lineRule="auto"/>
        <w:jc w:val="center"/>
        <w:rPr>
          <w:rFonts w:cs="Times New Roman"/>
          <w:color w:val="auto"/>
          <w:szCs w:val="24"/>
        </w:rPr>
      </w:pPr>
      <w:bookmarkStart w:id="322" w:name="_Toc441964485"/>
      <w:bookmarkStart w:id="323" w:name="_Toc371871523"/>
      <w:bookmarkStart w:id="324" w:name="_Toc371873278"/>
      <w:r w:rsidRPr="00127412">
        <w:rPr>
          <w:rFonts w:cs="Times New Roman"/>
          <w:color w:val="auto"/>
          <w:szCs w:val="24"/>
        </w:rPr>
        <w:t>APPENDICES</w:t>
      </w:r>
      <w:bookmarkEnd w:id="322"/>
    </w:p>
    <w:p w:rsidR="00063442" w:rsidRPr="00127412" w:rsidRDefault="00063442" w:rsidP="00127412">
      <w:pPr>
        <w:pStyle w:val="Heading1"/>
        <w:spacing w:line="480" w:lineRule="auto"/>
        <w:rPr>
          <w:rFonts w:cs="Times New Roman"/>
          <w:color w:val="auto"/>
          <w:szCs w:val="24"/>
        </w:rPr>
      </w:pPr>
      <w:bookmarkStart w:id="325" w:name="_Toc441964486"/>
      <w:r w:rsidRPr="00127412">
        <w:rPr>
          <w:rFonts w:cs="Times New Roman"/>
          <w:color w:val="auto"/>
          <w:szCs w:val="24"/>
        </w:rPr>
        <w:t xml:space="preserve">APPENDIX A: Questionnaire for </w:t>
      </w:r>
      <w:bookmarkEnd w:id="323"/>
      <w:bookmarkEnd w:id="324"/>
      <w:r w:rsidR="00E6627C" w:rsidRPr="00127412">
        <w:rPr>
          <w:rFonts w:cs="Times New Roman"/>
          <w:color w:val="auto"/>
          <w:szCs w:val="24"/>
        </w:rPr>
        <w:t>Teachers</w:t>
      </w:r>
      <w:bookmarkEnd w:id="325"/>
    </w:p>
    <w:p w:rsidR="00241932" w:rsidRPr="00127412" w:rsidRDefault="00063442" w:rsidP="00127412">
      <w:pPr>
        <w:pStyle w:val="Body"/>
        <w:spacing w:line="480" w:lineRule="auto"/>
        <w:rPr>
          <w:rFonts w:ascii="Times New Roman" w:hAnsi="Times New Roman" w:cs="Times New Roman"/>
          <w:color w:val="auto"/>
          <w:sz w:val="24"/>
          <w:szCs w:val="24"/>
        </w:rPr>
      </w:pPr>
      <w:r w:rsidRPr="00127412">
        <w:rPr>
          <w:rFonts w:ascii="Times New Roman" w:hAnsi="Times New Roman" w:cs="Times New Roman"/>
          <w:color w:val="auto"/>
          <w:sz w:val="24"/>
          <w:szCs w:val="24"/>
        </w:rPr>
        <w:t xml:space="preserve">Dear Respondent, </w:t>
      </w:r>
    </w:p>
    <w:p w:rsidR="00063442" w:rsidRPr="00127412" w:rsidRDefault="00241932" w:rsidP="00127412">
      <w:pPr>
        <w:pStyle w:val="Body"/>
        <w:spacing w:line="480" w:lineRule="auto"/>
        <w:jc w:val="both"/>
        <w:rPr>
          <w:rFonts w:ascii="Times New Roman" w:hAnsi="Times New Roman" w:cs="Times New Roman"/>
          <w:color w:val="auto"/>
          <w:sz w:val="24"/>
          <w:szCs w:val="24"/>
        </w:rPr>
      </w:pPr>
      <w:r w:rsidRPr="00127412">
        <w:rPr>
          <w:rFonts w:ascii="Times New Roman" w:hAnsi="Times New Roman" w:cs="Times New Roman"/>
          <w:color w:val="auto"/>
          <w:sz w:val="24"/>
          <w:szCs w:val="24"/>
        </w:rPr>
        <w:t xml:space="preserve">I  </w:t>
      </w:r>
      <w:r w:rsidRPr="00127412">
        <w:rPr>
          <w:rFonts w:ascii="Times New Roman" w:hAnsi="Times New Roman" w:cs="Times New Roman"/>
          <w:b/>
          <w:color w:val="auto"/>
          <w:sz w:val="24"/>
          <w:szCs w:val="24"/>
        </w:rPr>
        <w:t>Eva Juliet Kabejja</w:t>
      </w:r>
      <w:r w:rsidRPr="00127412">
        <w:rPr>
          <w:rFonts w:ascii="Times New Roman" w:hAnsi="Times New Roman" w:cs="Times New Roman"/>
          <w:color w:val="auto"/>
          <w:sz w:val="24"/>
          <w:szCs w:val="24"/>
        </w:rPr>
        <w:t xml:space="preserve"> a participant at U</w:t>
      </w:r>
      <w:r w:rsidR="00083E2C" w:rsidRPr="00127412">
        <w:rPr>
          <w:rFonts w:ascii="Times New Roman" w:hAnsi="Times New Roman" w:cs="Times New Roman"/>
          <w:color w:val="auto"/>
          <w:sz w:val="24"/>
          <w:szCs w:val="24"/>
        </w:rPr>
        <w:t xml:space="preserve">ganda </w:t>
      </w:r>
      <w:r w:rsidRPr="00127412">
        <w:rPr>
          <w:rFonts w:ascii="Times New Roman" w:hAnsi="Times New Roman" w:cs="Times New Roman"/>
          <w:color w:val="auto"/>
          <w:sz w:val="24"/>
          <w:szCs w:val="24"/>
        </w:rPr>
        <w:t>M</w:t>
      </w:r>
      <w:r w:rsidR="00083E2C" w:rsidRPr="00127412">
        <w:rPr>
          <w:rFonts w:ascii="Times New Roman" w:hAnsi="Times New Roman" w:cs="Times New Roman"/>
          <w:color w:val="auto"/>
          <w:sz w:val="24"/>
          <w:szCs w:val="24"/>
        </w:rPr>
        <w:t xml:space="preserve">anagement </w:t>
      </w:r>
      <w:r w:rsidRPr="00127412">
        <w:rPr>
          <w:rFonts w:ascii="Times New Roman" w:hAnsi="Times New Roman" w:cs="Times New Roman"/>
          <w:color w:val="auto"/>
          <w:sz w:val="24"/>
          <w:szCs w:val="24"/>
        </w:rPr>
        <w:t>I</w:t>
      </w:r>
      <w:r w:rsidR="00083E2C" w:rsidRPr="00127412">
        <w:rPr>
          <w:rFonts w:ascii="Times New Roman" w:hAnsi="Times New Roman" w:cs="Times New Roman"/>
          <w:color w:val="auto"/>
          <w:sz w:val="24"/>
          <w:szCs w:val="24"/>
        </w:rPr>
        <w:t>nstitute</w:t>
      </w:r>
      <w:r w:rsidRPr="00127412">
        <w:rPr>
          <w:rFonts w:ascii="Times New Roman" w:hAnsi="Times New Roman" w:cs="Times New Roman"/>
          <w:color w:val="auto"/>
          <w:sz w:val="24"/>
          <w:szCs w:val="24"/>
        </w:rPr>
        <w:t xml:space="preserve"> pursuing a Master’s degree in Management Studies (</w:t>
      </w:r>
      <w:r w:rsidRPr="00127412">
        <w:rPr>
          <w:rFonts w:ascii="Times New Roman" w:hAnsi="Times New Roman" w:cs="Times New Roman"/>
          <w:bCs/>
          <w:color w:val="auto"/>
          <w:sz w:val="24"/>
          <w:szCs w:val="24"/>
        </w:rPr>
        <w:t>Human Resource Management</w:t>
      </w:r>
      <w:r w:rsidRPr="00127412">
        <w:rPr>
          <w:rFonts w:ascii="Times New Roman" w:hAnsi="Times New Roman" w:cs="Times New Roman"/>
          <w:color w:val="auto"/>
          <w:sz w:val="24"/>
          <w:szCs w:val="24"/>
        </w:rPr>
        <w:t>). In order to complete the study</w:t>
      </w:r>
      <w:r w:rsidR="00083E2C" w:rsidRPr="00127412">
        <w:rPr>
          <w:rFonts w:ascii="Times New Roman" w:hAnsi="Times New Roman" w:cs="Times New Roman"/>
          <w:color w:val="auto"/>
          <w:sz w:val="24"/>
          <w:szCs w:val="24"/>
        </w:rPr>
        <w:t>, I request you to please spare a few minutes of your valuable time and fill this questionnaire</w:t>
      </w:r>
      <w:r w:rsidR="00063442" w:rsidRPr="00127412">
        <w:rPr>
          <w:rFonts w:ascii="Times New Roman" w:hAnsi="Times New Roman" w:cs="Times New Roman"/>
          <w:color w:val="auto"/>
          <w:sz w:val="24"/>
          <w:szCs w:val="24"/>
        </w:rPr>
        <w:t xml:space="preserve"> intended to facilitate a study </w:t>
      </w:r>
      <w:r w:rsidR="00CF2008" w:rsidRPr="00127412">
        <w:rPr>
          <w:rFonts w:ascii="Times New Roman" w:hAnsi="Times New Roman" w:cs="Times New Roman"/>
          <w:color w:val="auto"/>
          <w:sz w:val="24"/>
          <w:szCs w:val="24"/>
        </w:rPr>
        <w:t xml:space="preserve">on the relationship between recruitment methods and </w:t>
      </w:r>
      <w:r w:rsidR="00E6627C" w:rsidRPr="00127412">
        <w:rPr>
          <w:rFonts w:ascii="Times New Roman" w:hAnsi="Times New Roman" w:cs="Times New Roman"/>
          <w:color w:val="auto"/>
          <w:sz w:val="24"/>
          <w:szCs w:val="24"/>
        </w:rPr>
        <w:t>Teacher</w:t>
      </w:r>
      <w:r w:rsidR="00CF2008" w:rsidRPr="00127412">
        <w:rPr>
          <w:rFonts w:ascii="Times New Roman" w:hAnsi="Times New Roman" w:cs="Times New Roman"/>
          <w:color w:val="auto"/>
          <w:sz w:val="24"/>
          <w:szCs w:val="24"/>
        </w:rPr>
        <w:t xml:space="preserve"> retention in </w:t>
      </w:r>
      <w:r w:rsidR="00063442" w:rsidRPr="00127412">
        <w:rPr>
          <w:rFonts w:ascii="Times New Roman" w:hAnsi="Times New Roman" w:cs="Times New Roman"/>
          <w:color w:val="auto"/>
          <w:sz w:val="24"/>
          <w:szCs w:val="24"/>
        </w:rPr>
        <w:t>private secondary school</w:t>
      </w:r>
      <w:r w:rsidR="00CF2008" w:rsidRPr="00127412">
        <w:rPr>
          <w:rFonts w:ascii="Times New Roman" w:hAnsi="Times New Roman" w:cs="Times New Roman"/>
          <w:color w:val="auto"/>
          <w:sz w:val="24"/>
          <w:szCs w:val="24"/>
        </w:rPr>
        <w:t>s</w:t>
      </w:r>
      <w:r w:rsidR="00063442" w:rsidRPr="00127412">
        <w:rPr>
          <w:rFonts w:ascii="Times New Roman" w:hAnsi="Times New Roman" w:cs="Times New Roman"/>
          <w:color w:val="auto"/>
          <w:sz w:val="24"/>
          <w:szCs w:val="24"/>
        </w:rPr>
        <w:t xml:space="preserve"> in </w:t>
      </w:r>
      <w:r w:rsidR="00CF2008" w:rsidRPr="00127412">
        <w:rPr>
          <w:rFonts w:ascii="Times New Roman" w:hAnsi="Times New Roman" w:cs="Times New Roman"/>
          <w:color w:val="auto"/>
          <w:sz w:val="24"/>
          <w:szCs w:val="24"/>
        </w:rPr>
        <w:t>Nakawa Division</w:t>
      </w:r>
      <w:r w:rsidR="00063442" w:rsidRPr="00127412">
        <w:rPr>
          <w:rFonts w:ascii="Times New Roman" w:hAnsi="Times New Roman" w:cs="Times New Roman"/>
          <w:color w:val="auto"/>
          <w:sz w:val="24"/>
          <w:szCs w:val="24"/>
        </w:rPr>
        <w:t xml:space="preserve">. The information you </w:t>
      </w:r>
      <w:r w:rsidR="00063442" w:rsidRPr="00127412">
        <w:rPr>
          <w:rFonts w:ascii="Times New Roman" w:hAnsi="Times New Roman" w:cs="Times New Roman"/>
          <w:color w:val="auto"/>
          <w:sz w:val="24"/>
          <w:szCs w:val="24"/>
        </w:rPr>
        <w:lastRenderedPageBreak/>
        <w:t>provide will be treated with confidentiality and shall be used for research purposes only. You may not put your name on the questionnaire.</w:t>
      </w:r>
    </w:p>
    <w:p w:rsidR="00083E2C" w:rsidRPr="00127412" w:rsidRDefault="00083E2C" w:rsidP="00127412">
      <w:pPr>
        <w:pStyle w:val="Body"/>
        <w:spacing w:line="480" w:lineRule="auto"/>
        <w:jc w:val="both"/>
        <w:rPr>
          <w:rFonts w:ascii="Times New Roman" w:hAnsi="Times New Roman" w:cs="Times New Roman"/>
          <w:color w:val="auto"/>
          <w:sz w:val="24"/>
          <w:szCs w:val="24"/>
        </w:rPr>
      </w:pPr>
      <w:r w:rsidRPr="00127412">
        <w:rPr>
          <w:rFonts w:ascii="Times New Roman" w:hAnsi="Times New Roman" w:cs="Times New Roman"/>
          <w:color w:val="auto"/>
          <w:sz w:val="24"/>
          <w:szCs w:val="24"/>
        </w:rPr>
        <w:t>Your</w:t>
      </w:r>
      <w:r w:rsidR="00AE62F9" w:rsidRPr="00127412">
        <w:rPr>
          <w:rFonts w:ascii="Times New Roman" w:hAnsi="Times New Roman" w:cs="Times New Roman"/>
          <w:color w:val="auto"/>
          <w:sz w:val="24"/>
          <w:szCs w:val="24"/>
        </w:rPr>
        <w:t>s faithfully</w:t>
      </w:r>
    </w:p>
    <w:p w:rsidR="00AE62F9" w:rsidRPr="00127412" w:rsidRDefault="00AE62F9" w:rsidP="00127412">
      <w:pPr>
        <w:pStyle w:val="Body"/>
        <w:spacing w:line="480" w:lineRule="auto"/>
        <w:jc w:val="both"/>
        <w:rPr>
          <w:rFonts w:ascii="Times New Roman" w:eastAsia="Times New Roman Bold" w:hAnsi="Times New Roman" w:cs="Times New Roman"/>
          <w:b/>
          <w:color w:val="auto"/>
          <w:sz w:val="24"/>
          <w:szCs w:val="24"/>
        </w:rPr>
      </w:pPr>
      <w:r w:rsidRPr="00127412">
        <w:rPr>
          <w:rFonts w:ascii="Times New Roman" w:hAnsi="Times New Roman" w:cs="Times New Roman"/>
          <w:b/>
          <w:color w:val="auto"/>
          <w:sz w:val="24"/>
          <w:szCs w:val="24"/>
        </w:rPr>
        <w:t>Eva Juliet Kabejja</w:t>
      </w:r>
    </w:p>
    <w:p w:rsidR="00063442" w:rsidRPr="00127412" w:rsidRDefault="00063442" w:rsidP="00127412">
      <w:pPr>
        <w:tabs>
          <w:tab w:val="left" w:pos="1080"/>
        </w:tabs>
        <w:spacing w:line="480" w:lineRule="auto"/>
        <w:jc w:val="both"/>
        <w:rPr>
          <w:rFonts w:ascii="Times New Roman" w:hAnsi="Times New Roman" w:cs="Times New Roman"/>
          <w:b/>
          <w:sz w:val="24"/>
          <w:szCs w:val="24"/>
        </w:rPr>
      </w:pPr>
      <w:r w:rsidRPr="00127412">
        <w:rPr>
          <w:rFonts w:ascii="Times New Roman" w:hAnsi="Times New Roman" w:cs="Times New Roman"/>
          <w:b/>
          <w:sz w:val="24"/>
          <w:szCs w:val="24"/>
        </w:rPr>
        <w:t>Instruction</w:t>
      </w:r>
      <w:r w:rsidR="005073D5" w:rsidRPr="00127412">
        <w:rPr>
          <w:rFonts w:ascii="Times New Roman" w:hAnsi="Times New Roman" w:cs="Times New Roman"/>
          <w:b/>
          <w:sz w:val="24"/>
          <w:szCs w:val="24"/>
        </w:rPr>
        <w:t>s</w:t>
      </w:r>
    </w:p>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Please use the rating scale 1-5 as provided below to select an option that you most agree with on each of the aspects. Tick (√) the appropriate number.</w:t>
      </w:r>
    </w:p>
    <w:p w:rsidR="006E58BB"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1. Strongly disagree 2. Disagree,   3.Undecided, 4. Agree, 5. Strongly agree,                 </w:t>
      </w:r>
    </w:p>
    <w:p w:rsidR="006E58BB" w:rsidRPr="00127412" w:rsidRDefault="006E58BB" w:rsidP="00127412">
      <w:pPr>
        <w:spacing w:line="480" w:lineRule="auto"/>
        <w:rPr>
          <w:rFonts w:ascii="Times New Roman" w:hAnsi="Times New Roman" w:cs="Times New Roman"/>
          <w:sz w:val="24"/>
          <w:szCs w:val="24"/>
        </w:rPr>
      </w:pPr>
      <w:r w:rsidRPr="00127412">
        <w:rPr>
          <w:rFonts w:ascii="Times New Roman" w:hAnsi="Times New Roman" w:cs="Times New Roman"/>
          <w:sz w:val="24"/>
          <w:szCs w:val="24"/>
        </w:rPr>
        <w:br w:type="page"/>
      </w:r>
    </w:p>
    <w:p w:rsidR="00063442" w:rsidRPr="00127412" w:rsidRDefault="00063442" w:rsidP="00127412">
      <w:pPr>
        <w:tabs>
          <w:tab w:val="left" w:pos="1080"/>
        </w:tabs>
        <w:spacing w:line="480" w:lineRule="auto"/>
        <w:jc w:val="both"/>
        <w:rPr>
          <w:rFonts w:ascii="Times New Roman" w:hAnsi="Times New Roman" w:cs="Times New Roman"/>
          <w:b/>
          <w:sz w:val="24"/>
          <w:szCs w:val="24"/>
        </w:rPr>
      </w:pPr>
      <w:r w:rsidRPr="00127412">
        <w:rPr>
          <w:rFonts w:ascii="Times New Roman" w:hAnsi="Times New Roman" w:cs="Times New Roman"/>
          <w:b/>
          <w:sz w:val="24"/>
          <w:szCs w:val="24"/>
        </w:rPr>
        <w:lastRenderedPageBreak/>
        <w:t>Section A: Demographic characteristics of respondents</w:t>
      </w:r>
    </w:p>
    <w:p w:rsidR="00E84AAF" w:rsidRPr="00127412" w:rsidRDefault="00E84AAF" w:rsidP="00127412">
      <w:pPr>
        <w:pStyle w:val="ListParagraph"/>
        <w:shd w:val="clear" w:color="auto" w:fill="FFFFFF" w:themeFill="background1"/>
        <w:spacing w:line="480" w:lineRule="auto"/>
        <w:ind w:left="360"/>
        <w:jc w:val="both"/>
        <w:rPr>
          <w:rFonts w:ascii="Times New Roman" w:hAnsi="Times New Roman" w:cs="Times New Roman"/>
          <w:b/>
          <w:sz w:val="24"/>
          <w:szCs w:val="24"/>
        </w:rPr>
      </w:pPr>
      <w:r w:rsidRPr="00127412">
        <w:rPr>
          <w:rFonts w:ascii="Times New Roman" w:hAnsi="Times New Roman" w:cs="Times New Roman"/>
          <w:b/>
          <w:sz w:val="24"/>
          <w:szCs w:val="24"/>
        </w:rPr>
        <w:t>Please p</w:t>
      </w:r>
      <w:r w:rsidR="00BB7959" w:rsidRPr="00127412">
        <w:rPr>
          <w:rFonts w:ascii="Times New Roman" w:hAnsi="Times New Roman" w:cs="Times New Roman"/>
          <w:b/>
          <w:sz w:val="24"/>
          <w:szCs w:val="24"/>
        </w:rPr>
        <w:t>ut a tick (√) where it is applicable to you.</w:t>
      </w:r>
    </w:p>
    <w:tbl>
      <w:tblPr>
        <w:tblW w:w="8803"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3"/>
        <w:gridCol w:w="1275"/>
        <w:gridCol w:w="2300"/>
        <w:gridCol w:w="2107"/>
        <w:gridCol w:w="1808"/>
      </w:tblGrid>
      <w:tr w:rsidR="00E84AAF" w:rsidRPr="00127412" w:rsidTr="00BB7959">
        <w:trPr>
          <w:trHeight w:val="1423"/>
        </w:trPr>
        <w:tc>
          <w:tcPr>
            <w:tcW w:w="1313" w:type="dxa"/>
          </w:tcPr>
          <w:p w:rsidR="00E84AAF" w:rsidRPr="00127412" w:rsidRDefault="00E84AAF" w:rsidP="00127412">
            <w:pPr>
              <w:spacing w:line="480" w:lineRule="auto"/>
              <w:jc w:val="both"/>
              <w:rPr>
                <w:rFonts w:ascii="Times New Roman" w:hAnsi="Times New Roman" w:cs="Times New Roman"/>
                <w:b/>
                <w:sz w:val="24"/>
                <w:szCs w:val="24"/>
              </w:rPr>
            </w:pPr>
            <w:r w:rsidRPr="00127412">
              <w:rPr>
                <w:rFonts w:ascii="Times New Roman" w:hAnsi="Times New Roman" w:cs="Times New Roman"/>
                <w:b/>
                <w:sz w:val="24"/>
                <w:szCs w:val="24"/>
              </w:rPr>
              <w:t>Age</w:t>
            </w:r>
          </w:p>
        </w:tc>
        <w:tc>
          <w:tcPr>
            <w:tcW w:w="1275" w:type="dxa"/>
          </w:tcPr>
          <w:p w:rsidR="00E84AAF" w:rsidRPr="00127412" w:rsidRDefault="00E84AAF" w:rsidP="00127412">
            <w:pPr>
              <w:spacing w:line="480" w:lineRule="auto"/>
              <w:jc w:val="both"/>
              <w:rPr>
                <w:rFonts w:ascii="Times New Roman" w:hAnsi="Times New Roman" w:cs="Times New Roman"/>
                <w:b/>
                <w:sz w:val="24"/>
                <w:szCs w:val="24"/>
              </w:rPr>
            </w:pPr>
            <w:r w:rsidRPr="00127412">
              <w:rPr>
                <w:rFonts w:ascii="Times New Roman" w:hAnsi="Times New Roman" w:cs="Times New Roman"/>
                <w:b/>
                <w:sz w:val="24"/>
                <w:szCs w:val="24"/>
              </w:rPr>
              <w:t>Gender</w:t>
            </w:r>
          </w:p>
        </w:tc>
        <w:tc>
          <w:tcPr>
            <w:tcW w:w="2300" w:type="dxa"/>
          </w:tcPr>
          <w:p w:rsidR="00E84AAF" w:rsidRPr="00127412" w:rsidRDefault="00E84AAF" w:rsidP="00127412">
            <w:pPr>
              <w:spacing w:line="480" w:lineRule="auto"/>
              <w:jc w:val="both"/>
              <w:rPr>
                <w:rFonts w:ascii="Times New Roman" w:hAnsi="Times New Roman" w:cs="Times New Roman"/>
                <w:b/>
                <w:sz w:val="24"/>
                <w:szCs w:val="24"/>
              </w:rPr>
            </w:pPr>
            <w:r w:rsidRPr="00127412">
              <w:rPr>
                <w:rFonts w:ascii="Times New Roman" w:hAnsi="Times New Roman" w:cs="Times New Roman"/>
                <w:b/>
                <w:sz w:val="24"/>
                <w:szCs w:val="24"/>
              </w:rPr>
              <w:t>Education level</w:t>
            </w:r>
          </w:p>
        </w:tc>
        <w:tc>
          <w:tcPr>
            <w:tcW w:w="2107" w:type="dxa"/>
          </w:tcPr>
          <w:p w:rsidR="00E84AAF" w:rsidRPr="00127412" w:rsidRDefault="00E84AAF" w:rsidP="00127412">
            <w:pPr>
              <w:spacing w:line="480" w:lineRule="auto"/>
              <w:jc w:val="both"/>
              <w:rPr>
                <w:rFonts w:ascii="Times New Roman" w:hAnsi="Times New Roman" w:cs="Times New Roman"/>
                <w:b/>
                <w:sz w:val="24"/>
                <w:szCs w:val="24"/>
              </w:rPr>
            </w:pPr>
            <w:r w:rsidRPr="00127412">
              <w:rPr>
                <w:rFonts w:ascii="Times New Roman" w:hAnsi="Times New Roman" w:cs="Times New Roman"/>
                <w:b/>
                <w:sz w:val="24"/>
                <w:szCs w:val="24"/>
              </w:rPr>
              <w:t>Number of school</w:t>
            </w:r>
          </w:p>
        </w:tc>
        <w:tc>
          <w:tcPr>
            <w:tcW w:w="1808" w:type="dxa"/>
          </w:tcPr>
          <w:p w:rsidR="00E84AAF" w:rsidRPr="00127412" w:rsidRDefault="00E84AAF" w:rsidP="00127412">
            <w:pPr>
              <w:spacing w:line="480" w:lineRule="auto"/>
              <w:rPr>
                <w:rFonts w:ascii="Times New Roman" w:hAnsi="Times New Roman" w:cs="Times New Roman"/>
                <w:b/>
                <w:sz w:val="24"/>
                <w:szCs w:val="24"/>
              </w:rPr>
            </w:pPr>
            <w:r w:rsidRPr="00127412">
              <w:rPr>
                <w:rFonts w:ascii="Times New Roman" w:hAnsi="Times New Roman" w:cs="Times New Roman"/>
                <w:b/>
                <w:sz w:val="24"/>
                <w:szCs w:val="24"/>
              </w:rPr>
              <w:t xml:space="preserve">Number of years in current school </w:t>
            </w:r>
          </w:p>
        </w:tc>
      </w:tr>
      <w:tr w:rsidR="00E84AAF" w:rsidRPr="00127412" w:rsidTr="00BB7959">
        <w:trPr>
          <w:trHeight w:val="546"/>
        </w:trPr>
        <w:tc>
          <w:tcPr>
            <w:tcW w:w="1313" w:type="dxa"/>
          </w:tcPr>
          <w:p w:rsidR="00E84AAF" w:rsidRPr="00127412" w:rsidRDefault="0071575F"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&lt; 30Years</w:t>
            </w:r>
          </w:p>
        </w:tc>
        <w:tc>
          <w:tcPr>
            <w:tcW w:w="1275" w:type="dxa"/>
          </w:tcPr>
          <w:p w:rsidR="00E84AAF" w:rsidRPr="00127412" w:rsidRDefault="00E84AAF"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Male </w:t>
            </w:r>
          </w:p>
        </w:tc>
        <w:tc>
          <w:tcPr>
            <w:tcW w:w="2300" w:type="dxa"/>
          </w:tcPr>
          <w:p w:rsidR="00E84AAF" w:rsidRPr="00127412" w:rsidRDefault="0071575F"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Certificate</w:t>
            </w:r>
          </w:p>
        </w:tc>
        <w:tc>
          <w:tcPr>
            <w:tcW w:w="2107" w:type="dxa"/>
          </w:tcPr>
          <w:p w:rsidR="00E84AAF" w:rsidRPr="00127412" w:rsidRDefault="00E84AAF"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F</w:t>
            </w:r>
            <w:r w:rsidR="0071575F" w:rsidRPr="00127412">
              <w:rPr>
                <w:rFonts w:ascii="Times New Roman" w:hAnsi="Times New Roman" w:cs="Times New Roman"/>
                <w:sz w:val="24"/>
                <w:szCs w:val="24"/>
              </w:rPr>
              <w:t>irst</w:t>
            </w:r>
          </w:p>
        </w:tc>
        <w:tc>
          <w:tcPr>
            <w:tcW w:w="1808" w:type="dxa"/>
          </w:tcPr>
          <w:p w:rsidR="00E84AAF" w:rsidRPr="00127412" w:rsidRDefault="00E84AAF"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1-2 years </w:t>
            </w:r>
          </w:p>
        </w:tc>
      </w:tr>
      <w:tr w:rsidR="00E84AAF" w:rsidRPr="00127412" w:rsidTr="00BB7959">
        <w:trPr>
          <w:trHeight w:val="527"/>
        </w:trPr>
        <w:tc>
          <w:tcPr>
            <w:tcW w:w="1313" w:type="dxa"/>
          </w:tcPr>
          <w:p w:rsidR="00E84AAF" w:rsidRPr="00127412" w:rsidRDefault="0071575F"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3</w:t>
            </w:r>
            <w:r w:rsidR="00E84AAF" w:rsidRPr="00127412">
              <w:rPr>
                <w:rFonts w:ascii="Times New Roman" w:hAnsi="Times New Roman" w:cs="Times New Roman"/>
                <w:sz w:val="24"/>
                <w:szCs w:val="24"/>
              </w:rPr>
              <w:t>0-</w:t>
            </w:r>
            <w:r w:rsidRPr="00127412">
              <w:rPr>
                <w:rFonts w:ascii="Times New Roman" w:hAnsi="Times New Roman" w:cs="Times New Roman"/>
                <w:sz w:val="24"/>
                <w:szCs w:val="24"/>
              </w:rPr>
              <w:t>40</w:t>
            </w:r>
          </w:p>
        </w:tc>
        <w:tc>
          <w:tcPr>
            <w:tcW w:w="1275" w:type="dxa"/>
          </w:tcPr>
          <w:p w:rsidR="00E84AAF" w:rsidRPr="00127412" w:rsidRDefault="00E84AAF"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Female </w:t>
            </w:r>
          </w:p>
        </w:tc>
        <w:tc>
          <w:tcPr>
            <w:tcW w:w="2300" w:type="dxa"/>
          </w:tcPr>
          <w:p w:rsidR="00E84AAF" w:rsidRPr="00127412" w:rsidRDefault="0071575F"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Diploma</w:t>
            </w:r>
          </w:p>
        </w:tc>
        <w:tc>
          <w:tcPr>
            <w:tcW w:w="2107" w:type="dxa"/>
          </w:tcPr>
          <w:p w:rsidR="00E84AAF" w:rsidRPr="00127412" w:rsidRDefault="0071575F"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Second</w:t>
            </w:r>
          </w:p>
        </w:tc>
        <w:tc>
          <w:tcPr>
            <w:tcW w:w="1808" w:type="dxa"/>
          </w:tcPr>
          <w:p w:rsidR="00E84AAF" w:rsidRPr="00127412" w:rsidRDefault="00E84AAF"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3-4 years</w:t>
            </w:r>
          </w:p>
        </w:tc>
      </w:tr>
      <w:tr w:rsidR="00E84AAF" w:rsidRPr="00127412" w:rsidTr="00BB7959">
        <w:trPr>
          <w:trHeight w:val="546"/>
        </w:trPr>
        <w:tc>
          <w:tcPr>
            <w:tcW w:w="1313" w:type="dxa"/>
          </w:tcPr>
          <w:p w:rsidR="00E84AAF" w:rsidRPr="00127412" w:rsidRDefault="0071575F"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4</w:t>
            </w:r>
            <w:r w:rsidR="00E84AAF" w:rsidRPr="00127412">
              <w:rPr>
                <w:rFonts w:ascii="Times New Roman" w:hAnsi="Times New Roman" w:cs="Times New Roman"/>
                <w:sz w:val="24"/>
                <w:szCs w:val="24"/>
              </w:rPr>
              <w:t>0-</w:t>
            </w:r>
            <w:r w:rsidRPr="00127412">
              <w:rPr>
                <w:rFonts w:ascii="Times New Roman" w:hAnsi="Times New Roman" w:cs="Times New Roman"/>
                <w:sz w:val="24"/>
                <w:szCs w:val="24"/>
              </w:rPr>
              <w:t>50</w:t>
            </w:r>
          </w:p>
        </w:tc>
        <w:tc>
          <w:tcPr>
            <w:tcW w:w="1275" w:type="dxa"/>
          </w:tcPr>
          <w:p w:rsidR="00E84AAF" w:rsidRPr="00127412" w:rsidRDefault="00E84AAF" w:rsidP="00127412">
            <w:pPr>
              <w:spacing w:line="480" w:lineRule="auto"/>
              <w:jc w:val="both"/>
              <w:rPr>
                <w:rFonts w:ascii="Times New Roman" w:hAnsi="Times New Roman" w:cs="Times New Roman"/>
                <w:sz w:val="24"/>
                <w:szCs w:val="24"/>
              </w:rPr>
            </w:pPr>
          </w:p>
        </w:tc>
        <w:tc>
          <w:tcPr>
            <w:tcW w:w="2300" w:type="dxa"/>
          </w:tcPr>
          <w:p w:rsidR="00E84AAF" w:rsidRPr="00127412" w:rsidRDefault="0071575F"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Bachelor’s degree</w:t>
            </w:r>
          </w:p>
        </w:tc>
        <w:tc>
          <w:tcPr>
            <w:tcW w:w="2107" w:type="dxa"/>
          </w:tcPr>
          <w:p w:rsidR="00E84AAF" w:rsidRPr="00127412" w:rsidRDefault="0071575F"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Third</w:t>
            </w:r>
          </w:p>
        </w:tc>
        <w:tc>
          <w:tcPr>
            <w:tcW w:w="1808" w:type="dxa"/>
          </w:tcPr>
          <w:p w:rsidR="00E84AAF" w:rsidRPr="00127412" w:rsidRDefault="00E84AAF"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5-6 years</w:t>
            </w:r>
          </w:p>
        </w:tc>
      </w:tr>
      <w:tr w:rsidR="00E84AAF" w:rsidRPr="00127412" w:rsidTr="00BB7959">
        <w:trPr>
          <w:trHeight w:val="546"/>
        </w:trPr>
        <w:tc>
          <w:tcPr>
            <w:tcW w:w="1313" w:type="dxa"/>
          </w:tcPr>
          <w:p w:rsidR="00E84AAF" w:rsidRPr="00127412" w:rsidRDefault="0071575F"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&gt;50 Years</w:t>
            </w:r>
          </w:p>
        </w:tc>
        <w:tc>
          <w:tcPr>
            <w:tcW w:w="1275" w:type="dxa"/>
          </w:tcPr>
          <w:p w:rsidR="00E84AAF" w:rsidRPr="00127412" w:rsidRDefault="00E84AAF" w:rsidP="00127412">
            <w:pPr>
              <w:spacing w:line="480" w:lineRule="auto"/>
              <w:jc w:val="both"/>
              <w:rPr>
                <w:rFonts w:ascii="Times New Roman" w:hAnsi="Times New Roman" w:cs="Times New Roman"/>
                <w:sz w:val="24"/>
                <w:szCs w:val="24"/>
              </w:rPr>
            </w:pPr>
          </w:p>
        </w:tc>
        <w:tc>
          <w:tcPr>
            <w:tcW w:w="2300" w:type="dxa"/>
          </w:tcPr>
          <w:p w:rsidR="00E84AAF" w:rsidRPr="00127412" w:rsidRDefault="0071575F" w:rsidP="00127412">
            <w:pPr>
              <w:tabs>
                <w:tab w:val="left" w:pos="2040"/>
                <w:tab w:val="left" w:pos="3735"/>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Master’s degree</w:t>
            </w:r>
          </w:p>
        </w:tc>
        <w:tc>
          <w:tcPr>
            <w:tcW w:w="2107" w:type="dxa"/>
          </w:tcPr>
          <w:p w:rsidR="00E84AAF" w:rsidRPr="00127412" w:rsidRDefault="0071575F"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Other</w:t>
            </w:r>
          </w:p>
        </w:tc>
        <w:tc>
          <w:tcPr>
            <w:tcW w:w="1808" w:type="dxa"/>
          </w:tcPr>
          <w:p w:rsidR="00E84AAF" w:rsidRPr="00127412" w:rsidRDefault="00E84AAF"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7 years</w:t>
            </w:r>
          </w:p>
        </w:tc>
      </w:tr>
    </w:tbl>
    <w:p w:rsidR="00780E2A" w:rsidRPr="00127412" w:rsidRDefault="00063442" w:rsidP="00127412">
      <w:pPr>
        <w:tabs>
          <w:tab w:val="left" w:pos="1080"/>
        </w:tabs>
        <w:spacing w:line="480" w:lineRule="auto"/>
        <w:jc w:val="both"/>
        <w:rPr>
          <w:rFonts w:ascii="Times New Roman" w:hAnsi="Times New Roman" w:cs="Times New Roman"/>
          <w:b/>
          <w:sz w:val="24"/>
          <w:szCs w:val="24"/>
        </w:rPr>
      </w:pPr>
      <w:r w:rsidRPr="00127412">
        <w:rPr>
          <w:rFonts w:ascii="Times New Roman" w:hAnsi="Times New Roman" w:cs="Times New Roman"/>
          <w:sz w:val="24"/>
          <w:szCs w:val="24"/>
        </w:rPr>
        <w:t xml:space="preserve"> </w:t>
      </w:r>
    </w:p>
    <w:p w:rsidR="002F2D0A" w:rsidRDefault="002F2D0A">
      <w:pPr>
        <w:rPr>
          <w:rFonts w:ascii="Times New Roman" w:hAnsi="Times New Roman" w:cs="Times New Roman"/>
          <w:b/>
          <w:sz w:val="24"/>
          <w:szCs w:val="24"/>
        </w:rPr>
      </w:pPr>
      <w:r>
        <w:rPr>
          <w:rFonts w:ascii="Times New Roman" w:hAnsi="Times New Roman" w:cs="Times New Roman"/>
          <w:b/>
          <w:sz w:val="24"/>
          <w:szCs w:val="24"/>
        </w:rPr>
        <w:br w:type="page"/>
      </w:r>
    </w:p>
    <w:p w:rsidR="00063442" w:rsidRPr="00127412" w:rsidRDefault="00063442" w:rsidP="00127412">
      <w:pPr>
        <w:tabs>
          <w:tab w:val="left" w:pos="1080"/>
        </w:tabs>
        <w:spacing w:line="480" w:lineRule="auto"/>
        <w:rPr>
          <w:rFonts w:ascii="Times New Roman" w:hAnsi="Times New Roman" w:cs="Times New Roman"/>
          <w:b/>
          <w:sz w:val="24"/>
          <w:szCs w:val="24"/>
        </w:rPr>
      </w:pPr>
      <w:r w:rsidRPr="00127412">
        <w:rPr>
          <w:rFonts w:ascii="Times New Roman" w:hAnsi="Times New Roman" w:cs="Times New Roman"/>
          <w:b/>
          <w:sz w:val="24"/>
          <w:szCs w:val="24"/>
        </w:rPr>
        <w:lastRenderedPageBreak/>
        <w:t xml:space="preserve">Section B: </w:t>
      </w:r>
      <w:r w:rsidR="00E6627C" w:rsidRPr="00127412">
        <w:rPr>
          <w:rFonts w:ascii="Times New Roman" w:hAnsi="Times New Roman" w:cs="Times New Roman"/>
          <w:b/>
          <w:sz w:val="24"/>
          <w:szCs w:val="24"/>
        </w:rPr>
        <w:t xml:space="preserve">Teacher </w:t>
      </w:r>
      <w:r w:rsidRPr="00127412">
        <w:rPr>
          <w:rFonts w:ascii="Times New Roman" w:hAnsi="Times New Roman" w:cs="Times New Roman"/>
          <w:b/>
          <w:sz w:val="24"/>
          <w:szCs w:val="24"/>
        </w:rPr>
        <w:t>Retention in Private secondary schools.</w:t>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
        <w:gridCol w:w="6129"/>
        <w:gridCol w:w="523"/>
        <w:gridCol w:w="563"/>
        <w:gridCol w:w="563"/>
        <w:gridCol w:w="422"/>
        <w:gridCol w:w="523"/>
      </w:tblGrid>
      <w:tr w:rsidR="00063442" w:rsidRPr="00127412" w:rsidTr="00A72427">
        <w:trPr>
          <w:trHeight w:val="676"/>
        </w:trPr>
        <w:tc>
          <w:tcPr>
            <w:tcW w:w="519" w:type="dxa"/>
          </w:tcPr>
          <w:p w:rsidR="00063442" w:rsidRPr="00127412" w:rsidRDefault="00063442" w:rsidP="00127412">
            <w:pPr>
              <w:tabs>
                <w:tab w:val="left" w:pos="1080"/>
              </w:tabs>
              <w:spacing w:line="480" w:lineRule="auto"/>
              <w:rPr>
                <w:rFonts w:ascii="Times New Roman" w:hAnsi="Times New Roman" w:cs="Times New Roman"/>
                <w:sz w:val="24"/>
                <w:szCs w:val="24"/>
              </w:rPr>
            </w:pPr>
          </w:p>
        </w:tc>
        <w:tc>
          <w:tcPr>
            <w:tcW w:w="6129" w:type="dxa"/>
          </w:tcPr>
          <w:p w:rsidR="00063442" w:rsidRPr="00127412" w:rsidRDefault="00063442" w:rsidP="00127412">
            <w:pPr>
              <w:tabs>
                <w:tab w:val="left" w:pos="1080"/>
              </w:tabs>
              <w:spacing w:line="480" w:lineRule="auto"/>
              <w:rPr>
                <w:rFonts w:ascii="Times New Roman" w:hAnsi="Times New Roman" w:cs="Times New Roman"/>
                <w:sz w:val="24"/>
                <w:szCs w:val="24"/>
              </w:rPr>
            </w:pPr>
          </w:p>
        </w:tc>
        <w:tc>
          <w:tcPr>
            <w:tcW w:w="523" w:type="dxa"/>
          </w:tcPr>
          <w:p w:rsidR="00063442" w:rsidRPr="00127412" w:rsidRDefault="00063442" w:rsidP="00127412">
            <w:pPr>
              <w:tabs>
                <w:tab w:val="left" w:pos="1080"/>
              </w:tabs>
              <w:spacing w:line="480" w:lineRule="auto"/>
              <w:rPr>
                <w:rFonts w:ascii="Times New Roman" w:hAnsi="Times New Roman" w:cs="Times New Roman"/>
                <w:sz w:val="24"/>
                <w:szCs w:val="24"/>
              </w:rPr>
            </w:pPr>
            <w:r w:rsidRPr="00127412">
              <w:rPr>
                <w:rFonts w:ascii="Times New Roman" w:hAnsi="Times New Roman" w:cs="Times New Roman"/>
                <w:sz w:val="24"/>
                <w:szCs w:val="24"/>
              </w:rPr>
              <w:t>1</w:t>
            </w:r>
          </w:p>
          <w:p w:rsidR="00063442" w:rsidRPr="00127412" w:rsidRDefault="00063442" w:rsidP="00127412">
            <w:pPr>
              <w:spacing w:line="480" w:lineRule="auto"/>
              <w:rPr>
                <w:rFonts w:ascii="Times New Roman" w:hAnsi="Times New Roman" w:cs="Times New Roman"/>
                <w:sz w:val="24"/>
                <w:szCs w:val="24"/>
              </w:rPr>
            </w:pPr>
            <w:r w:rsidRPr="00127412">
              <w:rPr>
                <w:rFonts w:ascii="Times New Roman" w:hAnsi="Times New Roman" w:cs="Times New Roman"/>
                <w:sz w:val="24"/>
                <w:szCs w:val="24"/>
              </w:rPr>
              <w:t>SD</w:t>
            </w:r>
          </w:p>
        </w:tc>
        <w:tc>
          <w:tcPr>
            <w:tcW w:w="563" w:type="dxa"/>
          </w:tcPr>
          <w:p w:rsidR="00063442" w:rsidRPr="00127412" w:rsidRDefault="00063442" w:rsidP="00127412">
            <w:pPr>
              <w:tabs>
                <w:tab w:val="left" w:pos="1080"/>
              </w:tabs>
              <w:spacing w:line="480" w:lineRule="auto"/>
              <w:rPr>
                <w:rFonts w:ascii="Times New Roman" w:hAnsi="Times New Roman" w:cs="Times New Roman"/>
                <w:sz w:val="24"/>
                <w:szCs w:val="24"/>
              </w:rPr>
            </w:pPr>
            <w:r w:rsidRPr="00127412">
              <w:rPr>
                <w:rFonts w:ascii="Times New Roman" w:hAnsi="Times New Roman" w:cs="Times New Roman"/>
                <w:sz w:val="24"/>
                <w:szCs w:val="24"/>
              </w:rPr>
              <w:t>2</w:t>
            </w:r>
          </w:p>
          <w:p w:rsidR="00063442" w:rsidRPr="00127412" w:rsidRDefault="00063442" w:rsidP="00127412">
            <w:pPr>
              <w:tabs>
                <w:tab w:val="left" w:pos="1080"/>
              </w:tabs>
              <w:spacing w:line="480" w:lineRule="auto"/>
              <w:rPr>
                <w:rFonts w:ascii="Times New Roman" w:hAnsi="Times New Roman" w:cs="Times New Roman"/>
                <w:sz w:val="24"/>
                <w:szCs w:val="24"/>
              </w:rPr>
            </w:pPr>
            <w:r w:rsidRPr="00127412">
              <w:rPr>
                <w:rFonts w:ascii="Times New Roman" w:hAnsi="Times New Roman" w:cs="Times New Roman"/>
                <w:sz w:val="24"/>
                <w:szCs w:val="24"/>
              </w:rPr>
              <w:t>D</w:t>
            </w:r>
          </w:p>
        </w:tc>
        <w:tc>
          <w:tcPr>
            <w:tcW w:w="563" w:type="dxa"/>
          </w:tcPr>
          <w:p w:rsidR="00063442" w:rsidRPr="00127412" w:rsidRDefault="00063442" w:rsidP="00127412">
            <w:pPr>
              <w:tabs>
                <w:tab w:val="left" w:pos="1080"/>
              </w:tabs>
              <w:spacing w:line="480" w:lineRule="auto"/>
              <w:rPr>
                <w:rFonts w:ascii="Times New Roman" w:hAnsi="Times New Roman" w:cs="Times New Roman"/>
                <w:sz w:val="24"/>
                <w:szCs w:val="24"/>
              </w:rPr>
            </w:pPr>
            <w:r w:rsidRPr="00127412">
              <w:rPr>
                <w:rFonts w:ascii="Times New Roman" w:hAnsi="Times New Roman" w:cs="Times New Roman"/>
                <w:sz w:val="24"/>
                <w:szCs w:val="24"/>
              </w:rPr>
              <w:t>3</w:t>
            </w:r>
          </w:p>
          <w:p w:rsidR="00063442" w:rsidRPr="00127412" w:rsidRDefault="00063442" w:rsidP="00127412">
            <w:pPr>
              <w:tabs>
                <w:tab w:val="left" w:pos="1080"/>
              </w:tabs>
              <w:spacing w:line="480" w:lineRule="auto"/>
              <w:rPr>
                <w:rFonts w:ascii="Times New Roman" w:hAnsi="Times New Roman" w:cs="Times New Roman"/>
                <w:sz w:val="24"/>
                <w:szCs w:val="24"/>
              </w:rPr>
            </w:pPr>
            <w:r w:rsidRPr="00127412">
              <w:rPr>
                <w:rFonts w:ascii="Times New Roman" w:hAnsi="Times New Roman" w:cs="Times New Roman"/>
                <w:sz w:val="24"/>
                <w:szCs w:val="24"/>
              </w:rPr>
              <w:t>U</w:t>
            </w:r>
          </w:p>
        </w:tc>
        <w:tc>
          <w:tcPr>
            <w:tcW w:w="422" w:type="dxa"/>
          </w:tcPr>
          <w:p w:rsidR="00063442" w:rsidRPr="00127412" w:rsidRDefault="00063442" w:rsidP="00127412">
            <w:pPr>
              <w:tabs>
                <w:tab w:val="left" w:pos="1080"/>
              </w:tabs>
              <w:spacing w:line="480" w:lineRule="auto"/>
              <w:rPr>
                <w:rFonts w:ascii="Times New Roman" w:hAnsi="Times New Roman" w:cs="Times New Roman"/>
                <w:sz w:val="24"/>
                <w:szCs w:val="24"/>
              </w:rPr>
            </w:pPr>
            <w:r w:rsidRPr="00127412">
              <w:rPr>
                <w:rFonts w:ascii="Times New Roman" w:hAnsi="Times New Roman" w:cs="Times New Roman"/>
                <w:sz w:val="24"/>
                <w:szCs w:val="24"/>
              </w:rPr>
              <w:t>4</w:t>
            </w:r>
          </w:p>
          <w:p w:rsidR="00063442" w:rsidRPr="00127412" w:rsidRDefault="00063442" w:rsidP="00127412">
            <w:pPr>
              <w:tabs>
                <w:tab w:val="left" w:pos="1080"/>
              </w:tabs>
              <w:spacing w:line="480" w:lineRule="auto"/>
              <w:rPr>
                <w:rFonts w:ascii="Times New Roman" w:hAnsi="Times New Roman" w:cs="Times New Roman"/>
                <w:sz w:val="24"/>
                <w:szCs w:val="24"/>
              </w:rPr>
            </w:pPr>
            <w:r w:rsidRPr="00127412">
              <w:rPr>
                <w:rFonts w:ascii="Times New Roman" w:hAnsi="Times New Roman" w:cs="Times New Roman"/>
                <w:sz w:val="24"/>
                <w:szCs w:val="24"/>
              </w:rPr>
              <w:t>A</w:t>
            </w:r>
          </w:p>
        </w:tc>
        <w:tc>
          <w:tcPr>
            <w:tcW w:w="523" w:type="dxa"/>
          </w:tcPr>
          <w:p w:rsidR="00063442" w:rsidRPr="00127412" w:rsidRDefault="00063442" w:rsidP="00127412">
            <w:pPr>
              <w:tabs>
                <w:tab w:val="left" w:pos="1080"/>
              </w:tabs>
              <w:spacing w:line="480" w:lineRule="auto"/>
              <w:rPr>
                <w:rFonts w:ascii="Times New Roman" w:hAnsi="Times New Roman" w:cs="Times New Roman"/>
                <w:sz w:val="24"/>
                <w:szCs w:val="24"/>
              </w:rPr>
            </w:pPr>
            <w:r w:rsidRPr="00127412">
              <w:rPr>
                <w:rFonts w:ascii="Times New Roman" w:hAnsi="Times New Roman" w:cs="Times New Roman"/>
                <w:sz w:val="24"/>
                <w:szCs w:val="24"/>
              </w:rPr>
              <w:t>5</w:t>
            </w:r>
          </w:p>
          <w:p w:rsidR="00063442" w:rsidRPr="00127412" w:rsidRDefault="00063442" w:rsidP="00127412">
            <w:pPr>
              <w:tabs>
                <w:tab w:val="left" w:pos="1080"/>
              </w:tabs>
              <w:spacing w:line="480" w:lineRule="auto"/>
              <w:rPr>
                <w:rFonts w:ascii="Times New Roman" w:hAnsi="Times New Roman" w:cs="Times New Roman"/>
                <w:sz w:val="24"/>
                <w:szCs w:val="24"/>
              </w:rPr>
            </w:pPr>
            <w:r w:rsidRPr="00127412">
              <w:rPr>
                <w:rFonts w:ascii="Times New Roman" w:hAnsi="Times New Roman" w:cs="Times New Roman"/>
                <w:sz w:val="24"/>
                <w:szCs w:val="24"/>
              </w:rPr>
              <w:t>SA</w:t>
            </w:r>
          </w:p>
        </w:tc>
      </w:tr>
      <w:tr w:rsidR="00063442" w:rsidRPr="00127412" w:rsidTr="00A72427">
        <w:tc>
          <w:tcPr>
            <w:tcW w:w="519" w:type="dxa"/>
          </w:tcPr>
          <w:p w:rsidR="00063442" w:rsidRPr="00127412" w:rsidRDefault="00063442" w:rsidP="00127412">
            <w:pPr>
              <w:tabs>
                <w:tab w:val="left" w:pos="1080"/>
              </w:tabs>
              <w:spacing w:line="480" w:lineRule="auto"/>
              <w:rPr>
                <w:rFonts w:ascii="Times New Roman" w:hAnsi="Times New Roman" w:cs="Times New Roman"/>
                <w:sz w:val="24"/>
                <w:szCs w:val="24"/>
              </w:rPr>
            </w:pPr>
            <w:r w:rsidRPr="00127412">
              <w:rPr>
                <w:rFonts w:ascii="Times New Roman" w:hAnsi="Times New Roman" w:cs="Times New Roman"/>
                <w:sz w:val="24"/>
                <w:szCs w:val="24"/>
              </w:rPr>
              <w:t>1</w:t>
            </w:r>
          </w:p>
        </w:tc>
        <w:tc>
          <w:tcPr>
            <w:tcW w:w="6129" w:type="dxa"/>
          </w:tcPr>
          <w:p w:rsidR="00420DE6" w:rsidRPr="00127412" w:rsidRDefault="00420DE6" w:rsidP="00127412">
            <w:pPr>
              <w:autoSpaceDE w:val="0"/>
              <w:autoSpaceDN w:val="0"/>
              <w:adjustRightInd w:val="0"/>
              <w:spacing w:after="0" w:line="480" w:lineRule="auto"/>
              <w:rPr>
                <w:rFonts w:ascii="Times New Roman" w:hAnsi="Times New Roman" w:cs="Times New Roman"/>
                <w:sz w:val="24"/>
                <w:szCs w:val="24"/>
                <w:lang w:val="en-GB"/>
              </w:rPr>
            </w:pPr>
            <w:r w:rsidRPr="00127412">
              <w:rPr>
                <w:rFonts w:ascii="Times New Roman" w:hAnsi="Times New Roman" w:cs="Times New Roman"/>
                <w:sz w:val="24"/>
                <w:szCs w:val="24"/>
                <w:lang w:val="en-GB"/>
              </w:rPr>
              <w:t>I think I will still</w:t>
            </w:r>
            <w:r w:rsidR="00E6627C" w:rsidRPr="00127412">
              <w:rPr>
                <w:rFonts w:ascii="Times New Roman" w:hAnsi="Times New Roman" w:cs="Times New Roman"/>
                <w:sz w:val="24"/>
                <w:szCs w:val="24"/>
                <w:lang w:val="en-GB"/>
              </w:rPr>
              <w:t xml:space="preserve"> be working in this school</w:t>
            </w:r>
            <w:r w:rsidRPr="00127412">
              <w:rPr>
                <w:rFonts w:ascii="Times New Roman" w:hAnsi="Times New Roman" w:cs="Times New Roman"/>
                <w:sz w:val="24"/>
                <w:szCs w:val="24"/>
                <w:lang w:val="en-GB"/>
              </w:rPr>
              <w:t xml:space="preserve"> five years</w:t>
            </w:r>
          </w:p>
          <w:p w:rsidR="00063442" w:rsidRPr="00127412" w:rsidRDefault="00420DE6" w:rsidP="00127412">
            <w:pPr>
              <w:autoSpaceDE w:val="0"/>
              <w:autoSpaceDN w:val="0"/>
              <w:adjustRightInd w:val="0"/>
              <w:spacing w:after="0" w:line="480" w:lineRule="auto"/>
              <w:rPr>
                <w:rFonts w:ascii="Times New Roman" w:eastAsia="TimesNewRomanPSMT" w:hAnsi="Times New Roman" w:cs="Times New Roman"/>
                <w:sz w:val="24"/>
                <w:szCs w:val="24"/>
                <w:lang w:val="en-GB"/>
              </w:rPr>
            </w:pPr>
            <w:r w:rsidRPr="00127412">
              <w:rPr>
                <w:rFonts w:ascii="Times New Roman" w:hAnsi="Times New Roman" w:cs="Times New Roman"/>
                <w:sz w:val="24"/>
                <w:szCs w:val="24"/>
                <w:lang w:val="en-GB"/>
              </w:rPr>
              <w:t>from now</w:t>
            </w:r>
          </w:p>
        </w:tc>
        <w:tc>
          <w:tcPr>
            <w:tcW w:w="523" w:type="dxa"/>
          </w:tcPr>
          <w:p w:rsidR="00063442" w:rsidRPr="00127412" w:rsidRDefault="00063442" w:rsidP="00127412">
            <w:pPr>
              <w:tabs>
                <w:tab w:val="left" w:pos="1080"/>
              </w:tabs>
              <w:spacing w:line="480" w:lineRule="auto"/>
              <w:rPr>
                <w:rFonts w:ascii="Times New Roman" w:hAnsi="Times New Roman" w:cs="Times New Roman"/>
                <w:sz w:val="24"/>
                <w:szCs w:val="24"/>
              </w:rPr>
            </w:pPr>
          </w:p>
        </w:tc>
        <w:tc>
          <w:tcPr>
            <w:tcW w:w="563" w:type="dxa"/>
          </w:tcPr>
          <w:p w:rsidR="00063442" w:rsidRPr="00127412" w:rsidRDefault="00063442" w:rsidP="00127412">
            <w:pPr>
              <w:tabs>
                <w:tab w:val="left" w:pos="1080"/>
              </w:tabs>
              <w:spacing w:line="480" w:lineRule="auto"/>
              <w:rPr>
                <w:rFonts w:ascii="Times New Roman" w:hAnsi="Times New Roman" w:cs="Times New Roman"/>
                <w:sz w:val="24"/>
                <w:szCs w:val="24"/>
              </w:rPr>
            </w:pPr>
          </w:p>
        </w:tc>
        <w:tc>
          <w:tcPr>
            <w:tcW w:w="563" w:type="dxa"/>
          </w:tcPr>
          <w:p w:rsidR="00063442" w:rsidRPr="00127412" w:rsidRDefault="00063442" w:rsidP="00127412">
            <w:pPr>
              <w:tabs>
                <w:tab w:val="left" w:pos="1080"/>
              </w:tabs>
              <w:spacing w:line="480" w:lineRule="auto"/>
              <w:rPr>
                <w:rFonts w:ascii="Times New Roman" w:hAnsi="Times New Roman" w:cs="Times New Roman"/>
                <w:sz w:val="24"/>
                <w:szCs w:val="24"/>
              </w:rPr>
            </w:pPr>
          </w:p>
        </w:tc>
        <w:tc>
          <w:tcPr>
            <w:tcW w:w="422" w:type="dxa"/>
          </w:tcPr>
          <w:p w:rsidR="00063442" w:rsidRPr="00127412" w:rsidRDefault="00063442" w:rsidP="00127412">
            <w:pPr>
              <w:tabs>
                <w:tab w:val="left" w:pos="1080"/>
              </w:tabs>
              <w:spacing w:line="480" w:lineRule="auto"/>
              <w:rPr>
                <w:rFonts w:ascii="Times New Roman" w:hAnsi="Times New Roman" w:cs="Times New Roman"/>
                <w:sz w:val="24"/>
                <w:szCs w:val="24"/>
              </w:rPr>
            </w:pPr>
          </w:p>
        </w:tc>
        <w:tc>
          <w:tcPr>
            <w:tcW w:w="523" w:type="dxa"/>
          </w:tcPr>
          <w:p w:rsidR="00063442" w:rsidRPr="00127412" w:rsidRDefault="00063442" w:rsidP="00127412">
            <w:pPr>
              <w:tabs>
                <w:tab w:val="left" w:pos="1080"/>
              </w:tabs>
              <w:spacing w:line="480" w:lineRule="auto"/>
              <w:rPr>
                <w:rFonts w:ascii="Times New Roman" w:hAnsi="Times New Roman" w:cs="Times New Roman"/>
                <w:sz w:val="24"/>
                <w:szCs w:val="24"/>
              </w:rPr>
            </w:pPr>
          </w:p>
        </w:tc>
      </w:tr>
      <w:tr w:rsidR="00063442" w:rsidRPr="00127412" w:rsidTr="00A72427">
        <w:tc>
          <w:tcPr>
            <w:tcW w:w="519" w:type="dxa"/>
          </w:tcPr>
          <w:p w:rsidR="00063442" w:rsidRPr="00127412" w:rsidRDefault="00063442" w:rsidP="00127412">
            <w:pPr>
              <w:tabs>
                <w:tab w:val="left" w:pos="1080"/>
              </w:tabs>
              <w:spacing w:line="480" w:lineRule="auto"/>
              <w:rPr>
                <w:rFonts w:ascii="Times New Roman" w:hAnsi="Times New Roman" w:cs="Times New Roman"/>
                <w:sz w:val="24"/>
                <w:szCs w:val="24"/>
              </w:rPr>
            </w:pPr>
            <w:r w:rsidRPr="00127412">
              <w:rPr>
                <w:rFonts w:ascii="Times New Roman" w:hAnsi="Times New Roman" w:cs="Times New Roman"/>
                <w:sz w:val="24"/>
                <w:szCs w:val="24"/>
              </w:rPr>
              <w:t>2</w:t>
            </w:r>
          </w:p>
        </w:tc>
        <w:tc>
          <w:tcPr>
            <w:tcW w:w="6129" w:type="dxa"/>
          </w:tcPr>
          <w:p w:rsidR="00063442" w:rsidRPr="00127412" w:rsidRDefault="00063442" w:rsidP="00127412">
            <w:pPr>
              <w:tabs>
                <w:tab w:val="left" w:pos="1080"/>
              </w:tabs>
              <w:spacing w:line="480" w:lineRule="auto"/>
              <w:rPr>
                <w:rFonts w:ascii="Times New Roman" w:hAnsi="Times New Roman" w:cs="Times New Roman"/>
                <w:sz w:val="24"/>
                <w:szCs w:val="24"/>
              </w:rPr>
            </w:pPr>
            <w:r w:rsidRPr="00127412">
              <w:rPr>
                <w:rFonts w:ascii="Times New Roman" w:hAnsi="Times New Roman" w:cs="Times New Roman"/>
                <w:sz w:val="24"/>
                <w:szCs w:val="24"/>
              </w:rPr>
              <w:t>I am not willing to take another form of employment outside the school.</w:t>
            </w:r>
          </w:p>
        </w:tc>
        <w:tc>
          <w:tcPr>
            <w:tcW w:w="523" w:type="dxa"/>
          </w:tcPr>
          <w:p w:rsidR="00063442" w:rsidRPr="00127412" w:rsidRDefault="00063442" w:rsidP="00127412">
            <w:pPr>
              <w:tabs>
                <w:tab w:val="left" w:pos="1080"/>
              </w:tabs>
              <w:spacing w:line="480" w:lineRule="auto"/>
              <w:rPr>
                <w:rFonts w:ascii="Times New Roman" w:hAnsi="Times New Roman" w:cs="Times New Roman"/>
                <w:sz w:val="24"/>
                <w:szCs w:val="24"/>
              </w:rPr>
            </w:pPr>
          </w:p>
        </w:tc>
        <w:tc>
          <w:tcPr>
            <w:tcW w:w="563" w:type="dxa"/>
          </w:tcPr>
          <w:p w:rsidR="00063442" w:rsidRPr="00127412" w:rsidRDefault="00063442" w:rsidP="00127412">
            <w:pPr>
              <w:tabs>
                <w:tab w:val="left" w:pos="1080"/>
              </w:tabs>
              <w:spacing w:line="480" w:lineRule="auto"/>
              <w:rPr>
                <w:rFonts w:ascii="Times New Roman" w:hAnsi="Times New Roman" w:cs="Times New Roman"/>
                <w:sz w:val="24"/>
                <w:szCs w:val="24"/>
              </w:rPr>
            </w:pPr>
          </w:p>
        </w:tc>
        <w:tc>
          <w:tcPr>
            <w:tcW w:w="563" w:type="dxa"/>
          </w:tcPr>
          <w:p w:rsidR="00063442" w:rsidRPr="00127412" w:rsidRDefault="00063442" w:rsidP="00127412">
            <w:pPr>
              <w:tabs>
                <w:tab w:val="left" w:pos="1080"/>
              </w:tabs>
              <w:spacing w:line="480" w:lineRule="auto"/>
              <w:rPr>
                <w:rFonts w:ascii="Times New Roman" w:hAnsi="Times New Roman" w:cs="Times New Roman"/>
                <w:sz w:val="24"/>
                <w:szCs w:val="24"/>
              </w:rPr>
            </w:pPr>
          </w:p>
        </w:tc>
        <w:tc>
          <w:tcPr>
            <w:tcW w:w="422" w:type="dxa"/>
          </w:tcPr>
          <w:p w:rsidR="00063442" w:rsidRPr="00127412" w:rsidRDefault="00063442" w:rsidP="00127412">
            <w:pPr>
              <w:tabs>
                <w:tab w:val="left" w:pos="1080"/>
              </w:tabs>
              <w:spacing w:line="480" w:lineRule="auto"/>
              <w:rPr>
                <w:rFonts w:ascii="Times New Roman" w:hAnsi="Times New Roman" w:cs="Times New Roman"/>
                <w:sz w:val="24"/>
                <w:szCs w:val="24"/>
              </w:rPr>
            </w:pPr>
          </w:p>
        </w:tc>
        <w:tc>
          <w:tcPr>
            <w:tcW w:w="523" w:type="dxa"/>
          </w:tcPr>
          <w:p w:rsidR="00063442" w:rsidRPr="00127412" w:rsidRDefault="00063442" w:rsidP="00127412">
            <w:pPr>
              <w:tabs>
                <w:tab w:val="left" w:pos="1080"/>
              </w:tabs>
              <w:spacing w:line="480" w:lineRule="auto"/>
              <w:rPr>
                <w:rFonts w:ascii="Times New Roman" w:hAnsi="Times New Roman" w:cs="Times New Roman"/>
                <w:sz w:val="24"/>
                <w:szCs w:val="24"/>
              </w:rPr>
            </w:pPr>
          </w:p>
        </w:tc>
      </w:tr>
      <w:tr w:rsidR="00063442" w:rsidRPr="00127412" w:rsidTr="00A72427">
        <w:tc>
          <w:tcPr>
            <w:tcW w:w="519" w:type="dxa"/>
          </w:tcPr>
          <w:p w:rsidR="00063442" w:rsidRPr="00127412" w:rsidRDefault="00063442" w:rsidP="00127412">
            <w:pPr>
              <w:tabs>
                <w:tab w:val="left" w:pos="1080"/>
              </w:tabs>
              <w:spacing w:line="480" w:lineRule="auto"/>
              <w:rPr>
                <w:rFonts w:ascii="Times New Roman" w:hAnsi="Times New Roman" w:cs="Times New Roman"/>
                <w:sz w:val="24"/>
                <w:szCs w:val="24"/>
              </w:rPr>
            </w:pPr>
            <w:r w:rsidRPr="00127412">
              <w:rPr>
                <w:rFonts w:ascii="Times New Roman" w:hAnsi="Times New Roman" w:cs="Times New Roman"/>
                <w:sz w:val="24"/>
                <w:szCs w:val="24"/>
              </w:rPr>
              <w:t>3</w:t>
            </w:r>
          </w:p>
        </w:tc>
        <w:tc>
          <w:tcPr>
            <w:tcW w:w="6129" w:type="dxa"/>
          </w:tcPr>
          <w:p w:rsidR="00063442" w:rsidRPr="00127412" w:rsidRDefault="00943D9A" w:rsidP="00127412">
            <w:pPr>
              <w:tabs>
                <w:tab w:val="left" w:pos="1080"/>
              </w:tabs>
              <w:spacing w:line="480" w:lineRule="auto"/>
              <w:rPr>
                <w:rFonts w:ascii="Times New Roman" w:hAnsi="Times New Roman" w:cs="Times New Roman"/>
                <w:sz w:val="24"/>
                <w:szCs w:val="24"/>
              </w:rPr>
            </w:pPr>
            <w:r w:rsidRPr="00127412">
              <w:rPr>
                <w:rFonts w:ascii="Times New Roman" w:eastAsia="TimesNewRomanPSMT" w:hAnsi="Times New Roman" w:cs="Times New Roman"/>
                <w:sz w:val="24"/>
                <w:szCs w:val="24"/>
                <w:lang w:val="en-GB"/>
              </w:rPr>
              <w:t xml:space="preserve">I can achieve my personal goals while working in this </w:t>
            </w:r>
            <w:r w:rsidR="00E6627C" w:rsidRPr="00127412">
              <w:rPr>
                <w:rFonts w:ascii="Times New Roman" w:eastAsia="TimesNewRomanPSMT" w:hAnsi="Times New Roman" w:cs="Times New Roman"/>
                <w:sz w:val="24"/>
                <w:szCs w:val="24"/>
                <w:lang w:val="en-GB"/>
              </w:rPr>
              <w:t>school</w:t>
            </w:r>
          </w:p>
        </w:tc>
        <w:tc>
          <w:tcPr>
            <w:tcW w:w="523" w:type="dxa"/>
          </w:tcPr>
          <w:p w:rsidR="00063442" w:rsidRPr="00127412" w:rsidRDefault="00063442" w:rsidP="00127412">
            <w:pPr>
              <w:tabs>
                <w:tab w:val="left" w:pos="1080"/>
              </w:tabs>
              <w:spacing w:line="480" w:lineRule="auto"/>
              <w:rPr>
                <w:rFonts w:ascii="Times New Roman" w:hAnsi="Times New Roman" w:cs="Times New Roman"/>
                <w:sz w:val="24"/>
                <w:szCs w:val="24"/>
              </w:rPr>
            </w:pPr>
          </w:p>
        </w:tc>
        <w:tc>
          <w:tcPr>
            <w:tcW w:w="563" w:type="dxa"/>
          </w:tcPr>
          <w:p w:rsidR="00063442" w:rsidRPr="00127412" w:rsidRDefault="00063442" w:rsidP="00127412">
            <w:pPr>
              <w:tabs>
                <w:tab w:val="left" w:pos="1080"/>
              </w:tabs>
              <w:spacing w:line="480" w:lineRule="auto"/>
              <w:rPr>
                <w:rFonts w:ascii="Times New Roman" w:hAnsi="Times New Roman" w:cs="Times New Roman"/>
                <w:sz w:val="24"/>
                <w:szCs w:val="24"/>
              </w:rPr>
            </w:pPr>
          </w:p>
        </w:tc>
        <w:tc>
          <w:tcPr>
            <w:tcW w:w="563" w:type="dxa"/>
          </w:tcPr>
          <w:p w:rsidR="00063442" w:rsidRPr="00127412" w:rsidRDefault="00063442" w:rsidP="00127412">
            <w:pPr>
              <w:tabs>
                <w:tab w:val="left" w:pos="1080"/>
              </w:tabs>
              <w:spacing w:line="480" w:lineRule="auto"/>
              <w:rPr>
                <w:rFonts w:ascii="Times New Roman" w:hAnsi="Times New Roman" w:cs="Times New Roman"/>
                <w:sz w:val="24"/>
                <w:szCs w:val="24"/>
              </w:rPr>
            </w:pPr>
          </w:p>
        </w:tc>
        <w:tc>
          <w:tcPr>
            <w:tcW w:w="422" w:type="dxa"/>
          </w:tcPr>
          <w:p w:rsidR="00063442" w:rsidRPr="00127412" w:rsidRDefault="00063442" w:rsidP="00127412">
            <w:pPr>
              <w:tabs>
                <w:tab w:val="left" w:pos="1080"/>
              </w:tabs>
              <w:spacing w:line="480" w:lineRule="auto"/>
              <w:rPr>
                <w:rFonts w:ascii="Times New Roman" w:hAnsi="Times New Roman" w:cs="Times New Roman"/>
                <w:sz w:val="24"/>
                <w:szCs w:val="24"/>
              </w:rPr>
            </w:pPr>
          </w:p>
        </w:tc>
        <w:tc>
          <w:tcPr>
            <w:tcW w:w="523" w:type="dxa"/>
          </w:tcPr>
          <w:p w:rsidR="00063442" w:rsidRPr="00127412" w:rsidRDefault="00063442" w:rsidP="00127412">
            <w:pPr>
              <w:tabs>
                <w:tab w:val="left" w:pos="1080"/>
              </w:tabs>
              <w:spacing w:line="480" w:lineRule="auto"/>
              <w:rPr>
                <w:rFonts w:ascii="Times New Roman" w:hAnsi="Times New Roman" w:cs="Times New Roman"/>
                <w:sz w:val="24"/>
                <w:szCs w:val="24"/>
              </w:rPr>
            </w:pPr>
          </w:p>
        </w:tc>
      </w:tr>
      <w:tr w:rsidR="00063442" w:rsidRPr="00127412" w:rsidTr="00A72427">
        <w:tc>
          <w:tcPr>
            <w:tcW w:w="519" w:type="dxa"/>
          </w:tcPr>
          <w:p w:rsidR="00063442" w:rsidRPr="00127412" w:rsidRDefault="00063442" w:rsidP="00127412">
            <w:pPr>
              <w:tabs>
                <w:tab w:val="left" w:pos="1080"/>
              </w:tabs>
              <w:spacing w:line="480" w:lineRule="auto"/>
              <w:rPr>
                <w:rFonts w:ascii="Times New Roman" w:hAnsi="Times New Roman" w:cs="Times New Roman"/>
                <w:sz w:val="24"/>
                <w:szCs w:val="24"/>
              </w:rPr>
            </w:pPr>
            <w:r w:rsidRPr="00127412">
              <w:rPr>
                <w:rFonts w:ascii="Times New Roman" w:hAnsi="Times New Roman" w:cs="Times New Roman"/>
                <w:sz w:val="24"/>
                <w:szCs w:val="24"/>
              </w:rPr>
              <w:t>4</w:t>
            </w:r>
          </w:p>
        </w:tc>
        <w:tc>
          <w:tcPr>
            <w:tcW w:w="6129" w:type="dxa"/>
          </w:tcPr>
          <w:p w:rsidR="00063442" w:rsidRPr="00127412" w:rsidRDefault="00943D9A" w:rsidP="00127412">
            <w:pPr>
              <w:tabs>
                <w:tab w:val="left" w:pos="1080"/>
              </w:tabs>
              <w:spacing w:line="480" w:lineRule="auto"/>
              <w:rPr>
                <w:rFonts w:ascii="Times New Roman" w:hAnsi="Times New Roman" w:cs="Times New Roman"/>
                <w:sz w:val="24"/>
                <w:szCs w:val="24"/>
              </w:rPr>
            </w:pPr>
            <w:r w:rsidRPr="00127412">
              <w:rPr>
                <w:rFonts w:ascii="Times New Roman" w:eastAsia="TimesNewRomanPSMT" w:hAnsi="Times New Roman" w:cs="Times New Roman"/>
                <w:sz w:val="24"/>
                <w:szCs w:val="24"/>
                <w:lang w:val="en-GB"/>
              </w:rPr>
              <w:t xml:space="preserve">I can achieve my career goals while working in this </w:t>
            </w:r>
            <w:r w:rsidR="00E6627C" w:rsidRPr="00127412">
              <w:rPr>
                <w:rFonts w:ascii="Times New Roman" w:eastAsia="TimesNewRomanPSMT" w:hAnsi="Times New Roman" w:cs="Times New Roman"/>
                <w:sz w:val="24"/>
                <w:szCs w:val="24"/>
                <w:lang w:val="en-GB"/>
              </w:rPr>
              <w:t>school</w:t>
            </w:r>
          </w:p>
        </w:tc>
        <w:tc>
          <w:tcPr>
            <w:tcW w:w="523" w:type="dxa"/>
          </w:tcPr>
          <w:p w:rsidR="00063442" w:rsidRPr="00127412" w:rsidRDefault="00063442" w:rsidP="00127412">
            <w:pPr>
              <w:tabs>
                <w:tab w:val="left" w:pos="1080"/>
              </w:tabs>
              <w:spacing w:line="480" w:lineRule="auto"/>
              <w:rPr>
                <w:rFonts w:ascii="Times New Roman" w:hAnsi="Times New Roman" w:cs="Times New Roman"/>
                <w:sz w:val="24"/>
                <w:szCs w:val="24"/>
              </w:rPr>
            </w:pPr>
          </w:p>
        </w:tc>
        <w:tc>
          <w:tcPr>
            <w:tcW w:w="563" w:type="dxa"/>
          </w:tcPr>
          <w:p w:rsidR="00063442" w:rsidRPr="00127412" w:rsidRDefault="00063442" w:rsidP="00127412">
            <w:pPr>
              <w:tabs>
                <w:tab w:val="left" w:pos="1080"/>
              </w:tabs>
              <w:spacing w:line="480" w:lineRule="auto"/>
              <w:rPr>
                <w:rFonts w:ascii="Times New Roman" w:hAnsi="Times New Roman" w:cs="Times New Roman"/>
                <w:sz w:val="24"/>
                <w:szCs w:val="24"/>
              </w:rPr>
            </w:pPr>
          </w:p>
        </w:tc>
        <w:tc>
          <w:tcPr>
            <w:tcW w:w="563" w:type="dxa"/>
          </w:tcPr>
          <w:p w:rsidR="00063442" w:rsidRPr="00127412" w:rsidRDefault="00063442" w:rsidP="00127412">
            <w:pPr>
              <w:tabs>
                <w:tab w:val="left" w:pos="1080"/>
              </w:tabs>
              <w:spacing w:line="480" w:lineRule="auto"/>
              <w:rPr>
                <w:rFonts w:ascii="Times New Roman" w:hAnsi="Times New Roman" w:cs="Times New Roman"/>
                <w:sz w:val="24"/>
                <w:szCs w:val="24"/>
              </w:rPr>
            </w:pPr>
          </w:p>
        </w:tc>
        <w:tc>
          <w:tcPr>
            <w:tcW w:w="422" w:type="dxa"/>
          </w:tcPr>
          <w:p w:rsidR="00063442" w:rsidRPr="00127412" w:rsidRDefault="00063442" w:rsidP="00127412">
            <w:pPr>
              <w:tabs>
                <w:tab w:val="left" w:pos="1080"/>
              </w:tabs>
              <w:spacing w:line="480" w:lineRule="auto"/>
              <w:rPr>
                <w:rFonts w:ascii="Times New Roman" w:hAnsi="Times New Roman" w:cs="Times New Roman"/>
                <w:sz w:val="24"/>
                <w:szCs w:val="24"/>
              </w:rPr>
            </w:pPr>
          </w:p>
        </w:tc>
        <w:tc>
          <w:tcPr>
            <w:tcW w:w="523" w:type="dxa"/>
          </w:tcPr>
          <w:p w:rsidR="00063442" w:rsidRPr="00127412" w:rsidRDefault="00063442" w:rsidP="00127412">
            <w:pPr>
              <w:tabs>
                <w:tab w:val="left" w:pos="1080"/>
              </w:tabs>
              <w:spacing w:line="480" w:lineRule="auto"/>
              <w:rPr>
                <w:rFonts w:ascii="Times New Roman" w:hAnsi="Times New Roman" w:cs="Times New Roman"/>
                <w:sz w:val="24"/>
                <w:szCs w:val="24"/>
              </w:rPr>
            </w:pPr>
          </w:p>
        </w:tc>
      </w:tr>
      <w:tr w:rsidR="00063442" w:rsidRPr="00127412" w:rsidTr="00A72427">
        <w:tc>
          <w:tcPr>
            <w:tcW w:w="519" w:type="dxa"/>
          </w:tcPr>
          <w:p w:rsidR="00063442" w:rsidRPr="00127412" w:rsidRDefault="00063442" w:rsidP="00127412">
            <w:pPr>
              <w:tabs>
                <w:tab w:val="left" w:pos="1080"/>
              </w:tabs>
              <w:spacing w:line="480" w:lineRule="auto"/>
              <w:rPr>
                <w:rFonts w:ascii="Times New Roman" w:hAnsi="Times New Roman" w:cs="Times New Roman"/>
                <w:sz w:val="24"/>
                <w:szCs w:val="24"/>
              </w:rPr>
            </w:pPr>
            <w:r w:rsidRPr="00127412">
              <w:rPr>
                <w:rFonts w:ascii="Times New Roman" w:hAnsi="Times New Roman" w:cs="Times New Roman"/>
                <w:sz w:val="24"/>
                <w:szCs w:val="24"/>
              </w:rPr>
              <w:t>5</w:t>
            </w:r>
          </w:p>
        </w:tc>
        <w:tc>
          <w:tcPr>
            <w:tcW w:w="6129" w:type="dxa"/>
          </w:tcPr>
          <w:p w:rsidR="00063442" w:rsidRPr="00127412" w:rsidRDefault="00420DE6" w:rsidP="00127412">
            <w:pPr>
              <w:autoSpaceDE w:val="0"/>
              <w:autoSpaceDN w:val="0"/>
              <w:adjustRightInd w:val="0"/>
              <w:spacing w:after="0" w:line="480" w:lineRule="auto"/>
              <w:rPr>
                <w:rFonts w:ascii="Times New Roman" w:hAnsi="Times New Roman" w:cs="Times New Roman"/>
                <w:sz w:val="24"/>
                <w:szCs w:val="24"/>
                <w:lang w:val="en-GB"/>
              </w:rPr>
            </w:pPr>
            <w:r w:rsidRPr="00127412">
              <w:rPr>
                <w:rFonts w:ascii="Times New Roman" w:hAnsi="Times New Roman" w:cs="Times New Roman"/>
                <w:sz w:val="24"/>
                <w:szCs w:val="24"/>
                <w:lang w:val="en-GB"/>
              </w:rPr>
              <w:t>I am not actively looking for a new job</w:t>
            </w:r>
          </w:p>
        </w:tc>
        <w:tc>
          <w:tcPr>
            <w:tcW w:w="523" w:type="dxa"/>
          </w:tcPr>
          <w:p w:rsidR="00063442" w:rsidRPr="00127412" w:rsidRDefault="00063442" w:rsidP="00127412">
            <w:pPr>
              <w:tabs>
                <w:tab w:val="left" w:pos="1080"/>
              </w:tabs>
              <w:spacing w:line="480" w:lineRule="auto"/>
              <w:rPr>
                <w:rFonts w:ascii="Times New Roman" w:hAnsi="Times New Roman" w:cs="Times New Roman"/>
                <w:sz w:val="24"/>
                <w:szCs w:val="24"/>
              </w:rPr>
            </w:pPr>
          </w:p>
        </w:tc>
        <w:tc>
          <w:tcPr>
            <w:tcW w:w="563" w:type="dxa"/>
          </w:tcPr>
          <w:p w:rsidR="00063442" w:rsidRPr="00127412" w:rsidRDefault="00063442" w:rsidP="00127412">
            <w:pPr>
              <w:tabs>
                <w:tab w:val="left" w:pos="1080"/>
              </w:tabs>
              <w:spacing w:line="480" w:lineRule="auto"/>
              <w:rPr>
                <w:rFonts w:ascii="Times New Roman" w:hAnsi="Times New Roman" w:cs="Times New Roman"/>
                <w:sz w:val="24"/>
                <w:szCs w:val="24"/>
              </w:rPr>
            </w:pPr>
          </w:p>
        </w:tc>
        <w:tc>
          <w:tcPr>
            <w:tcW w:w="563" w:type="dxa"/>
          </w:tcPr>
          <w:p w:rsidR="00063442" w:rsidRPr="00127412" w:rsidRDefault="00063442" w:rsidP="00127412">
            <w:pPr>
              <w:tabs>
                <w:tab w:val="left" w:pos="1080"/>
              </w:tabs>
              <w:spacing w:line="480" w:lineRule="auto"/>
              <w:rPr>
                <w:rFonts w:ascii="Times New Roman" w:hAnsi="Times New Roman" w:cs="Times New Roman"/>
                <w:sz w:val="24"/>
                <w:szCs w:val="24"/>
              </w:rPr>
            </w:pPr>
          </w:p>
        </w:tc>
        <w:tc>
          <w:tcPr>
            <w:tcW w:w="422" w:type="dxa"/>
          </w:tcPr>
          <w:p w:rsidR="00063442" w:rsidRPr="00127412" w:rsidRDefault="00063442" w:rsidP="00127412">
            <w:pPr>
              <w:tabs>
                <w:tab w:val="left" w:pos="1080"/>
              </w:tabs>
              <w:spacing w:line="480" w:lineRule="auto"/>
              <w:rPr>
                <w:rFonts w:ascii="Times New Roman" w:hAnsi="Times New Roman" w:cs="Times New Roman"/>
                <w:sz w:val="24"/>
                <w:szCs w:val="24"/>
              </w:rPr>
            </w:pPr>
          </w:p>
        </w:tc>
        <w:tc>
          <w:tcPr>
            <w:tcW w:w="523" w:type="dxa"/>
          </w:tcPr>
          <w:p w:rsidR="00063442" w:rsidRPr="00127412" w:rsidRDefault="00063442" w:rsidP="00127412">
            <w:pPr>
              <w:tabs>
                <w:tab w:val="left" w:pos="1080"/>
              </w:tabs>
              <w:spacing w:line="480" w:lineRule="auto"/>
              <w:rPr>
                <w:rFonts w:ascii="Times New Roman" w:hAnsi="Times New Roman" w:cs="Times New Roman"/>
                <w:sz w:val="24"/>
                <w:szCs w:val="24"/>
              </w:rPr>
            </w:pPr>
          </w:p>
        </w:tc>
      </w:tr>
      <w:tr w:rsidR="00D22BDA" w:rsidRPr="00127412" w:rsidTr="00A72427">
        <w:tc>
          <w:tcPr>
            <w:tcW w:w="519" w:type="dxa"/>
          </w:tcPr>
          <w:p w:rsidR="00D22BDA" w:rsidRPr="00127412" w:rsidRDefault="00D22BDA" w:rsidP="00127412">
            <w:pPr>
              <w:tabs>
                <w:tab w:val="left" w:pos="1080"/>
              </w:tabs>
              <w:spacing w:line="480" w:lineRule="auto"/>
              <w:rPr>
                <w:rFonts w:ascii="Times New Roman" w:hAnsi="Times New Roman" w:cs="Times New Roman"/>
                <w:sz w:val="24"/>
                <w:szCs w:val="24"/>
              </w:rPr>
            </w:pPr>
            <w:r w:rsidRPr="00127412">
              <w:rPr>
                <w:rFonts w:ascii="Times New Roman" w:hAnsi="Times New Roman" w:cs="Times New Roman"/>
                <w:sz w:val="24"/>
                <w:szCs w:val="24"/>
              </w:rPr>
              <w:t>6</w:t>
            </w:r>
          </w:p>
        </w:tc>
        <w:tc>
          <w:tcPr>
            <w:tcW w:w="6129" w:type="dxa"/>
          </w:tcPr>
          <w:p w:rsidR="00D22BDA" w:rsidRPr="00127412" w:rsidRDefault="00D22BDA" w:rsidP="00127412">
            <w:pPr>
              <w:autoSpaceDE w:val="0"/>
              <w:autoSpaceDN w:val="0"/>
              <w:adjustRightInd w:val="0"/>
              <w:spacing w:after="0" w:line="480" w:lineRule="auto"/>
              <w:rPr>
                <w:rFonts w:ascii="Times New Roman" w:hAnsi="Times New Roman" w:cs="Times New Roman"/>
                <w:sz w:val="24"/>
                <w:szCs w:val="24"/>
                <w:lang w:val="en-GB"/>
              </w:rPr>
            </w:pPr>
          </w:p>
          <w:p w:rsidR="00D22BDA" w:rsidRPr="00127412" w:rsidRDefault="00D22BDA" w:rsidP="00127412">
            <w:pPr>
              <w:autoSpaceDE w:val="0"/>
              <w:autoSpaceDN w:val="0"/>
              <w:adjustRightInd w:val="0"/>
              <w:spacing w:after="0" w:line="480" w:lineRule="auto"/>
              <w:rPr>
                <w:rFonts w:ascii="Times New Roman" w:hAnsi="Times New Roman" w:cs="Times New Roman"/>
                <w:sz w:val="24"/>
                <w:szCs w:val="24"/>
                <w:lang w:val="en-GB"/>
              </w:rPr>
            </w:pPr>
            <w:r w:rsidRPr="00127412">
              <w:rPr>
                <w:rFonts w:ascii="Times New Roman" w:hAnsi="Times New Roman" w:cs="Times New Roman"/>
                <w:sz w:val="24"/>
                <w:szCs w:val="24"/>
                <w:lang w:val="en-GB"/>
              </w:rPr>
              <w:t xml:space="preserve">This school has strategies in place to retain existing and newly recruited staff </w:t>
            </w:r>
          </w:p>
        </w:tc>
        <w:tc>
          <w:tcPr>
            <w:tcW w:w="523" w:type="dxa"/>
          </w:tcPr>
          <w:p w:rsidR="00D22BDA" w:rsidRPr="00127412" w:rsidRDefault="00D22BDA" w:rsidP="00127412">
            <w:pPr>
              <w:tabs>
                <w:tab w:val="left" w:pos="1080"/>
              </w:tabs>
              <w:spacing w:line="480" w:lineRule="auto"/>
              <w:rPr>
                <w:rFonts w:ascii="Times New Roman" w:hAnsi="Times New Roman" w:cs="Times New Roman"/>
                <w:sz w:val="24"/>
                <w:szCs w:val="24"/>
              </w:rPr>
            </w:pPr>
          </w:p>
        </w:tc>
        <w:tc>
          <w:tcPr>
            <w:tcW w:w="563" w:type="dxa"/>
          </w:tcPr>
          <w:p w:rsidR="00D22BDA" w:rsidRPr="00127412" w:rsidRDefault="00D22BDA" w:rsidP="00127412">
            <w:pPr>
              <w:tabs>
                <w:tab w:val="left" w:pos="1080"/>
              </w:tabs>
              <w:spacing w:line="480" w:lineRule="auto"/>
              <w:rPr>
                <w:rFonts w:ascii="Times New Roman" w:hAnsi="Times New Roman" w:cs="Times New Roman"/>
                <w:sz w:val="24"/>
                <w:szCs w:val="24"/>
              </w:rPr>
            </w:pPr>
          </w:p>
        </w:tc>
        <w:tc>
          <w:tcPr>
            <w:tcW w:w="563" w:type="dxa"/>
          </w:tcPr>
          <w:p w:rsidR="00D22BDA" w:rsidRPr="00127412" w:rsidRDefault="00D22BDA" w:rsidP="00127412">
            <w:pPr>
              <w:tabs>
                <w:tab w:val="left" w:pos="1080"/>
              </w:tabs>
              <w:spacing w:line="480" w:lineRule="auto"/>
              <w:rPr>
                <w:rFonts w:ascii="Times New Roman" w:hAnsi="Times New Roman" w:cs="Times New Roman"/>
                <w:sz w:val="24"/>
                <w:szCs w:val="24"/>
              </w:rPr>
            </w:pPr>
          </w:p>
        </w:tc>
        <w:tc>
          <w:tcPr>
            <w:tcW w:w="422" w:type="dxa"/>
          </w:tcPr>
          <w:p w:rsidR="00D22BDA" w:rsidRPr="00127412" w:rsidRDefault="00D22BDA" w:rsidP="00127412">
            <w:pPr>
              <w:tabs>
                <w:tab w:val="left" w:pos="1080"/>
              </w:tabs>
              <w:spacing w:line="480" w:lineRule="auto"/>
              <w:rPr>
                <w:rFonts w:ascii="Times New Roman" w:hAnsi="Times New Roman" w:cs="Times New Roman"/>
                <w:sz w:val="24"/>
                <w:szCs w:val="24"/>
              </w:rPr>
            </w:pPr>
          </w:p>
        </w:tc>
        <w:tc>
          <w:tcPr>
            <w:tcW w:w="523" w:type="dxa"/>
          </w:tcPr>
          <w:p w:rsidR="00D22BDA" w:rsidRPr="00127412" w:rsidRDefault="00D22BDA" w:rsidP="00127412">
            <w:pPr>
              <w:tabs>
                <w:tab w:val="left" w:pos="1080"/>
              </w:tabs>
              <w:spacing w:line="480" w:lineRule="auto"/>
              <w:rPr>
                <w:rFonts w:ascii="Times New Roman" w:hAnsi="Times New Roman" w:cs="Times New Roman"/>
                <w:sz w:val="24"/>
                <w:szCs w:val="24"/>
              </w:rPr>
            </w:pPr>
          </w:p>
        </w:tc>
      </w:tr>
    </w:tbl>
    <w:p w:rsidR="00747DF5" w:rsidRPr="00127412" w:rsidRDefault="00747DF5" w:rsidP="00127412">
      <w:pPr>
        <w:tabs>
          <w:tab w:val="left" w:pos="1080"/>
        </w:tabs>
        <w:spacing w:line="480" w:lineRule="auto"/>
        <w:jc w:val="both"/>
        <w:rPr>
          <w:rFonts w:ascii="Times New Roman" w:hAnsi="Times New Roman" w:cs="Times New Roman"/>
          <w:b/>
          <w:sz w:val="24"/>
          <w:szCs w:val="24"/>
        </w:rPr>
      </w:pPr>
    </w:p>
    <w:p w:rsidR="006E58BB" w:rsidRPr="00127412" w:rsidRDefault="006E58BB" w:rsidP="00127412">
      <w:pPr>
        <w:spacing w:line="480" w:lineRule="auto"/>
        <w:rPr>
          <w:rFonts w:ascii="Times New Roman" w:hAnsi="Times New Roman" w:cs="Times New Roman"/>
          <w:b/>
          <w:sz w:val="24"/>
          <w:szCs w:val="24"/>
        </w:rPr>
      </w:pPr>
      <w:r w:rsidRPr="00127412">
        <w:rPr>
          <w:rFonts w:ascii="Times New Roman" w:hAnsi="Times New Roman" w:cs="Times New Roman"/>
          <w:b/>
          <w:sz w:val="24"/>
          <w:szCs w:val="24"/>
        </w:rPr>
        <w:br w:type="page"/>
      </w:r>
    </w:p>
    <w:p w:rsidR="00063442" w:rsidRPr="00127412" w:rsidRDefault="00063442" w:rsidP="00127412">
      <w:pPr>
        <w:tabs>
          <w:tab w:val="left" w:pos="1080"/>
        </w:tabs>
        <w:spacing w:line="480" w:lineRule="auto"/>
        <w:jc w:val="both"/>
        <w:rPr>
          <w:rFonts w:ascii="Times New Roman" w:hAnsi="Times New Roman" w:cs="Times New Roman"/>
          <w:b/>
          <w:sz w:val="24"/>
          <w:szCs w:val="24"/>
        </w:rPr>
      </w:pPr>
      <w:r w:rsidRPr="00127412">
        <w:rPr>
          <w:rFonts w:ascii="Times New Roman" w:hAnsi="Times New Roman" w:cs="Times New Roman"/>
          <w:b/>
          <w:sz w:val="24"/>
          <w:szCs w:val="24"/>
        </w:rPr>
        <w:lastRenderedPageBreak/>
        <w:t xml:space="preserve">Section C: </w:t>
      </w:r>
      <w:r w:rsidR="001A4E43" w:rsidRPr="00127412">
        <w:rPr>
          <w:rFonts w:ascii="Times New Roman" w:hAnsi="Times New Roman" w:cs="Times New Roman"/>
          <w:b/>
          <w:sz w:val="24"/>
          <w:szCs w:val="24"/>
        </w:rPr>
        <w:t>Recruitment Methods</w:t>
      </w:r>
    </w:p>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1. </w:t>
      </w:r>
      <w:r w:rsidR="00780E2A" w:rsidRPr="00127412">
        <w:rPr>
          <w:rFonts w:ascii="Times New Roman" w:hAnsi="Times New Roman" w:cs="Times New Roman"/>
          <w:b/>
          <w:sz w:val="24"/>
          <w:szCs w:val="24"/>
        </w:rPr>
        <w:t>External Sourcing</w:t>
      </w:r>
      <w:r w:rsidR="00780E2A" w:rsidRPr="00127412">
        <w:rPr>
          <w:rFonts w:ascii="Times New Roman" w:hAnsi="Times New Roman" w:cs="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6520"/>
        <w:gridCol w:w="425"/>
        <w:gridCol w:w="426"/>
        <w:gridCol w:w="425"/>
        <w:gridCol w:w="425"/>
        <w:gridCol w:w="487"/>
      </w:tblGrid>
      <w:tr w:rsidR="00063442" w:rsidRPr="00127412" w:rsidTr="00A72427">
        <w:tc>
          <w:tcPr>
            <w:tcW w:w="534"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6520"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1</w:t>
            </w:r>
          </w:p>
        </w:tc>
        <w:tc>
          <w:tcPr>
            <w:tcW w:w="426"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2</w:t>
            </w: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3</w:t>
            </w: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4</w:t>
            </w:r>
          </w:p>
        </w:tc>
        <w:tc>
          <w:tcPr>
            <w:tcW w:w="487"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5</w:t>
            </w:r>
          </w:p>
        </w:tc>
      </w:tr>
      <w:tr w:rsidR="00063442" w:rsidRPr="00127412" w:rsidTr="00A72427">
        <w:tc>
          <w:tcPr>
            <w:tcW w:w="534"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1</w:t>
            </w:r>
          </w:p>
        </w:tc>
        <w:tc>
          <w:tcPr>
            <w:tcW w:w="6520" w:type="dxa"/>
          </w:tcPr>
          <w:p w:rsidR="00063442" w:rsidRPr="00127412" w:rsidRDefault="00D11D6F" w:rsidP="00127412">
            <w:pPr>
              <w:tabs>
                <w:tab w:val="left" w:pos="1080"/>
              </w:tabs>
              <w:spacing w:line="480" w:lineRule="auto"/>
              <w:jc w:val="both"/>
              <w:rPr>
                <w:rFonts w:ascii="Times New Roman" w:hAnsi="Times New Roman" w:cs="Times New Roman"/>
                <w:sz w:val="24"/>
                <w:szCs w:val="24"/>
              </w:rPr>
            </w:pPr>
            <w:r w:rsidRPr="00127412">
              <w:rPr>
                <w:rFonts w:ascii="Times New Roman" w:eastAsia="TimesNewRomanPSMT" w:hAnsi="Times New Roman" w:cs="Times New Roman"/>
                <w:sz w:val="24"/>
                <w:szCs w:val="24"/>
                <w:lang w:val="en-GB"/>
              </w:rPr>
              <w:t>The open positions</w:t>
            </w:r>
            <w:r w:rsidR="00835274" w:rsidRPr="00127412">
              <w:rPr>
                <w:rFonts w:ascii="Times New Roman" w:eastAsia="TimesNewRomanPSMT" w:hAnsi="Times New Roman" w:cs="Times New Roman"/>
                <w:sz w:val="24"/>
                <w:szCs w:val="24"/>
                <w:lang w:val="en-GB"/>
              </w:rPr>
              <w:t xml:space="preserve"> </w:t>
            </w:r>
            <w:r w:rsidR="00722CD1" w:rsidRPr="00127412">
              <w:rPr>
                <w:rFonts w:ascii="Times New Roman" w:eastAsia="TimesNewRomanPSMT" w:hAnsi="Times New Roman" w:cs="Times New Roman"/>
                <w:sz w:val="24"/>
                <w:szCs w:val="24"/>
                <w:lang w:val="en-GB"/>
              </w:rPr>
              <w:t xml:space="preserve">in this school </w:t>
            </w:r>
            <w:r w:rsidRPr="00127412">
              <w:rPr>
                <w:rFonts w:ascii="Times New Roman" w:eastAsia="TimesNewRomanPSMT" w:hAnsi="Times New Roman" w:cs="Times New Roman"/>
                <w:sz w:val="24"/>
                <w:szCs w:val="24"/>
                <w:lang w:val="en-GB"/>
              </w:rPr>
              <w:t xml:space="preserve">are advertised in local </w:t>
            </w:r>
            <w:r w:rsidR="00722CD1" w:rsidRPr="00127412">
              <w:rPr>
                <w:rFonts w:ascii="Times New Roman" w:eastAsia="TimesNewRomanPSMT" w:hAnsi="Times New Roman" w:cs="Times New Roman"/>
                <w:sz w:val="24"/>
                <w:szCs w:val="24"/>
                <w:lang w:val="en-GB"/>
              </w:rPr>
              <w:t>newspapers</w:t>
            </w: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26"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87"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r>
      <w:tr w:rsidR="00722CD1" w:rsidRPr="00127412" w:rsidTr="00A72427">
        <w:tc>
          <w:tcPr>
            <w:tcW w:w="534" w:type="dxa"/>
          </w:tcPr>
          <w:p w:rsidR="00722CD1" w:rsidRPr="00127412" w:rsidRDefault="00722CD1" w:rsidP="00127412">
            <w:pPr>
              <w:tabs>
                <w:tab w:val="left" w:pos="1080"/>
              </w:tabs>
              <w:spacing w:line="480" w:lineRule="auto"/>
              <w:jc w:val="both"/>
              <w:rPr>
                <w:rFonts w:ascii="Times New Roman" w:hAnsi="Times New Roman" w:cs="Times New Roman"/>
                <w:sz w:val="24"/>
                <w:szCs w:val="24"/>
              </w:rPr>
            </w:pPr>
          </w:p>
        </w:tc>
        <w:tc>
          <w:tcPr>
            <w:tcW w:w="6520" w:type="dxa"/>
          </w:tcPr>
          <w:p w:rsidR="00722CD1" w:rsidRPr="00127412" w:rsidRDefault="00722CD1" w:rsidP="00127412">
            <w:pPr>
              <w:tabs>
                <w:tab w:val="left" w:pos="1080"/>
              </w:tabs>
              <w:spacing w:line="480" w:lineRule="auto"/>
              <w:jc w:val="both"/>
              <w:rPr>
                <w:rFonts w:ascii="Times New Roman" w:eastAsia="TimesNewRomanPSMT" w:hAnsi="Times New Roman" w:cs="Times New Roman"/>
                <w:sz w:val="24"/>
                <w:szCs w:val="24"/>
                <w:lang w:val="en-GB"/>
              </w:rPr>
            </w:pPr>
            <w:r w:rsidRPr="00127412">
              <w:rPr>
                <w:rFonts w:ascii="Times New Roman" w:eastAsia="TimesNewRomanPSMT" w:hAnsi="Times New Roman" w:cs="Times New Roman"/>
                <w:sz w:val="24"/>
                <w:szCs w:val="24"/>
                <w:lang w:val="en-GB"/>
              </w:rPr>
              <w:t>The open positions in this school are advertised on local Fm radio stations and televisions</w:t>
            </w:r>
          </w:p>
        </w:tc>
        <w:tc>
          <w:tcPr>
            <w:tcW w:w="425" w:type="dxa"/>
          </w:tcPr>
          <w:p w:rsidR="00722CD1" w:rsidRPr="00127412" w:rsidRDefault="00722CD1" w:rsidP="00127412">
            <w:pPr>
              <w:tabs>
                <w:tab w:val="left" w:pos="1080"/>
              </w:tabs>
              <w:spacing w:line="480" w:lineRule="auto"/>
              <w:jc w:val="both"/>
              <w:rPr>
                <w:rFonts w:ascii="Times New Roman" w:hAnsi="Times New Roman" w:cs="Times New Roman"/>
                <w:sz w:val="24"/>
                <w:szCs w:val="24"/>
              </w:rPr>
            </w:pPr>
          </w:p>
        </w:tc>
        <w:tc>
          <w:tcPr>
            <w:tcW w:w="426" w:type="dxa"/>
          </w:tcPr>
          <w:p w:rsidR="00722CD1" w:rsidRPr="00127412" w:rsidRDefault="00722CD1" w:rsidP="00127412">
            <w:pPr>
              <w:tabs>
                <w:tab w:val="left" w:pos="1080"/>
              </w:tabs>
              <w:spacing w:line="480" w:lineRule="auto"/>
              <w:jc w:val="both"/>
              <w:rPr>
                <w:rFonts w:ascii="Times New Roman" w:hAnsi="Times New Roman" w:cs="Times New Roman"/>
                <w:sz w:val="24"/>
                <w:szCs w:val="24"/>
              </w:rPr>
            </w:pPr>
          </w:p>
        </w:tc>
        <w:tc>
          <w:tcPr>
            <w:tcW w:w="425" w:type="dxa"/>
          </w:tcPr>
          <w:p w:rsidR="00722CD1" w:rsidRPr="00127412" w:rsidRDefault="00722CD1" w:rsidP="00127412">
            <w:pPr>
              <w:tabs>
                <w:tab w:val="left" w:pos="1080"/>
              </w:tabs>
              <w:spacing w:line="480" w:lineRule="auto"/>
              <w:jc w:val="both"/>
              <w:rPr>
                <w:rFonts w:ascii="Times New Roman" w:hAnsi="Times New Roman" w:cs="Times New Roman"/>
                <w:sz w:val="24"/>
                <w:szCs w:val="24"/>
              </w:rPr>
            </w:pPr>
          </w:p>
        </w:tc>
        <w:tc>
          <w:tcPr>
            <w:tcW w:w="425" w:type="dxa"/>
          </w:tcPr>
          <w:p w:rsidR="00722CD1" w:rsidRPr="00127412" w:rsidRDefault="00722CD1" w:rsidP="00127412">
            <w:pPr>
              <w:tabs>
                <w:tab w:val="left" w:pos="1080"/>
              </w:tabs>
              <w:spacing w:line="480" w:lineRule="auto"/>
              <w:jc w:val="both"/>
              <w:rPr>
                <w:rFonts w:ascii="Times New Roman" w:hAnsi="Times New Roman" w:cs="Times New Roman"/>
                <w:sz w:val="24"/>
                <w:szCs w:val="24"/>
              </w:rPr>
            </w:pPr>
          </w:p>
        </w:tc>
        <w:tc>
          <w:tcPr>
            <w:tcW w:w="487" w:type="dxa"/>
          </w:tcPr>
          <w:p w:rsidR="00722CD1" w:rsidRPr="00127412" w:rsidRDefault="00722CD1" w:rsidP="00127412">
            <w:pPr>
              <w:tabs>
                <w:tab w:val="left" w:pos="1080"/>
              </w:tabs>
              <w:spacing w:line="480" w:lineRule="auto"/>
              <w:jc w:val="both"/>
              <w:rPr>
                <w:rFonts w:ascii="Times New Roman" w:hAnsi="Times New Roman" w:cs="Times New Roman"/>
                <w:sz w:val="24"/>
                <w:szCs w:val="24"/>
              </w:rPr>
            </w:pPr>
          </w:p>
        </w:tc>
      </w:tr>
      <w:tr w:rsidR="00063442" w:rsidRPr="00127412" w:rsidTr="00A72427">
        <w:tc>
          <w:tcPr>
            <w:tcW w:w="534"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2</w:t>
            </w:r>
          </w:p>
        </w:tc>
        <w:tc>
          <w:tcPr>
            <w:tcW w:w="6520" w:type="dxa"/>
          </w:tcPr>
          <w:p w:rsidR="00063442" w:rsidRPr="00127412" w:rsidRDefault="00D11D6F" w:rsidP="00127412">
            <w:pPr>
              <w:autoSpaceDE w:val="0"/>
              <w:autoSpaceDN w:val="0"/>
              <w:adjustRightInd w:val="0"/>
              <w:spacing w:after="0" w:line="480" w:lineRule="auto"/>
              <w:rPr>
                <w:rFonts w:ascii="Times New Roman" w:hAnsi="Times New Roman" w:cs="Times New Roman"/>
                <w:sz w:val="24"/>
                <w:szCs w:val="24"/>
                <w:lang w:eastAsia="en-GB"/>
              </w:rPr>
            </w:pPr>
            <w:r w:rsidRPr="00127412">
              <w:rPr>
                <w:rFonts w:ascii="Times New Roman" w:eastAsia="TimesNewRomanPSMT" w:hAnsi="Times New Roman" w:cs="Times New Roman"/>
                <w:sz w:val="24"/>
                <w:szCs w:val="24"/>
                <w:lang w:val="en-GB"/>
              </w:rPr>
              <w:t xml:space="preserve">The open positions </w:t>
            </w:r>
            <w:r w:rsidR="00722CD1" w:rsidRPr="00127412">
              <w:rPr>
                <w:rFonts w:ascii="Times New Roman" w:eastAsia="TimesNewRomanPSMT" w:hAnsi="Times New Roman" w:cs="Times New Roman"/>
                <w:sz w:val="24"/>
                <w:szCs w:val="24"/>
                <w:lang w:val="en-GB"/>
              </w:rPr>
              <w:t xml:space="preserve">in this school </w:t>
            </w:r>
            <w:r w:rsidRPr="00127412">
              <w:rPr>
                <w:rFonts w:ascii="Times New Roman" w:eastAsia="TimesNewRomanPSMT" w:hAnsi="Times New Roman" w:cs="Times New Roman"/>
                <w:sz w:val="24"/>
                <w:szCs w:val="24"/>
                <w:lang w:val="en-GB"/>
              </w:rPr>
              <w:t>are advertised on Posters/ notice boards</w:t>
            </w: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26"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87"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r>
      <w:tr w:rsidR="00063442" w:rsidRPr="00127412" w:rsidTr="00A72427">
        <w:tc>
          <w:tcPr>
            <w:tcW w:w="534"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3</w:t>
            </w:r>
          </w:p>
        </w:tc>
        <w:tc>
          <w:tcPr>
            <w:tcW w:w="6520" w:type="dxa"/>
          </w:tcPr>
          <w:p w:rsidR="00063442" w:rsidRPr="00127412" w:rsidRDefault="00722CD1" w:rsidP="00127412">
            <w:pPr>
              <w:autoSpaceDE w:val="0"/>
              <w:autoSpaceDN w:val="0"/>
              <w:adjustRightInd w:val="0"/>
              <w:spacing w:after="0" w:line="480" w:lineRule="auto"/>
              <w:rPr>
                <w:rFonts w:ascii="Times New Roman" w:eastAsia="TimesNewRomanPSMT" w:hAnsi="Times New Roman" w:cs="Times New Roman"/>
                <w:sz w:val="24"/>
                <w:szCs w:val="24"/>
                <w:lang w:val="en-GB"/>
              </w:rPr>
            </w:pPr>
            <w:r w:rsidRPr="00127412">
              <w:rPr>
                <w:rFonts w:ascii="Times New Roman" w:eastAsia="TimesNewRomanPSMT" w:hAnsi="Times New Roman" w:cs="Times New Roman"/>
                <w:sz w:val="24"/>
                <w:szCs w:val="24"/>
                <w:lang w:val="en-GB"/>
              </w:rPr>
              <w:t>The open positions in this school are advertised on internet sites</w:t>
            </w: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26"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87"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r>
      <w:tr w:rsidR="00063442" w:rsidRPr="00127412" w:rsidTr="00A72427">
        <w:tc>
          <w:tcPr>
            <w:tcW w:w="534"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4</w:t>
            </w:r>
          </w:p>
        </w:tc>
        <w:tc>
          <w:tcPr>
            <w:tcW w:w="6520" w:type="dxa"/>
          </w:tcPr>
          <w:p w:rsidR="00063442" w:rsidRPr="00127412" w:rsidRDefault="00722CD1" w:rsidP="00127412">
            <w:pPr>
              <w:autoSpaceDE w:val="0"/>
              <w:autoSpaceDN w:val="0"/>
              <w:adjustRightInd w:val="0"/>
              <w:spacing w:after="0" w:line="480" w:lineRule="auto"/>
              <w:rPr>
                <w:rFonts w:ascii="Times New Roman" w:hAnsi="Times New Roman" w:cs="Times New Roman"/>
                <w:sz w:val="24"/>
                <w:szCs w:val="24"/>
                <w:lang w:eastAsia="en-GB"/>
              </w:rPr>
            </w:pPr>
            <w:r w:rsidRPr="00127412">
              <w:rPr>
                <w:rFonts w:ascii="Times New Roman" w:eastAsia="TimesNewRomanPSMT" w:hAnsi="Times New Roman" w:cs="Times New Roman"/>
                <w:sz w:val="24"/>
                <w:szCs w:val="24"/>
                <w:lang w:val="en-GB"/>
              </w:rPr>
              <w:t>School employees get informed about the open positions, and freely introduce it to their friends or relatives</w:t>
            </w: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26"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87"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r>
    </w:tbl>
    <w:p w:rsidR="00063442" w:rsidRPr="00127412" w:rsidRDefault="00063442" w:rsidP="00127412">
      <w:pPr>
        <w:tabs>
          <w:tab w:val="left" w:pos="1080"/>
        </w:tabs>
        <w:spacing w:line="480" w:lineRule="auto"/>
        <w:jc w:val="both"/>
        <w:rPr>
          <w:rFonts w:ascii="Times New Roman" w:hAnsi="Times New Roman" w:cs="Times New Roman"/>
          <w:sz w:val="24"/>
          <w:szCs w:val="24"/>
        </w:rPr>
      </w:pPr>
    </w:p>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2. </w:t>
      </w:r>
      <w:r w:rsidR="00780E2A" w:rsidRPr="00127412">
        <w:rPr>
          <w:rFonts w:ascii="Times New Roman" w:hAnsi="Times New Roman" w:cs="Times New Roman"/>
          <w:b/>
          <w:sz w:val="24"/>
          <w:szCs w:val="24"/>
        </w:rPr>
        <w:t>Internal Sourcing</w:t>
      </w:r>
      <w:r w:rsidR="00780E2A" w:rsidRPr="00127412">
        <w:rPr>
          <w:rFonts w:ascii="Times New Roman" w:hAnsi="Times New Roman" w:cs="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6520"/>
        <w:gridCol w:w="425"/>
        <w:gridCol w:w="426"/>
        <w:gridCol w:w="425"/>
        <w:gridCol w:w="425"/>
        <w:gridCol w:w="487"/>
      </w:tblGrid>
      <w:tr w:rsidR="00063442" w:rsidRPr="00127412" w:rsidTr="00A72427">
        <w:tc>
          <w:tcPr>
            <w:tcW w:w="534"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6520"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1</w:t>
            </w:r>
          </w:p>
        </w:tc>
        <w:tc>
          <w:tcPr>
            <w:tcW w:w="426"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2</w:t>
            </w: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3</w:t>
            </w: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4</w:t>
            </w:r>
          </w:p>
        </w:tc>
        <w:tc>
          <w:tcPr>
            <w:tcW w:w="487"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5</w:t>
            </w:r>
          </w:p>
        </w:tc>
      </w:tr>
      <w:tr w:rsidR="00063442" w:rsidRPr="00127412" w:rsidTr="00A72427">
        <w:tc>
          <w:tcPr>
            <w:tcW w:w="534"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1</w:t>
            </w:r>
          </w:p>
        </w:tc>
        <w:tc>
          <w:tcPr>
            <w:tcW w:w="6520" w:type="dxa"/>
          </w:tcPr>
          <w:p w:rsidR="00063442" w:rsidRPr="00127412" w:rsidRDefault="00D1134E" w:rsidP="00127412">
            <w:pPr>
              <w:autoSpaceDE w:val="0"/>
              <w:autoSpaceDN w:val="0"/>
              <w:adjustRightInd w:val="0"/>
              <w:spacing w:after="0" w:line="480" w:lineRule="auto"/>
              <w:jc w:val="both"/>
              <w:rPr>
                <w:rFonts w:ascii="Times New Roman" w:eastAsia="TimesNewRomanPSMT" w:hAnsi="Times New Roman" w:cs="Times New Roman"/>
                <w:sz w:val="24"/>
                <w:szCs w:val="24"/>
                <w:lang w:val="en-GB"/>
              </w:rPr>
            </w:pPr>
            <w:r w:rsidRPr="00127412">
              <w:rPr>
                <w:rFonts w:ascii="Times New Roman" w:eastAsia="TimesNewRomanPSMT" w:hAnsi="Times New Roman" w:cs="Times New Roman"/>
                <w:sz w:val="24"/>
                <w:szCs w:val="24"/>
                <w:lang w:val="en-GB"/>
              </w:rPr>
              <w:t xml:space="preserve">This school organises </w:t>
            </w:r>
            <w:r w:rsidR="00D11D6F" w:rsidRPr="00127412">
              <w:rPr>
                <w:rFonts w:ascii="Times New Roman" w:eastAsia="TimesNewRomanPSMT" w:hAnsi="Times New Roman" w:cs="Times New Roman"/>
                <w:sz w:val="24"/>
                <w:szCs w:val="24"/>
                <w:lang w:val="en-GB"/>
              </w:rPr>
              <w:t>Promotional events/ careers</w:t>
            </w:r>
            <w:r w:rsidR="000A3E2B" w:rsidRPr="00127412">
              <w:rPr>
                <w:rFonts w:ascii="Times New Roman" w:eastAsia="TimesNewRomanPSMT" w:hAnsi="Times New Roman" w:cs="Times New Roman"/>
                <w:sz w:val="24"/>
                <w:szCs w:val="24"/>
                <w:lang w:val="en-GB"/>
              </w:rPr>
              <w:t xml:space="preserve"> </w:t>
            </w:r>
            <w:r w:rsidRPr="00127412">
              <w:rPr>
                <w:rFonts w:ascii="Times New Roman" w:eastAsia="TimesNewRomanPSMT" w:hAnsi="Times New Roman" w:cs="Times New Roman"/>
                <w:sz w:val="24"/>
                <w:szCs w:val="24"/>
                <w:lang w:val="en-GB"/>
              </w:rPr>
              <w:t>F</w:t>
            </w:r>
            <w:r w:rsidR="00D11D6F" w:rsidRPr="00127412">
              <w:rPr>
                <w:rFonts w:ascii="Times New Roman" w:eastAsia="TimesNewRomanPSMT" w:hAnsi="Times New Roman" w:cs="Times New Roman"/>
                <w:sz w:val="24"/>
                <w:szCs w:val="24"/>
                <w:lang w:val="en-GB"/>
              </w:rPr>
              <w:t>airs</w:t>
            </w:r>
            <w:r w:rsidRPr="00127412">
              <w:rPr>
                <w:rFonts w:ascii="Times New Roman" w:eastAsia="TimesNewRomanPSMT" w:hAnsi="Times New Roman" w:cs="Times New Roman"/>
                <w:sz w:val="24"/>
                <w:szCs w:val="24"/>
                <w:lang w:val="en-GB"/>
              </w:rPr>
              <w:t xml:space="preserve"> for it’s employees</w:t>
            </w: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26"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87"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r>
      <w:tr w:rsidR="00063442" w:rsidRPr="00127412" w:rsidTr="00A72427">
        <w:tc>
          <w:tcPr>
            <w:tcW w:w="534"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lastRenderedPageBreak/>
              <w:t>2</w:t>
            </w:r>
          </w:p>
        </w:tc>
        <w:tc>
          <w:tcPr>
            <w:tcW w:w="6520" w:type="dxa"/>
          </w:tcPr>
          <w:p w:rsidR="00063442" w:rsidRPr="00127412" w:rsidRDefault="00D1134E" w:rsidP="00127412">
            <w:pPr>
              <w:tabs>
                <w:tab w:val="left" w:pos="1080"/>
              </w:tabs>
              <w:spacing w:line="480" w:lineRule="auto"/>
              <w:jc w:val="both"/>
              <w:rPr>
                <w:rFonts w:ascii="Times New Roman" w:hAnsi="Times New Roman" w:cs="Times New Roman"/>
                <w:sz w:val="24"/>
                <w:szCs w:val="24"/>
              </w:rPr>
            </w:pPr>
            <w:r w:rsidRPr="00127412">
              <w:rPr>
                <w:rFonts w:ascii="Times New Roman" w:eastAsia="TimesNewRomanPSMT" w:hAnsi="Times New Roman" w:cs="Times New Roman"/>
                <w:sz w:val="24"/>
                <w:szCs w:val="24"/>
                <w:lang w:val="en-GB"/>
              </w:rPr>
              <w:t xml:space="preserve">This school uses Work placements as a way of filling up vacant positions </w:t>
            </w: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26"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87"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r>
      <w:tr w:rsidR="00063442" w:rsidRPr="00127412" w:rsidTr="00A72427">
        <w:tc>
          <w:tcPr>
            <w:tcW w:w="534"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3</w:t>
            </w:r>
          </w:p>
        </w:tc>
        <w:tc>
          <w:tcPr>
            <w:tcW w:w="6520" w:type="dxa"/>
          </w:tcPr>
          <w:p w:rsidR="00063442" w:rsidRPr="00127412" w:rsidRDefault="00D1134E" w:rsidP="00127412">
            <w:pPr>
              <w:autoSpaceDE w:val="0"/>
              <w:autoSpaceDN w:val="0"/>
              <w:adjustRightInd w:val="0"/>
              <w:spacing w:after="0" w:line="480" w:lineRule="auto"/>
              <w:jc w:val="both"/>
              <w:rPr>
                <w:rFonts w:ascii="Times New Roman" w:hAnsi="Times New Roman" w:cs="Times New Roman"/>
                <w:sz w:val="24"/>
                <w:szCs w:val="24"/>
                <w:lang w:val="en-GB"/>
              </w:rPr>
            </w:pPr>
            <w:r w:rsidRPr="00127412">
              <w:rPr>
                <w:rFonts w:ascii="Times New Roman" w:hAnsi="Times New Roman" w:cs="Times New Roman"/>
                <w:sz w:val="24"/>
                <w:szCs w:val="24"/>
                <w:lang w:val="en-GB"/>
              </w:rPr>
              <w:t>V</w:t>
            </w:r>
            <w:r w:rsidR="00FE507E" w:rsidRPr="00127412">
              <w:rPr>
                <w:rFonts w:ascii="Times New Roman" w:hAnsi="Times New Roman" w:cs="Times New Roman"/>
                <w:sz w:val="24"/>
                <w:szCs w:val="24"/>
                <w:lang w:val="en-GB"/>
              </w:rPr>
              <w:t xml:space="preserve">acancies </w:t>
            </w:r>
            <w:r w:rsidRPr="00127412">
              <w:rPr>
                <w:rFonts w:ascii="Times New Roman" w:hAnsi="Times New Roman" w:cs="Times New Roman"/>
                <w:sz w:val="24"/>
                <w:szCs w:val="24"/>
                <w:lang w:val="en-GB"/>
              </w:rPr>
              <w:t xml:space="preserve"> available in this school are advertised  </w:t>
            </w:r>
            <w:r w:rsidR="00FE507E" w:rsidRPr="00127412">
              <w:rPr>
                <w:rFonts w:ascii="Times New Roman" w:hAnsi="Times New Roman" w:cs="Times New Roman"/>
                <w:sz w:val="24"/>
                <w:szCs w:val="24"/>
                <w:lang w:val="en-GB"/>
              </w:rPr>
              <w:t xml:space="preserve">internally </w:t>
            </w: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26"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87"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r>
      <w:tr w:rsidR="00063442" w:rsidRPr="00127412" w:rsidTr="00A72427">
        <w:tc>
          <w:tcPr>
            <w:tcW w:w="534"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4</w:t>
            </w:r>
          </w:p>
        </w:tc>
        <w:tc>
          <w:tcPr>
            <w:tcW w:w="6520" w:type="dxa"/>
          </w:tcPr>
          <w:p w:rsidR="00063442" w:rsidRPr="00127412" w:rsidRDefault="00D1134E" w:rsidP="00127412">
            <w:pPr>
              <w:autoSpaceDE w:val="0"/>
              <w:autoSpaceDN w:val="0"/>
              <w:adjustRightInd w:val="0"/>
              <w:spacing w:after="0" w:line="480" w:lineRule="auto"/>
              <w:jc w:val="both"/>
              <w:rPr>
                <w:rFonts w:ascii="Times New Roman" w:hAnsi="Times New Roman" w:cs="Times New Roman"/>
                <w:sz w:val="24"/>
                <w:szCs w:val="24"/>
                <w:lang w:val="en-GB"/>
              </w:rPr>
            </w:pPr>
            <w:r w:rsidRPr="00127412">
              <w:rPr>
                <w:rFonts w:ascii="Times New Roman" w:eastAsia="TimesNewRomanPSMT" w:hAnsi="Times New Roman" w:cs="Times New Roman"/>
                <w:sz w:val="24"/>
                <w:szCs w:val="24"/>
                <w:lang w:val="en-GB"/>
              </w:rPr>
              <w:t xml:space="preserve">This school </w:t>
            </w:r>
            <w:r w:rsidR="00FE507E" w:rsidRPr="00127412">
              <w:rPr>
                <w:rFonts w:ascii="Times New Roman" w:hAnsi="Times New Roman" w:cs="Times New Roman"/>
                <w:sz w:val="24"/>
                <w:szCs w:val="24"/>
                <w:lang w:val="en-GB"/>
              </w:rPr>
              <w:t xml:space="preserve">make </w:t>
            </w:r>
            <w:r w:rsidRPr="00127412">
              <w:rPr>
                <w:rFonts w:ascii="Times New Roman" w:hAnsi="Times New Roman" w:cs="Times New Roman"/>
                <w:sz w:val="24"/>
                <w:szCs w:val="24"/>
                <w:lang w:val="en-GB"/>
              </w:rPr>
              <w:t xml:space="preserve">s </w:t>
            </w:r>
            <w:r w:rsidR="00FE507E" w:rsidRPr="00127412">
              <w:rPr>
                <w:rFonts w:ascii="Times New Roman" w:hAnsi="Times New Roman" w:cs="Times New Roman"/>
                <w:sz w:val="24"/>
                <w:szCs w:val="24"/>
                <w:lang w:val="en-GB"/>
              </w:rPr>
              <w:t xml:space="preserve">use of a talent bank (ready candidate details saved electronically) before looking to recruit externally </w:t>
            </w: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26"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87"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r>
      <w:tr w:rsidR="00063442" w:rsidRPr="00127412" w:rsidTr="00A72427">
        <w:tc>
          <w:tcPr>
            <w:tcW w:w="534"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5</w:t>
            </w:r>
          </w:p>
        </w:tc>
        <w:tc>
          <w:tcPr>
            <w:tcW w:w="6520" w:type="dxa"/>
          </w:tcPr>
          <w:p w:rsidR="00063442" w:rsidRPr="00127412" w:rsidRDefault="000A3E2B"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The school recruitment policy favors current employees than new applicants in filling up vacant positions</w:t>
            </w: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26"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87"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p>
        </w:tc>
      </w:tr>
    </w:tbl>
    <w:p w:rsidR="00BB7959" w:rsidRPr="00127412" w:rsidRDefault="00BB7959" w:rsidP="00127412">
      <w:pPr>
        <w:pStyle w:val="Default"/>
        <w:spacing w:line="480" w:lineRule="auto"/>
        <w:rPr>
          <w:color w:val="auto"/>
        </w:rPr>
      </w:pPr>
    </w:p>
    <w:p w:rsidR="00063442" w:rsidRPr="00127412" w:rsidRDefault="00063442" w:rsidP="00127412">
      <w:pPr>
        <w:pStyle w:val="Default"/>
        <w:spacing w:line="480" w:lineRule="auto"/>
        <w:rPr>
          <w:color w:val="auto"/>
        </w:rPr>
      </w:pPr>
      <w:r w:rsidRPr="00127412">
        <w:rPr>
          <w:color w:val="auto"/>
        </w:rPr>
        <w:t xml:space="preserve">3. </w:t>
      </w:r>
      <w:r w:rsidR="00CC3B95" w:rsidRPr="00127412">
        <w:rPr>
          <w:b/>
          <w:color w:val="auto"/>
        </w:rPr>
        <w:t>Head Hunting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6520"/>
        <w:gridCol w:w="425"/>
        <w:gridCol w:w="426"/>
        <w:gridCol w:w="425"/>
        <w:gridCol w:w="425"/>
        <w:gridCol w:w="487"/>
      </w:tblGrid>
      <w:tr w:rsidR="00063442" w:rsidRPr="00127412" w:rsidTr="00A72427">
        <w:tc>
          <w:tcPr>
            <w:tcW w:w="534"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c>
          <w:tcPr>
            <w:tcW w:w="6520"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1</w:t>
            </w:r>
          </w:p>
        </w:tc>
        <w:tc>
          <w:tcPr>
            <w:tcW w:w="426"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2</w:t>
            </w: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3</w:t>
            </w:r>
          </w:p>
        </w:tc>
        <w:tc>
          <w:tcPr>
            <w:tcW w:w="425"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4</w:t>
            </w:r>
          </w:p>
        </w:tc>
        <w:tc>
          <w:tcPr>
            <w:tcW w:w="487"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5</w:t>
            </w:r>
          </w:p>
        </w:tc>
      </w:tr>
      <w:tr w:rsidR="00063442" w:rsidRPr="00127412" w:rsidTr="00A72427">
        <w:tc>
          <w:tcPr>
            <w:tcW w:w="534"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1</w:t>
            </w:r>
          </w:p>
        </w:tc>
        <w:tc>
          <w:tcPr>
            <w:tcW w:w="6520" w:type="dxa"/>
          </w:tcPr>
          <w:p w:rsidR="00063442" w:rsidRPr="00127412" w:rsidRDefault="00A72427" w:rsidP="00127412">
            <w:pPr>
              <w:tabs>
                <w:tab w:val="left" w:pos="1080"/>
              </w:tabs>
              <w:spacing w:line="480" w:lineRule="auto"/>
              <w:jc w:val="both"/>
              <w:rPr>
                <w:rFonts w:ascii="Times New Roman" w:hAnsi="Times New Roman" w:cs="Times New Roman"/>
                <w:sz w:val="24"/>
                <w:szCs w:val="24"/>
              </w:rPr>
            </w:pPr>
            <w:r w:rsidRPr="00127412">
              <w:rPr>
                <w:rFonts w:ascii="Times New Roman" w:eastAsia="TimesNewRomanPSMT" w:hAnsi="Times New Roman" w:cs="Times New Roman"/>
                <w:sz w:val="24"/>
                <w:szCs w:val="24"/>
                <w:lang w:val="en-GB"/>
              </w:rPr>
              <w:t>This school uses</w:t>
            </w:r>
            <w:r w:rsidR="00D11D6F" w:rsidRPr="00127412">
              <w:rPr>
                <w:rFonts w:ascii="Times New Roman" w:eastAsia="TimesNewRomanPSMT" w:hAnsi="Times New Roman" w:cs="Times New Roman"/>
                <w:sz w:val="24"/>
                <w:szCs w:val="24"/>
                <w:lang w:val="en-GB"/>
              </w:rPr>
              <w:t xml:space="preserve"> recruitment consultants</w:t>
            </w:r>
            <w:r w:rsidRPr="00127412">
              <w:rPr>
                <w:rFonts w:ascii="Times New Roman" w:eastAsia="TimesNewRomanPSMT" w:hAnsi="Times New Roman" w:cs="Times New Roman"/>
                <w:sz w:val="24"/>
                <w:szCs w:val="24"/>
                <w:lang w:val="en-GB"/>
              </w:rPr>
              <w:t xml:space="preserve"> in filling up some vacant positions</w:t>
            </w:r>
          </w:p>
        </w:tc>
        <w:tc>
          <w:tcPr>
            <w:tcW w:w="425"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c>
          <w:tcPr>
            <w:tcW w:w="426"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c>
          <w:tcPr>
            <w:tcW w:w="487"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r>
      <w:tr w:rsidR="00063442" w:rsidRPr="00127412" w:rsidTr="00A72427">
        <w:tc>
          <w:tcPr>
            <w:tcW w:w="534"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2</w:t>
            </w:r>
          </w:p>
        </w:tc>
        <w:tc>
          <w:tcPr>
            <w:tcW w:w="6520" w:type="dxa"/>
          </w:tcPr>
          <w:p w:rsidR="00063442" w:rsidRPr="00127412" w:rsidRDefault="00A72427" w:rsidP="00127412">
            <w:pPr>
              <w:autoSpaceDE w:val="0"/>
              <w:autoSpaceDN w:val="0"/>
              <w:adjustRightInd w:val="0"/>
              <w:spacing w:after="0" w:line="480" w:lineRule="auto"/>
              <w:jc w:val="both"/>
              <w:rPr>
                <w:rFonts w:ascii="Times New Roman" w:eastAsia="TimesNewRomanPSMT" w:hAnsi="Times New Roman" w:cs="Times New Roman"/>
                <w:sz w:val="24"/>
                <w:szCs w:val="24"/>
                <w:lang w:val="en-GB"/>
              </w:rPr>
            </w:pPr>
            <w:r w:rsidRPr="00127412">
              <w:rPr>
                <w:rFonts w:ascii="Times New Roman" w:eastAsia="TimesNewRomanPSMT" w:hAnsi="Times New Roman" w:cs="Times New Roman"/>
                <w:sz w:val="24"/>
                <w:szCs w:val="24"/>
                <w:lang w:val="en-GB"/>
              </w:rPr>
              <w:t>This</w:t>
            </w:r>
            <w:r w:rsidR="00492295" w:rsidRPr="00127412">
              <w:rPr>
                <w:rFonts w:ascii="Times New Roman" w:eastAsia="TimesNewRomanPSMT" w:hAnsi="Times New Roman" w:cs="Times New Roman"/>
                <w:sz w:val="24"/>
                <w:szCs w:val="24"/>
                <w:lang w:val="en-GB"/>
              </w:rPr>
              <w:t xml:space="preserve"> </w:t>
            </w:r>
            <w:r w:rsidRPr="00127412">
              <w:rPr>
                <w:rFonts w:ascii="Times New Roman" w:eastAsia="TimesNewRomanPSMT" w:hAnsi="Times New Roman" w:cs="Times New Roman"/>
                <w:sz w:val="24"/>
                <w:szCs w:val="24"/>
                <w:lang w:val="en-GB"/>
              </w:rPr>
              <w:t>school</w:t>
            </w:r>
            <w:r w:rsidR="00492295" w:rsidRPr="00127412">
              <w:rPr>
                <w:rFonts w:ascii="Times New Roman" w:eastAsia="TimesNewRomanPSMT" w:hAnsi="Times New Roman" w:cs="Times New Roman"/>
                <w:sz w:val="24"/>
                <w:szCs w:val="24"/>
                <w:lang w:val="en-GB"/>
              </w:rPr>
              <w:t xml:space="preserve"> works with head</w:t>
            </w:r>
            <w:r w:rsidR="003757F7" w:rsidRPr="00127412">
              <w:rPr>
                <w:rFonts w:ascii="Times New Roman" w:eastAsia="TimesNewRomanPSMT" w:hAnsi="Times New Roman" w:cs="Times New Roman"/>
                <w:sz w:val="24"/>
                <w:szCs w:val="24"/>
                <w:lang w:val="en-GB"/>
              </w:rPr>
              <w:t xml:space="preserve"> </w:t>
            </w:r>
            <w:r w:rsidR="00492295" w:rsidRPr="00127412">
              <w:rPr>
                <w:rFonts w:ascii="Times New Roman" w:eastAsia="TimesNewRomanPSMT" w:hAnsi="Times New Roman" w:cs="Times New Roman"/>
                <w:sz w:val="24"/>
                <w:szCs w:val="24"/>
                <w:lang w:val="en-GB"/>
              </w:rPr>
              <w:t>hunter</w:t>
            </w:r>
            <w:r w:rsidRPr="00127412">
              <w:rPr>
                <w:rFonts w:ascii="Times New Roman" w:eastAsia="TimesNewRomanPSMT" w:hAnsi="Times New Roman" w:cs="Times New Roman"/>
                <w:sz w:val="24"/>
                <w:szCs w:val="24"/>
                <w:lang w:val="en-GB"/>
              </w:rPr>
              <w:t>s in recruitment</w:t>
            </w:r>
            <w:r w:rsidR="00492295" w:rsidRPr="00127412">
              <w:rPr>
                <w:rFonts w:ascii="Times New Roman" w:eastAsia="TimesNewRomanPSMT" w:hAnsi="Times New Roman" w:cs="Times New Roman"/>
                <w:sz w:val="24"/>
                <w:szCs w:val="24"/>
                <w:lang w:val="en-GB"/>
              </w:rPr>
              <w:t xml:space="preserve"> to ensure the</w:t>
            </w:r>
            <w:r w:rsidR="003757F7" w:rsidRPr="00127412">
              <w:rPr>
                <w:rFonts w:ascii="Times New Roman" w:eastAsia="TimesNewRomanPSMT" w:hAnsi="Times New Roman" w:cs="Times New Roman"/>
                <w:sz w:val="24"/>
                <w:szCs w:val="24"/>
                <w:lang w:val="en-GB"/>
              </w:rPr>
              <w:t xml:space="preserve"> </w:t>
            </w:r>
            <w:r w:rsidR="00492295" w:rsidRPr="00127412">
              <w:rPr>
                <w:rFonts w:ascii="Times New Roman" w:eastAsia="TimesNewRomanPSMT" w:hAnsi="Times New Roman" w:cs="Times New Roman"/>
                <w:sz w:val="24"/>
                <w:szCs w:val="24"/>
                <w:lang w:val="en-GB"/>
              </w:rPr>
              <w:t>quality of the employee</w:t>
            </w:r>
          </w:p>
        </w:tc>
        <w:tc>
          <w:tcPr>
            <w:tcW w:w="425"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c>
          <w:tcPr>
            <w:tcW w:w="426"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c>
          <w:tcPr>
            <w:tcW w:w="487"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r>
      <w:tr w:rsidR="00063442" w:rsidRPr="00127412" w:rsidTr="00A72427">
        <w:tc>
          <w:tcPr>
            <w:tcW w:w="534"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3</w:t>
            </w:r>
          </w:p>
        </w:tc>
        <w:tc>
          <w:tcPr>
            <w:tcW w:w="6520" w:type="dxa"/>
          </w:tcPr>
          <w:p w:rsidR="00063442" w:rsidRPr="00127412" w:rsidRDefault="00492295" w:rsidP="00127412">
            <w:pPr>
              <w:autoSpaceDE w:val="0"/>
              <w:autoSpaceDN w:val="0"/>
              <w:adjustRightInd w:val="0"/>
              <w:spacing w:after="0" w:line="480" w:lineRule="auto"/>
              <w:jc w:val="both"/>
              <w:rPr>
                <w:rFonts w:ascii="Times New Roman" w:eastAsia="TimesNewRomanPSMT" w:hAnsi="Times New Roman" w:cs="Times New Roman"/>
                <w:sz w:val="24"/>
                <w:szCs w:val="24"/>
                <w:lang w:val="en-GB"/>
              </w:rPr>
            </w:pPr>
            <w:r w:rsidRPr="00127412">
              <w:rPr>
                <w:rFonts w:ascii="Times New Roman" w:eastAsia="TimesNewRomanPSMT" w:hAnsi="Times New Roman" w:cs="Times New Roman"/>
                <w:sz w:val="24"/>
                <w:szCs w:val="24"/>
                <w:lang w:val="en-GB"/>
              </w:rPr>
              <w:t>Th</w:t>
            </w:r>
            <w:r w:rsidR="00A72427" w:rsidRPr="00127412">
              <w:rPr>
                <w:rFonts w:ascii="Times New Roman" w:eastAsia="TimesNewRomanPSMT" w:hAnsi="Times New Roman" w:cs="Times New Roman"/>
                <w:sz w:val="24"/>
                <w:szCs w:val="24"/>
                <w:lang w:val="en-GB"/>
              </w:rPr>
              <w:t>is</w:t>
            </w:r>
            <w:r w:rsidRPr="00127412">
              <w:rPr>
                <w:rFonts w:ascii="Times New Roman" w:eastAsia="TimesNewRomanPSMT" w:hAnsi="Times New Roman" w:cs="Times New Roman"/>
                <w:sz w:val="24"/>
                <w:szCs w:val="24"/>
                <w:lang w:val="en-GB"/>
              </w:rPr>
              <w:t xml:space="preserve"> school makes effort to recruit college</w:t>
            </w:r>
            <w:r w:rsidR="007C4A6E" w:rsidRPr="00127412">
              <w:rPr>
                <w:rFonts w:ascii="Times New Roman" w:eastAsia="TimesNewRomanPSMT" w:hAnsi="Times New Roman" w:cs="Times New Roman"/>
                <w:sz w:val="24"/>
                <w:szCs w:val="24"/>
                <w:lang w:val="en-GB"/>
              </w:rPr>
              <w:t xml:space="preserve"> </w:t>
            </w:r>
            <w:r w:rsidRPr="00127412">
              <w:rPr>
                <w:rFonts w:ascii="Times New Roman" w:eastAsia="TimesNewRomanPSMT" w:hAnsi="Times New Roman" w:cs="Times New Roman"/>
                <w:sz w:val="24"/>
                <w:szCs w:val="24"/>
                <w:lang w:val="en-GB"/>
              </w:rPr>
              <w:t>and university students</w:t>
            </w:r>
            <w:r w:rsidR="00A72427" w:rsidRPr="00127412">
              <w:rPr>
                <w:rFonts w:ascii="Times New Roman" w:eastAsia="TimesNewRomanPSMT" w:hAnsi="Times New Roman" w:cs="Times New Roman"/>
                <w:sz w:val="24"/>
                <w:szCs w:val="24"/>
                <w:lang w:val="en-GB"/>
              </w:rPr>
              <w:t xml:space="preserve"> to fill up vacant positions</w:t>
            </w:r>
          </w:p>
        </w:tc>
        <w:tc>
          <w:tcPr>
            <w:tcW w:w="425"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c>
          <w:tcPr>
            <w:tcW w:w="426"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c>
          <w:tcPr>
            <w:tcW w:w="487"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r>
      <w:tr w:rsidR="00063442" w:rsidRPr="00127412" w:rsidTr="00A72427">
        <w:tc>
          <w:tcPr>
            <w:tcW w:w="534"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4</w:t>
            </w:r>
          </w:p>
        </w:tc>
        <w:tc>
          <w:tcPr>
            <w:tcW w:w="6520" w:type="dxa"/>
          </w:tcPr>
          <w:p w:rsidR="00063442" w:rsidRPr="00127412" w:rsidRDefault="003757F7" w:rsidP="00127412">
            <w:pPr>
              <w:autoSpaceDE w:val="0"/>
              <w:autoSpaceDN w:val="0"/>
              <w:adjustRightInd w:val="0"/>
              <w:spacing w:after="0" w:line="480" w:lineRule="auto"/>
              <w:jc w:val="both"/>
              <w:rPr>
                <w:rFonts w:ascii="Times New Roman" w:eastAsia="TimesNewRomanPSMT" w:hAnsi="Times New Roman" w:cs="Times New Roman"/>
                <w:sz w:val="24"/>
                <w:szCs w:val="24"/>
                <w:lang w:val="en-GB"/>
              </w:rPr>
            </w:pPr>
            <w:r w:rsidRPr="00127412">
              <w:rPr>
                <w:rFonts w:ascii="Times New Roman" w:eastAsia="TimesNewRomanPSMT" w:hAnsi="Times New Roman" w:cs="Times New Roman"/>
                <w:sz w:val="24"/>
                <w:szCs w:val="24"/>
                <w:lang w:val="en-GB"/>
              </w:rPr>
              <w:t>Th</w:t>
            </w:r>
            <w:r w:rsidR="00A72427" w:rsidRPr="00127412">
              <w:rPr>
                <w:rFonts w:ascii="Times New Roman" w:eastAsia="TimesNewRomanPSMT" w:hAnsi="Times New Roman" w:cs="Times New Roman"/>
                <w:sz w:val="24"/>
                <w:szCs w:val="24"/>
                <w:lang w:val="en-GB"/>
              </w:rPr>
              <w:t>is</w:t>
            </w:r>
            <w:r w:rsidRPr="00127412">
              <w:rPr>
                <w:rFonts w:ascii="Times New Roman" w:eastAsia="TimesNewRomanPSMT" w:hAnsi="Times New Roman" w:cs="Times New Roman"/>
                <w:sz w:val="24"/>
                <w:szCs w:val="24"/>
                <w:lang w:val="en-GB"/>
              </w:rPr>
              <w:t xml:space="preserve"> school </w:t>
            </w:r>
            <w:r w:rsidR="00A72427" w:rsidRPr="00127412">
              <w:rPr>
                <w:rFonts w:ascii="Times New Roman" w:eastAsia="TimesNewRomanPSMT" w:hAnsi="Times New Roman" w:cs="Times New Roman"/>
                <w:sz w:val="24"/>
                <w:szCs w:val="24"/>
                <w:lang w:val="en-GB"/>
              </w:rPr>
              <w:t>has built</w:t>
            </w:r>
            <w:r w:rsidR="00492295" w:rsidRPr="00127412">
              <w:rPr>
                <w:rFonts w:ascii="Times New Roman" w:eastAsia="TimesNewRomanPSMT" w:hAnsi="Times New Roman" w:cs="Times New Roman"/>
                <w:sz w:val="24"/>
                <w:szCs w:val="24"/>
                <w:lang w:val="en-GB"/>
              </w:rPr>
              <w:t xml:space="preserve"> partnerships with different schools in</w:t>
            </w:r>
            <w:r w:rsidRPr="00127412">
              <w:rPr>
                <w:rFonts w:ascii="Times New Roman" w:eastAsia="TimesNewRomanPSMT" w:hAnsi="Times New Roman" w:cs="Times New Roman"/>
                <w:sz w:val="24"/>
                <w:szCs w:val="24"/>
                <w:lang w:val="en-GB"/>
              </w:rPr>
              <w:t xml:space="preserve"> </w:t>
            </w:r>
            <w:r w:rsidR="00492295" w:rsidRPr="00127412">
              <w:rPr>
                <w:rFonts w:ascii="Times New Roman" w:eastAsia="TimesNewRomanPSMT" w:hAnsi="Times New Roman" w:cs="Times New Roman"/>
                <w:sz w:val="24"/>
                <w:szCs w:val="24"/>
                <w:lang w:val="en-GB"/>
              </w:rPr>
              <w:t xml:space="preserve">the </w:t>
            </w:r>
            <w:r w:rsidRPr="00127412">
              <w:rPr>
                <w:rFonts w:ascii="Times New Roman" w:eastAsia="TimesNewRomanPSMT" w:hAnsi="Times New Roman" w:cs="Times New Roman"/>
                <w:sz w:val="24"/>
                <w:szCs w:val="24"/>
                <w:lang w:val="en-GB"/>
              </w:rPr>
              <w:t>area</w:t>
            </w:r>
            <w:r w:rsidR="00492295" w:rsidRPr="00127412">
              <w:rPr>
                <w:rFonts w:ascii="Times New Roman" w:eastAsia="TimesNewRomanPSMT" w:hAnsi="Times New Roman" w:cs="Times New Roman"/>
                <w:sz w:val="24"/>
                <w:szCs w:val="24"/>
                <w:lang w:val="en-GB"/>
              </w:rPr>
              <w:t xml:space="preserve"> </w:t>
            </w:r>
            <w:r w:rsidRPr="00127412">
              <w:rPr>
                <w:rFonts w:ascii="Times New Roman" w:eastAsia="TimesNewRomanPSMT" w:hAnsi="Times New Roman" w:cs="Times New Roman"/>
                <w:sz w:val="24"/>
                <w:szCs w:val="24"/>
                <w:lang w:val="en-GB"/>
              </w:rPr>
              <w:t>as</w:t>
            </w:r>
            <w:r w:rsidR="00492295" w:rsidRPr="00127412">
              <w:rPr>
                <w:rFonts w:ascii="Times New Roman" w:eastAsia="TimesNewRomanPSMT" w:hAnsi="Times New Roman" w:cs="Times New Roman"/>
                <w:sz w:val="24"/>
                <w:szCs w:val="24"/>
                <w:lang w:val="en-GB"/>
              </w:rPr>
              <w:t xml:space="preserve"> an effective way to maintain the source of part-time workers.</w:t>
            </w:r>
          </w:p>
        </w:tc>
        <w:tc>
          <w:tcPr>
            <w:tcW w:w="425"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c>
          <w:tcPr>
            <w:tcW w:w="426"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c>
          <w:tcPr>
            <w:tcW w:w="487"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r>
      <w:tr w:rsidR="00063442" w:rsidRPr="00127412" w:rsidTr="00A72427">
        <w:tc>
          <w:tcPr>
            <w:tcW w:w="534"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5</w:t>
            </w:r>
          </w:p>
        </w:tc>
        <w:tc>
          <w:tcPr>
            <w:tcW w:w="6520" w:type="dxa"/>
          </w:tcPr>
          <w:p w:rsidR="00063442" w:rsidRPr="00127412" w:rsidRDefault="003757F7" w:rsidP="00127412">
            <w:pPr>
              <w:autoSpaceDE w:val="0"/>
              <w:autoSpaceDN w:val="0"/>
              <w:adjustRightInd w:val="0"/>
              <w:spacing w:after="0" w:line="480" w:lineRule="auto"/>
              <w:jc w:val="both"/>
              <w:rPr>
                <w:rFonts w:ascii="Times New Roman" w:eastAsia="TimesNewRomanPSMT" w:hAnsi="Times New Roman" w:cs="Times New Roman"/>
                <w:sz w:val="24"/>
                <w:szCs w:val="24"/>
                <w:lang w:val="en-GB"/>
              </w:rPr>
            </w:pPr>
            <w:r w:rsidRPr="00127412">
              <w:rPr>
                <w:rFonts w:ascii="Times New Roman" w:eastAsia="TimesNewRomanPSMT" w:hAnsi="Times New Roman" w:cs="Times New Roman"/>
                <w:sz w:val="24"/>
                <w:szCs w:val="24"/>
                <w:lang w:val="en-GB"/>
              </w:rPr>
              <w:t>Th</w:t>
            </w:r>
            <w:r w:rsidR="00A72427" w:rsidRPr="00127412">
              <w:rPr>
                <w:rFonts w:ascii="Times New Roman" w:eastAsia="TimesNewRomanPSMT" w:hAnsi="Times New Roman" w:cs="Times New Roman"/>
                <w:sz w:val="24"/>
                <w:szCs w:val="24"/>
                <w:lang w:val="en-GB"/>
              </w:rPr>
              <w:t>is</w:t>
            </w:r>
            <w:r w:rsidRPr="00127412">
              <w:rPr>
                <w:rFonts w:ascii="Times New Roman" w:eastAsia="TimesNewRomanPSMT" w:hAnsi="Times New Roman" w:cs="Times New Roman"/>
                <w:sz w:val="24"/>
                <w:szCs w:val="24"/>
                <w:lang w:val="en-GB"/>
              </w:rPr>
              <w:t xml:space="preserve"> school also recruits through referrals from current employees</w:t>
            </w:r>
            <w:r w:rsidR="007C4A6E" w:rsidRPr="00127412">
              <w:rPr>
                <w:rFonts w:ascii="Times New Roman" w:eastAsia="TimesNewRomanPSMT" w:hAnsi="Times New Roman" w:cs="Times New Roman"/>
                <w:sz w:val="24"/>
                <w:szCs w:val="24"/>
                <w:lang w:val="en-GB"/>
              </w:rPr>
              <w:t xml:space="preserve"> to fill vacant positions</w:t>
            </w:r>
          </w:p>
        </w:tc>
        <w:tc>
          <w:tcPr>
            <w:tcW w:w="425"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c>
          <w:tcPr>
            <w:tcW w:w="426"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c>
          <w:tcPr>
            <w:tcW w:w="487"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r>
      <w:tr w:rsidR="00063442" w:rsidRPr="00127412" w:rsidTr="00A72427">
        <w:tc>
          <w:tcPr>
            <w:tcW w:w="534"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lastRenderedPageBreak/>
              <w:t>6</w:t>
            </w:r>
          </w:p>
        </w:tc>
        <w:tc>
          <w:tcPr>
            <w:tcW w:w="6520" w:type="dxa"/>
          </w:tcPr>
          <w:p w:rsidR="00063442" w:rsidRPr="00127412" w:rsidRDefault="007C4A6E" w:rsidP="00127412">
            <w:pPr>
              <w:autoSpaceDE w:val="0"/>
              <w:autoSpaceDN w:val="0"/>
              <w:adjustRightInd w:val="0"/>
              <w:spacing w:after="0" w:line="480" w:lineRule="auto"/>
              <w:jc w:val="both"/>
              <w:rPr>
                <w:rFonts w:ascii="Times New Roman" w:hAnsi="Times New Roman" w:cs="Times New Roman"/>
                <w:sz w:val="24"/>
                <w:szCs w:val="24"/>
                <w:lang w:val="en-GB"/>
              </w:rPr>
            </w:pPr>
            <w:r w:rsidRPr="00127412">
              <w:rPr>
                <w:rFonts w:ascii="Times New Roman" w:eastAsia="TimesNewRomanPSMT" w:hAnsi="Times New Roman" w:cs="Times New Roman"/>
                <w:sz w:val="24"/>
                <w:szCs w:val="24"/>
                <w:lang w:val="en-GB"/>
              </w:rPr>
              <w:t xml:space="preserve">This school makes </w:t>
            </w:r>
            <w:r w:rsidR="00FE507E" w:rsidRPr="00127412">
              <w:rPr>
                <w:rFonts w:ascii="Times New Roman" w:hAnsi="Times New Roman" w:cs="Times New Roman"/>
                <w:sz w:val="24"/>
                <w:szCs w:val="24"/>
                <w:lang w:val="en-GB"/>
              </w:rPr>
              <w:t xml:space="preserve">Bounty payments to staff for introducing </w:t>
            </w:r>
            <w:r w:rsidRPr="00127412">
              <w:rPr>
                <w:rFonts w:ascii="Times New Roman" w:hAnsi="Times New Roman" w:cs="Times New Roman"/>
                <w:sz w:val="24"/>
                <w:szCs w:val="24"/>
                <w:lang w:val="en-GB"/>
              </w:rPr>
              <w:t xml:space="preserve">recruitment </w:t>
            </w:r>
            <w:r w:rsidR="00FE507E" w:rsidRPr="00127412">
              <w:rPr>
                <w:rFonts w:ascii="Times New Roman" w:hAnsi="Times New Roman" w:cs="Times New Roman"/>
                <w:sz w:val="24"/>
                <w:szCs w:val="24"/>
                <w:lang w:val="en-GB"/>
              </w:rPr>
              <w:t xml:space="preserve">candidates </w:t>
            </w:r>
          </w:p>
        </w:tc>
        <w:tc>
          <w:tcPr>
            <w:tcW w:w="425"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c>
          <w:tcPr>
            <w:tcW w:w="426"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c>
          <w:tcPr>
            <w:tcW w:w="487"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r>
      <w:tr w:rsidR="00063442" w:rsidRPr="00127412" w:rsidTr="00A72427">
        <w:tc>
          <w:tcPr>
            <w:tcW w:w="534" w:type="dxa"/>
          </w:tcPr>
          <w:p w:rsidR="00063442" w:rsidRPr="00127412" w:rsidRDefault="00063442" w:rsidP="00127412">
            <w:pPr>
              <w:tabs>
                <w:tab w:val="left" w:pos="1080"/>
              </w:tabs>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7</w:t>
            </w:r>
          </w:p>
        </w:tc>
        <w:tc>
          <w:tcPr>
            <w:tcW w:w="6520" w:type="dxa"/>
          </w:tcPr>
          <w:p w:rsidR="00FE507E" w:rsidRPr="00127412" w:rsidRDefault="007C4A6E" w:rsidP="00127412">
            <w:pPr>
              <w:autoSpaceDE w:val="0"/>
              <w:autoSpaceDN w:val="0"/>
              <w:adjustRightInd w:val="0"/>
              <w:spacing w:after="0" w:line="480" w:lineRule="auto"/>
              <w:jc w:val="both"/>
              <w:rPr>
                <w:rFonts w:ascii="Times New Roman" w:hAnsi="Times New Roman" w:cs="Times New Roman"/>
                <w:sz w:val="24"/>
                <w:szCs w:val="24"/>
                <w:lang w:val="en-GB"/>
              </w:rPr>
            </w:pPr>
            <w:r w:rsidRPr="00127412">
              <w:rPr>
                <w:rFonts w:ascii="Times New Roman" w:hAnsi="Times New Roman" w:cs="Times New Roman"/>
                <w:sz w:val="24"/>
                <w:szCs w:val="24"/>
                <w:lang w:val="en-GB"/>
              </w:rPr>
              <w:t>Candidates put forward through head hunting normally fit the job criteria</w:t>
            </w:r>
          </w:p>
          <w:tbl>
            <w:tblPr>
              <w:tblW w:w="0" w:type="auto"/>
              <w:tblBorders>
                <w:top w:val="nil"/>
                <w:left w:val="nil"/>
                <w:bottom w:val="nil"/>
                <w:right w:val="nil"/>
              </w:tblBorders>
              <w:tblLook w:val="0000" w:firstRow="0" w:lastRow="0" w:firstColumn="0" w:lastColumn="0" w:noHBand="0" w:noVBand="0"/>
            </w:tblPr>
            <w:tblGrid>
              <w:gridCol w:w="3692"/>
            </w:tblGrid>
            <w:tr w:rsidR="00FE507E" w:rsidRPr="00127412">
              <w:trPr>
                <w:trHeight w:val="198"/>
              </w:trPr>
              <w:tc>
                <w:tcPr>
                  <w:tcW w:w="3692" w:type="dxa"/>
                </w:tcPr>
                <w:p w:rsidR="00FE507E" w:rsidRPr="00127412" w:rsidRDefault="00FE507E" w:rsidP="00127412">
                  <w:pPr>
                    <w:autoSpaceDE w:val="0"/>
                    <w:autoSpaceDN w:val="0"/>
                    <w:adjustRightInd w:val="0"/>
                    <w:spacing w:after="0" w:line="480" w:lineRule="auto"/>
                    <w:jc w:val="both"/>
                    <w:rPr>
                      <w:rFonts w:ascii="Times New Roman" w:hAnsi="Times New Roman" w:cs="Times New Roman"/>
                      <w:sz w:val="24"/>
                      <w:szCs w:val="24"/>
                      <w:lang w:val="en-GB"/>
                    </w:rPr>
                  </w:pPr>
                </w:p>
              </w:tc>
            </w:tr>
          </w:tbl>
          <w:p w:rsidR="00063442" w:rsidRPr="00127412" w:rsidRDefault="00063442" w:rsidP="00127412">
            <w:pPr>
              <w:tabs>
                <w:tab w:val="left" w:pos="1080"/>
              </w:tabs>
              <w:spacing w:line="480" w:lineRule="auto"/>
              <w:jc w:val="both"/>
              <w:rPr>
                <w:rFonts w:ascii="Times New Roman" w:hAnsi="Times New Roman" w:cs="Times New Roman"/>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c>
          <w:tcPr>
            <w:tcW w:w="426"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c>
          <w:tcPr>
            <w:tcW w:w="425"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c>
          <w:tcPr>
            <w:tcW w:w="487" w:type="dxa"/>
          </w:tcPr>
          <w:p w:rsidR="00063442" w:rsidRPr="00127412" w:rsidRDefault="00063442" w:rsidP="00127412">
            <w:pPr>
              <w:tabs>
                <w:tab w:val="left" w:pos="1080"/>
              </w:tabs>
              <w:spacing w:line="480" w:lineRule="auto"/>
              <w:jc w:val="both"/>
              <w:rPr>
                <w:rFonts w:ascii="Times New Roman" w:hAnsi="Times New Roman" w:cs="Times New Roman"/>
                <w:b/>
                <w:sz w:val="24"/>
                <w:szCs w:val="24"/>
              </w:rPr>
            </w:pPr>
          </w:p>
        </w:tc>
      </w:tr>
    </w:tbl>
    <w:p w:rsidR="00063442" w:rsidRPr="00127412" w:rsidRDefault="00063442" w:rsidP="00127412">
      <w:pPr>
        <w:tabs>
          <w:tab w:val="left" w:pos="1080"/>
        </w:tabs>
        <w:spacing w:line="480" w:lineRule="auto"/>
        <w:jc w:val="center"/>
        <w:rPr>
          <w:rFonts w:ascii="Times New Roman" w:hAnsi="Times New Roman" w:cs="Times New Roman"/>
          <w:sz w:val="24"/>
          <w:szCs w:val="24"/>
        </w:rPr>
      </w:pPr>
      <w:r w:rsidRPr="00127412">
        <w:rPr>
          <w:rFonts w:ascii="Times New Roman" w:hAnsi="Times New Roman" w:cs="Times New Roman"/>
          <w:sz w:val="24"/>
          <w:szCs w:val="24"/>
        </w:rPr>
        <w:t>Thank you for your cooperation</w:t>
      </w:r>
      <w:r w:rsidRPr="00127412">
        <w:rPr>
          <w:rFonts w:ascii="Times New Roman" w:hAnsi="Times New Roman" w:cs="Times New Roman"/>
          <w:sz w:val="24"/>
          <w:szCs w:val="24"/>
        </w:rPr>
        <w:tab/>
      </w:r>
    </w:p>
    <w:p w:rsidR="00A20907" w:rsidRPr="00127412" w:rsidRDefault="00A20907" w:rsidP="00127412">
      <w:pPr>
        <w:pStyle w:val="Heading1"/>
        <w:spacing w:line="480" w:lineRule="auto"/>
        <w:rPr>
          <w:rFonts w:cs="Times New Roman"/>
          <w:color w:val="auto"/>
          <w:szCs w:val="24"/>
        </w:rPr>
      </w:pPr>
      <w:bookmarkStart w:id="326" w:name="_Toc441964487"/>
      <w:bookmarkStart w:id="327" w:name="_Toc371871524"/>
      <w:bookmarkStart w:id="328" w:name="_Toc371873279"/>
      <w:r w:rsidRPr="00127412">
        <w:rPr>
          <w:rFonts w:cs="Times New Roman"/>
          <w:color w:val="auto"/>
          <w:szCs w:val="24"/>
        </w:rPr>
        <w:t>APPENDIX B: Interview Guide</w:t>
      </w:r>
      <w:bookmarkEnd w:id="326"/>
      <w:r w:rsidRPr="00127412">
        <w:rPr>
          <w:rFonts w:cs="Times New Roman"/>
          <w:color w:val="auto"/>
          <w:szCs w:val="24"/>
        </w:rPr>
        <w:t xml:space="preserve"> </w:t>
      </w:r>
      <w:bookmarkEnd w:id="327"/>
      <w:bookmarkEnd w:id="328"/>
    </w:p>
    <w:p w:rsidR="00A20907" w:rsidRPr="00127412" w:rsidRDefault="00A20907"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Kindly provide your opinion on each of the issues as objectively as possible.</w:t>
      </w:r>
    </w:p>
    <w:p w:rsidR="00A20907" w:rsidRPr="00127412" w:rsidRDefault="00A20907"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1. Have teachers been leaving </w:t>
      </w:r>
      <w:r w:rsidR="00C94F58" w:rsidRPr="00127412">
        <w:rPr>
          <w:rFonts w:ascii="Times New Roman" w:hAnsi="Times New Roman" w:cs="Times New Roman"/>
          <w:sz w:val="24"/>
          <w:szCs w:val="24"/>
        </w:rPr>
        <w:t xml:space="preserve">private </w:t>
      </w:r>
      <w:r w:rsidR="008D7B53" w:rsidRPr="00127412">
        <w:rPr>
          <w:rFonts w:ascii="Times New Roman" w:hAnsi="Times New Roman" w:cs="Times New Roman"/>
          <w:sz w:val="24"/>
          <w:szCs w:val="24"/>
        </w:rPr>
        <w:t xml:space="preserve">secondary </w:t>
      </w:r>
      <w:r w:rsidRPr="00127412">
        <w:rPr>
          <w:rFonts w:ascii="Times New Roman" w:hAnsi="Times New Roman" w:cs="Times New Roman"/>
          <w:sz w:val="24"/>
          <w:szCs w:val="24"/>
        </w:rPr>
        <w:t xml:space="preserve">schools in your area? </w:t>
      </w:r>
    </w:p>
    <w:p w:rsidR="00A20907" w:rsidRPr="00127412" w:rsidRDefault="00A20907"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2. Where do teachers who leave the school go?</w:t>
      </w:r>
    </w:p>
    <w:p w:rsidR="00A20907" w:rsidRPr="00127412" w:rsidRDefault="00A20907"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t>3.</w:t>
      </w:r>
      <w:r w:rsidR="00C94F58" w:rsidRPr="00127412">
        <w:rPr>
          <w:rFonts w:ascii="Times New Roman" w:hAnsi="Times New Roman" w:cs="Times New Roman"/>
          <w:sz w:val="24"/>
          <w:szCs w:val="24"/>
        </w:rPr>
        <w:t xml:space="preserve"> How do you describe the rate at which teachers leave private</w:t>
      </w:r>
      <w:r w:rsidR="008D7B53" w:rsidRPr="00127412">
        <w:rPr>
          <w:rFonts w:ascii="Times New Roman" w:hAnsi="Times New Roman" w:cs="Times New Roman"/>
          <w:sz w:val="24"/>
          <w:szCs w:val="24"/>
        </w:rPr>
        <w:t xml:space="preserve"> secondary schools in your area</w:t>
      </w:r>
      <w:r w:rsidRPr="00127412">
        <w:rPr>
          <w:rFonts w:ascii="Times New Roman" w:hAnsi="Times New Roman" w:cs="Times New Roman"/>
          <w:sz w:val="24"/>
          <w:szCs w:val="24"/>
        </w:rPr>
        <w:t xml:space="preserve"> in terms of low, average or high? What would you be meaning by your description?</w:t>
      </w:r>
    </w:p>
    <w:p w:rsidR="00A20907" w:rsidRPr="00127412" w:rsidRDefault="00A20907" w:rsidP="00127412">
      <w:pPr>
        <w:spacing w:line="480" w:lineRule="auto"/>
        <w:jc w:val="both"/>
        <w:rPr>
          <w:rFonts w:ascii="Times New Roman" w:hAnsi="Times New Roman" w:cs="Times New Roman"/>
          <w:sz w:val="24"/>
          <w:szCs w:val="24"/>
        </w:rPr>
      </w:pPr>
      <w:r w:rsidRPr="00127412">
        <w:rPr>
          <w:rFonts w:ascii="Times New Roman" w:hAnsi="Times New Roman" w:cs="Times New Roman"/>
          <w:sz w:val="24"/>
          <w:szCs w:val="24"/>
        </w:rPr>
        <w:lastRenderedPageBreak/>
        <w:t xml:space="preserve">4. Could the leaving be due to </w:t>
      </w:r>
      <w:r w:rsidR="00C94F58" w:rsidRPr="00127412">
        <w:rPr>
          <w:rFonts w:ascii="Times New Roman" w:hAnsi="Times New Roman" w:cs="Times New Roman"/>
          <w:sz w:val="24"/>
          <w:szCs w:val="24"/>
        </w:rPr>
        <w:t xml:space="preserve">methods of recruitment used by </w:t>
      </w:r>
      <w:r w:rsidRPr="00127412">
        <w:rPr>
          <w:rFonts w:ascii="Times New Roman" w:hAnsi="Times New Roman" w:cs="Times New Roman"/>
          <w:sz w:val="24"/>
          <w:szCs w:val="24"/>
        </w:rPr>
        <w:t>the</w:t>
      </w:r>
      <w:r w:rsidR="00C94F58" w:rsidRPr="00127412">
        <w:rPr>
          <w:rFonts w:ascii="Times New Roman" w:hAnsi="Times New Roman" w:cs="Times New Roman"/>
          <w:sz w:val="24"/>
          <w:szCs w:val="24"/>
        </w:rPr>
        <w:t xml:space="preserve"> private secondary</w:t>
      </w:r>
      <w:r w:rsidRPr="00127412">
        <w:rPr>
          <w:rFonts w:ascii="Times New Roman" w:hAnsi="Times New Roman" w:cs="Times New Roman"/>
          <w:sz w:val="24"/>
          <w:szCs w:val="24"/>
        </w:rPr>
        <w:t xml:space="preserve"> school</w:t>
      </w:r>
      <w:r w:rsidR="00C94F58" w:rsidRPr="00127412">
        <w:rPr>
          <w:rFonts w:ascii="Times New Roman" w:hAnsi="Times New Roman" w:cs="Times New Roman"/>
          <w:sz w:val="24"/>
          <w:szCs w:val="24"/>
        </w:rPr>
        <w:t>s</w:t>
      </w:r>
      <w:r w:rsidRPr="00127412">
        <w:rPr>
          <w:rFonts w:ascii="Times New Roman" w:hAnsi="Times New Roman" w:cs="Times New Roman"/>
          <w:sz w:val="24"/>
          <w:szCs w:val="24"/>
        </w:rPr>
        <w:t>?  Briefly explain?</w:t>
      </w:r>
    </w:p>
    <w:p w:rsidR="00C94F58" w:rsidRPr="00127412" w:rsidRDefault="00C94F58"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5. How does external sourcing influence </w:t>
      </w:r>
      <w:r w:rsidR="00E6627C" w:rsidRPr="00127412">
        <w:rPr>
          <w:rFonts w:ascii="Times New Roman" w:hAnsi="Times New Roman" w:cs="Times New Roman"/>
          <w:sz w:val="24"/>
          <w:szCs w:val="24"/>
        </w:rPr>
        <w:t>Teacher</w:t>
      </w:r>
      <w:r w:rsidRPr="00127412">
        <w:rPr>
          <w:rFonts w:ascii="Times New Roman" w:hAnsi="Times New Roman" w:cs="Times New Roman"/>
          <w:sz w:val="24"/>
          <w:szCs w:val="24"/>
        </w:rPr>
        <w:t xml:space="preserve"> retention in private secondary schools in Nakawa Division?</w:t>
      </w:r>
    </w:p>
    <w:p w:rsidR="00C94F58" w:rsidRPr="00127412" w:rsidRDefault="00C94F58" w:rsidP="00127412">
      <w:pPr>
        <w:spacing w:after="0" w:line="480" w:lineRule="auto"/>
        <w:jc w:val="both"/>
        <w:rPr>
          <w:rFonts w:ascii="Times New Roman" w:hAnsi="Times New Roman" w:cs="Times New Roman"/>
          <w:sz w:val="24"/>
          <w:szCs w:val="24"/>
        </w:rPr>
      </w:pPr>
      <w:r w:rsidRPr="00127412">
        <w:rPr>
          <w:rFonts w:ascii="Times New Roman" w:hAnsi="Times New Roman" w:cs="Times New Roman"/>
          <w:sz w:val="24"/>
          <w:szCs w:val="24"/>
        </w:rPr>
        <w:t xml:space="preserve">6. How does internal sourcing influence </w:t>
      </w:r>
      <w:r w:rsidR="00E6627C" w:rsidRPr="00127412">
        <w:rPr>
          <w:rFonts w:ascii="Times New Roman" w:hAnsi="Times New Roman" w:cs="Times New Roman"/>
          <w:sz w:val="24"/>
          <w:szCs w:val="24"/>
        </w:rPr>
        <w:t>Teacher</w:t>
      </w:r>
      <w:r w:rsidRPr="00127412">
        <w:rPr>
          <w:rFonts w:ascii="Times New Roman" w:hAnsi="Times New Roman" w:cs="Times New Roman"/>
          <w:sz w:val="24"/>
          <w:szCs w:val="24"/>
        </w:rPr>
        <w:t xml:space="preserve"> retention in private secondary schools in Nakawa Division?</w:t>
      </w:r>
    </w:p>
    <w:p w:rsidR="00C94F58" w:rsidRPr="00127412" w:rsidRDefault="00C94F58" w:rsidP="00127412">
      <w:pPr>
        <w:spacing w:line="480" w:lineRule="auto"/>
        <w:rPr>
          <w:rFonts w:ascii="Times New Roman" w:hAnsi="Times New Roman" w:cs="Times New Roman"/>
          <w:sz w:val="24"/>
          <w:szCs w:val="24"/>
        </w:rPr>
      </w:pPr>
      <w:r w:rsidRPr="00127412">
        <w:rPr>
          <w:rFonts w:ascii="Times New Roman" w:hAnsi="Times New Roman" w:cs="Times New Roman"/>
          <w:sz w:val="24"/>
          <w:szCs w:val="24"/>
        </w:rPr>
        <w:t xml:space="preserve">7. How does internal sourcing influence </w:t>
      </w:r>
      <w:r w:rsidR="00E6627C" w:rsidRPr="00127412">
        <w:rPr>
          <w:rFonts w:ascii="Times New Roman" w:hAnsi="Times New Roman" w:cs="Times New Roman"/>
          <w:sz w:val="24"/>
          <w:szCs w:val="24"/>
        </w:rPr>
        <w:t>Teacher</w:t>
      </w:r>
      <w:r w:rsidRPr="00127412">
        <w:rPr>
          <w:rFonts w:ascii="Times New Roman" w:hAnsi="Times New Roman" w:cs="Times New Roman"/>
          <w:sz w:val="24"/>
          <w:szCs w:val="24"/>
        </w:rPr>
        <w:t xml:space="preserve"> retention in private secondary schools in Nakawa Division?</w:t>
      </w:r>
    </w:p>
    <w:p w:rsidR="00C94F58" w:rsidRPr="00127412" w:rsidRDefault="00C94F58" w:rsidP="00127412">
      <w:pPr>
        <w:spacing w:line="480" w:lineRule="auto"/>
        <w:rPr>
          <w:rFonts w:ascii="Times New Roman" w:hAnsi="Times New Roman" w:cs="Times New Roman"/>
          <w:sz w:val="24"/>
          <w:szCs w:val="24"/>
        </w:rPr>
      </w:pPr>
      <w:r w:rsidRPr="00127412">
        <w:rPr>
          <w:rFonts w:ascii="Times New Roman" w:hAnsi="Times New Roman" w:cs="Times New Roman"/>
          <w:sz w:val="24"/>
          <w:szCs w:val="24"/>
        </w:rPr>
        <w:t xml:space="preserve">8. What else can be done to improve on </w:t>
      </w:r>
      <w:r w:rsidR="00E6627C" w:rsidRPr="00127412">
        <w:rPr>
          <w:rFonts w:ascii="Times New Roman" w:hAnsi="Times New Roman" w:cs="Times New Roman"/>
          <w:sz w:val="24"/>
          <w:szCs w:val="24"/>
        </w:rPr>
        <w:t>Teacher</w:t>
      </w:r>
      <w:r w:rsidRPr="00127412">
        <w:rPr>
          <w:rFonts w:ascii="Times New Roman" w:hAnsi="Times New Roman" w:cs="Times New Roman"/>
          <w:sz w:val="24"/>
          <w:szCs w:val="24"/>
        </w:rPr>
        <w:t xml:space="preserve"> retention in private secondary schools in Nakawa Division?</w:t>
      </w:r>
    </w:p>
    <w:p w:rsidR="00A20907" w:rsidRPr="00127412" w:rsidRDefault="00A20907" w:rsidP="00127412">
      <w:pPr>
        <w:spacing w:line="480" w:lineRule="auto"/>
        <w:jc w:val="center"/>
        <w:rPr>
          <w:rFonts w:ascii="Times New Roman" w:hAnsi="Times New Roman" w:cs="Times New Roman"/>
          <w:b/>
          <w:sz w:val="24"/>
          <w:szCs w:val="24"/>
        </w:rPr>
      </w:pPr>
      <w:r w:rsidRPr="00127412">
        <w:rPr>
          <w:rFonts w:ascii="Times New Roman" w:hAnsi="Times New Roman" w:cs="Times New Roman"/>
          <w:b/>
          <w:sz w:val="24"/>
          <w:szCs w:val="24"/>
        </w:rPr>
        <w:t>Thank you very much for your response</w:t>
      </w:r>
    </w:p>
    <w:bookmarkEnd w:id="5"/>
    <w:p w:rsidR="00A20907" w:rsidRPr="00127412" w:rsidRDefault="00A20907" w:rsidP="00127412">
      <w:pPr>
        <w:spacing w:line="480" w:lineRule="auto"/>
        <w:jc w:val="both"/>
        <w:rPr>
          <w:rFonts w:ascii="Times New Roman" w:hAnsi="Times New Roman" w:cs="Times New Roman"/>
          <w:sz w:val="24"/>
          <w:szCs w:val="24"/>
        </w:rPr>
      </w:pPr>
    </w:p>
    <w:sectPr w:rsidR="00A20907" w:rsidRPr="00127412" w:rsidSect="00BB185B">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657A" w:rsidRDefault="0033657A" w:rsidP="00907C3B">
      <w:pPr>
        <w:spacing w:after="0" w:line="240" w:lineRule="auto"/>
      </w:pPr>
      <w:r>
        <w:separator/>
      </w:r>
    </w:p>
  </w:endnote>
  <w:endnote w:type="continuationSeparator" w:id="0">
    <w:p w:rsidR="0033657A" w:rsidRDefault="0033657A" w:rsidP="00907C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Palatino">
    <w:panose1 w:val="00000000000000000000"/>
    <w:charset w:val="00"/>
    <w:family w:val="roman"/>
    <w:notTrueType/>
    <w:pitch w:val="variable"/>
    <w:sig w:usb0="00000003" w:usb1="00000000" w:usb2="00000000" w:usb3="00000000" w:csb0="00000001" w:csb1="00000000"/>
  </w:font>
  <w:font w:name="Times New Roman Bold">
    <w:panose1 w:val="02020803070505020304"/>
    <w:charset w:val="00"/>
    <w:family w:val="roman"/>
    <w:pitch w:val="default"/>
  </w:font>
  <w:font w:name="TimesNewRomanPSMT">
    <w:altName w:val="MS Mincho"/>
    <w:panose1 w:val="00000000000000000000"/>
    <w:charset w:val="80"/>
    <w:family w:val="roman"/>
    <w:notTrueType/>
    <w:pitch w:val="default"/>
    <w:sig w:usb0="00000003" w:usb1="08070000" w:usb2="00000010" w:usb3="00000000" w:csb0="0002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072241"/>
      <w:docPartObj>
        <w:docPartGallery w:val="Page Numbers (Bottom of Page)"/>
        <w:docPartUnique/>
      </w:docPartObj>
    </w:sdtPr>
    <w:sdtEndPr/>
    <w:sdtContent>
      <w:p w:rsidR="00E06B26" w:rsidRDefault="0033657A">
        <w:pPr>
          <w:pStyle w:val="Footer"/>
          <w:jc w:val="center"/>
        </w:pPr>
        <w:r>
          <w:fldChar w:fldCharType="begin"/>
        </w:r>
        <w:r>
          <w:instrText xml:space="preserve"> PAGE   \* MERGEFORMAT </w:instrText>
        </w:r>
        <w:r>
          <w:fldChar w:fldCharType="separate"/>
        </w:r>
        <w:r w:rsidR="009F48C2">
          <w:rPr>
            <w:noProof/>
          </w:rPr>
          <w:t>i</w:t>
        </w:r>
        <w:r>
          <w:rPr>
            <w:noProof/>
          </w:rPr>
          <w:fldChar w:fldCharType="end"/>
        </w:r>
      </w:p>
    </w:sdtContent>
  </w:sdt>
  <w:p w:rsidR="00E06B26" w:rsidRDefault="00E06B2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657A" w:rsidRDefault="0033657A" w:rsidP="00907C3B">
      <w:pPr>
        <w:spacing w:after="0" w:line="240" w:lineRule="auto"/>
      </w:pPr>
      <w:r>
        <w:separator/>
      </w:r>
    </w:p>
  </w:footnote>
  <w:footnote w:type="continuationSeparator" w:id="0">
    <w:p w:rsidR="0033657A" w:rsidRDefault="0033657A" w:rsidP="00907C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B4CF6"/>
    <w:multiLevelType w:val="multilevel"/>
    <w:tmpl w:val="BEF8D44C"/>
    <w:lvl w:ilvl="0">
      <w:start w:val="1"/>
      <w:numFmt w:val="lowerRoman"/>
      <w:lvlText w:val="%1."/>
      <w:lvlJc w:val="right"/>
      <w:pPr>
        <w:ind w:left="644" w:hanging="360"/>
      </w:pPr>
    </w:lvl>
    <w:lvl w:ilvl="1">
      <w:start w:val="12"/>
      <w:numFmt w:val="decimal"/>
      <w:isLgl/>
      <w:lvlText w:val="%1.%2."/>
      <w:lvlJc w:val="left"/>
      <w:pPr>
        <w:ind w:left="764" w:hanging="48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 w15:restartNumberingAfterBreak="0">
    <w:nsid w:val="0DC61E35"/>
    <w:multiLevelType w:val="hybridMultilevel"/>
    <w:tmpl w:val="0964B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D31365"/>
    <w:multiLevelType w:val="hybridMultilevel"/>
    <w:tmpl w:val="5950D9A8"/>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 w15:restartNumberingAfterBreak="0">
    <w:nsid w:val="11023865"/>
    <w:multiLevelType w:val="hybridMultilevel"/>
    <w:tmpl w:val="540CE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AD5B8C"/>
    <w:multiLevelType w:val="hybridMultilevel"/>
    <w:tmpl w:val="AEBAB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94649A"/>
    <w:multiLevelType w:val="hybridMultilevel"/>
    <w:tmpl w:val="0010C6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191D62"/>
    <w:multiLevelType w:val="hybridMultilevel"/>
    <w:tmpl w:val="523E6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1578D9"/>
    <w:multiLevelType w:val="hybridMultilevel"/>
    <w:tmpl w:val="BBA0A02C"/>
    <w:lvl w:ilvl="0" w:tplc="C4FA588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962516"/>
    <w:multiLevelType w:val="hybridMultilevel"/>
    <w:tmpl w:val="228CBE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7A5169"/>
    <w:multiLevelType w:val="hybridMultilevel"/>
    <w:tmpl w:val="DFA6838A"/>
    <w:lvl w:ilvl="0" w:tplc="C4FA588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6A02B8"/>
    <w:multiLevelType w:val="hybridMultilevel"/>
    <w:tmpl w:val="DFDA4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747115"/>
    <w:multiLevelType w:val="hybridMultilevel"/>
    <w:tmpl w:val="E2F21830"/>
    <w:lvl w:ilvl="0" w:tplc="39FC054C">
      <w:start w:val="1"/>
      <w:numFmt w:val="bullet"/>
      <w:lvlText w:val=""/>
      <w:lvlJc w:val="left"/>
      <w:pPr>
        <w:tabs>
          <w:tab w:val="num" w:pos="720"/>
        </w:tabs>
        <w:ind w:left="720" w:hanging="360"/>
      </w:pPr>
      <w:rPr>
        <w:rFonts w:ascii="Wingdings" w:hAnsi="Wingdings" w:hint="default"/>
      </w:rPr>
    </w:lvl>
    <w:lvl w:ilvl="1" w:tplc="77B6FEA8" w:tentative="1">
      <w:start w:val="1"/>
      <w:numFmt w:val="bullet"/>
      <w:lvlText w:val=""/>
      <w:lvlJc w:val="left"/>
      <w:pPr>
        <w:tabs>
          <w:tab w:val="num" w:pos="1440"/>
        </w:tabs>
        <w:ind w:left="1440" w:hanging="360"/>
      </w:pPr>
      <w:rPr>
        <w:rFonts w:ascii="Wingdings" w:hAnsi="Wingdings" w:hint="default"/>
      </w:rPr>
    </w:lvl>
    <w:lvl w:ilvl="2" w:tplc="2B84CE6A" w:tentative="1">
      <w:start w:val="1"/>
      <w:numFmt w:val="bullet"/>
      <w:lvlText w:val=""/>
      <w:lvlJc w:val="left"/>
      <w:pPr>
        <w:tabs>
          <w:tab w:val="num" w:pos="2160"/>
        </w:tabs>
        <w:ind w:left="2160" w:hanging="360"/>
      </w:pPr>
      <w:rPr>
        <w:rFonts w:ascii="Wingdings" w:hAnsi="Wingdings" w:hint="default"/>
      </w:rPr>
    </w:lvl>
    <w:lvl w:ilvl="3" w:tplc="6114CE60" w:tentative="1">
      <w:start w:val="1"/>
      <w:numFmt w:val="bullet"/>
      <w:lvlText w:val=""/>
      <w:lvlJc w:val="left"/>
      <w:pPr>
        <w:tabs>
          <w:tab w:val="num" w:pos="2880"/>
        </w:tabs>
        <w:ind w:left="2880" w:hanging="360"/>
      </w:pPr>
      <w:rPr>
        <w:rFonts w:ascii="Wingdings" w:hAnsi="Wingdings" w:hint="default"/>
      </w:rPr>
    </w:lvl>
    <w:lvl w:ilvl="4" w:tplc="B2D87B1E" w:tentative="1">
      <w:start w:val="1"/>
      <w:numFmt w:val="bullet"/>
      <w:lvlText w:val=""/>
      <w:lvlJc w:val="left"/>
      <w:pPr>
        <w:tabs>
          <w:tab w:val="num" w:pos="3600"/>
        </w:tabs>
        <w:ind w:left="3600" w:hanging="360"/>
      </w:pPr>
      <w:rPr>
        <w:rFonts w:ascii="Wingdings" w:hAnsi="Wingdings" w:hint="default"/>
      </w:rPr>
    </w:lvl>
    <w:lvl w:ilvl="5" w:tplc="A9629E30" w:tentative="1">
      <w:start w:val="1"/>
      <w:numFmt w:val="bullet"/>
      <w:lvlText w:val=""/>
      <w:lvlJc w:val="left"/>
      <w:pPr>
        <w:tabs>
          <w:tab w:val="num" w:pos="4320"/>
        </w:tabs>
        <w:ind w:left="4320" w:hanging="360"/>
      </w:pPr>
      <w:rPr>
        <w:rFonts w:ascii="Wingdings" w:hAnsi="Wingdings" w:hint="default"/>
      </w:rPr>
    </w:lvl>
    <w:lvl w:ilvl="6" w:tplc="30EAE84E" w:tentative="1">
      <w:start w:val="1"/>
      <w:numFmt w:val="bullet"/>
      <w:lvlText w:val=""/>
      <w:lvlJc w:val="left"/>
      <w:pPr>
        <w:tabs>
          <w:tab w:val="num" w:pos="5040"/>
        </w:tabs>
        <w:ind w:left="5040" w:hanging="360"/>
      </w:pPr>
      <w:rPr>
        <w:rFonts w:ascii="Wingdings" w:hAnsi="Wingdings" w:hint="default"/>
      </w:rPr>
    </w:lvl>
    <w:lvl w:ilvl="7" w:tplc="B270F968" w:tentative="1">
      <w:start w:val="1"/>
      <w:numFmt w:val="bullet"/>
      <w:lvlText w:val=""/>
      <w:lvlJc w:val="left"/>
      <w:pPr>
        <w:tabs>
          <w:tab w:val="num" w:pos="5760"/>
        </w:tabs>
        <w:ind w:left="5760" w:hanging="360"/>
      </w:pPr>
      <w:rPr>
        <w:rFonts w:ascii="Wingdings" w:hAnsi="Wingdings" w:hint="default"/>
      </w:rPr>
    </w:lvl>
    <w:lvl w:ilvl="8" w:tplc="8E36233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B666B1"/>
    <w:multiLevelType w:val="multilevel"/>
    <w:tmpl w:val="BEF8D44C"/>
    <w:lvl w:ilvl="0">
      <w:start w:val="1"/>
      <w:numFmt w:val="lowerRoman"/>
      <w:lvlText w:val="%1."/>
      <w:lvlJc w:val="right"/>
      <w:pPr>
        <w:ind w:left="900" w:hanging="360"/>
      </w:pPr>
    </w:lvl>
    <w:lvl w:ilvl="1">
      <w:start w:val="12"/>
      <w:numFmt w:val="decimal"/>
      <w:isLgl/>
      <w:lvlText w:val="%1.%2."/>
      <w:lvlJc w:val="left"/>
      <w:pPr>
        <w:ind w:left="1020" w:hanging="48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13" w15:restartNumberingAfterBreak="0">
    <w:nsid w:val="2DA36F43"/>
    <w:multiLevelType w:val="hybridMultilevel"/>
    <w:tmpl w:val="F7ECA560"/>
    <w:lvl w:ilvl="0" w:tplc="E5848B66">
      <w:start w:val="1"/>
      <w:numFmt w:val="bullet"/>
      <w:lvlText w:val=""/>
      <w:lvlJc w:val="left"/>
      <w:pPr>
        <w:ind w:left="720" w:hanging="360"/>
      </w:pPr>
      <w:rPr>
        <w:rFonts w:ascii="Symbol" w:hAnsi="Symbo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B73266"/>
    <w:multiLevelType w:val="multilevel"/>
    <w:tmpl w:val="7FA2E684"/>
    <w:lvl w:ilvl="0">
      <w:start w:val="1"/>
      <w:numFmt w:val="lowerRoman"/>
      <w:lvlText w:val="%1."/>
      <w:lvlJc w:val="right"/>
      <w:pPr>
        <w:ind w:left="900" w:hanging="360"/>
      </w:pPr>
    </w:lvl>
    <w:lvl w:ilvl="1">
      <w:start w:val="12"/>
      <w:numFmt w:val="decimal"/>
      <w:isLgl/>
      <w:lvlText w:val="%1.%2."/>
      <w:lvlJc w:val="left"/>
      <w:pPr>
        <w:ind w:left="1020" w:hanging="48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15" w15:restartNumberingAfterBreak="0">
    <w:nsid w:val="34962BCC"/>
    <w:multiLevelType w:val="hybridMultilevel"/>
    <w:tmpl w:val="40EAD398"/>
    <w:lvl w:ilvl="0" w:tplc="A70ADE78">
      <w:start w:val="6"/>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15:restartNumberingAfterBreak="0">
    <w:nsid w:val="36B74160"/>
    <w:multiLevelType w:val="hybridMultilevel"/>
    <w:tmpl w:val="0F4E5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EE5B0C"/>
    <w:multiLevelType w:val="hybridMultilevel"/>
    <w:tmpl w:val="DEBA2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D5014F"/>
    <w:multiLevelType w:val="hybridMultilevel"/>
    <w:tmpl w:val="B67659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D9D758A"/>
    <w:multiLevelType w:val="hybridMultilevel"/>
    <w:tmpl w:val="12D24CBA"/>
    <w:lvl w:ilvl="0" w:tplc="9B8CF922">
      <w:start w:val="9"/>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 w15:restartNumberingAfterBreak="0">
    <w:nsid w:val="40A83089"/>
    <w:multiLevelType w:val="hybridMultilevel"/>
    <w:tmpl w:val="03DA046A"/>
    <w:lvl w:ilvl="0" w:tplc="DA84BAA0">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0DF6149"/>
    <w:multiLevelType w:val="hybridMultilevel"/>
    <w:tmpl w:val="08228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6B4DC6"/>
    <w:multiLevelType w:val="hybridMultilevel"/>
    <w:tmpl w:val="E7B6BC28"/>
    <w:lvl w:ilvl="0" w:tplc="0409000F">
      <w:start w:val="1"/>
      <w:numFmt w:val="decimal"/>
      <w:lvlText w:val="%1."/>
      <w:lvlJc w:val="left"/>
      <w:pPr>
        <w:ind w:left="45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3B07D21"/>
    <w:multiLevelType w:val="hybridMultilevel"/>
    <w:tmpl w:val="0324FD3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3FE3925"/>
    <w:multiLevelType w:val="hybridMultilevel"/>
    <w:tmpl w:val="E76CBC1C"/>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25" w15:restartNumberingAfterBreak="0">
    <w:nsid w:val="4D895027"/>
    <w:multiLevelType w:val="multilevel"/>
    <w:tmpl w:val="5C0823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4092DA1"/>
    <w:multiLevelType w:val="hybridMultilevel"/>
    <w:tmpl w:val="491665D0"/>
    <w:lvl w:ilvl="0" w:tplc="0809000F">
      <w:start w:val="1"/>
      <w:numFmt w:val="decimal"/>
      <w:lvlText w:val="%1."/>
      <w:lvlJc w:val="left"/>
      <w:pPr>
        <w:ind w:left="1440" w:hanging="360"/>
      </w:pPr>
    </w:lvl>
    <w:lvl w:ilvl="1" w:tplc="064E5CEC">
      <w:start w:val="1"/>
      <w:numFmt w:val="decimal"/>
      <w:lvlText w:val="%2."/>
      <w:lvlJc w:val="left"/>
      <w:pPr>
        <w:ind w:left="2160" w:hanging="360"/>
      </w:pPr>
      <w:rPr>
        <w:rFonts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553B77A4"/>
    <w:multiLevelType w:val="hybridMultilevel"/>
    <w:tmpl w:val="337A3FC6"/>
    <w:lvl w:ilvl="0" w:tplc="C4FA588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412D11"/>
    <w:multiLevelType w:val="multilevel"/>
    <w:tmpl w:val="48BA7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6C5D2C"/>
    <w:multiLevelType w:val="multilevel"/>
    <w:tmpl w:val="5BEE254C"/>
    <w:lvl w:ilvl="0">
      <w:start w:val="1"/>
      <w:numFmt w:val="lowerRoman"/>
      <w:lvlText w:val="%1."/>
      <w:lvlJc w:val="right"/>
      <w:pPr>
        <w:ind w:left="900" w:hanging="360"/>
      </w:pPr>
    </w:lvl>
    <w:lvl w:ilvl="1">
      <w:start w:val="12"/>
      <w:numFmt w:val="decimal"/>
      <w:isLgl/>
      <w:lvlText w:val="%1.%2."/>
      <w:lvlJc w:val="left"/>
      <w:pPr>
        <w:ind w:left="1020" w:hanging="48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30" w15:restartNumberingAfterBreak="0">
    <w:nsid w:val="60F61715"/>
    <w:multiLevelType w:val="hybridMultilevel"/>
    <w:tmpl w:val="704CB644"/>
    <w:lvl w:ilvl="0" w:tplc="C4FA588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CE4D0A"/>
    <w:multiLevelType w:val="multilevel"/>
    <w:tmpl w:val="55B0A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F47B11"/>
    <w:multiLevelType w:val="hybridMultilevel"/>
    <w:tmpl w:val="8CAAF2A2"/>
    <w:lvl w:ilvl="0" w:tplc="64FC92F0">
      <w:start w:val="50"/>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15:restartNumberingAfterBreak="0">
    <w:nsid w:val="6E087348"/>
    <w:multiLevelType w:val="hybridMultilevel"/>
    <w:tmpl w:val="C3504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D22512"/>
    <w:multiLevelType w:val="hybridMultilevel"/>
    <w:tmpl w:val="CD085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3736E0"/>
    <w:multiLevelType w:val="hybridMultilevel"/>
    <w:tmpl w:val="BF7459D8"/>
    <w:lvl w:ilvl="0" w:tplc="C4FA588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1"/>
  </w:num>
  <w:num w:numId="3">
    <w:abstractNumId w:val="2"/>
  </w:num>
  <w:num w:numId="4">
    <w:abstractNumId w:val="18"/>
  </w:num>
  <w:num w:numId="5">
    <w:abstractNumId w:val="12"/>
  </w:num>
  <w:num w:numId="6">
    <w:abstractNumId w:val="29"/>
  </w:num>
  <w:num w:numId="7">
    <w:abstractNumId w:val="14"/>
  </w:num>
  <w:num w:numId="8">
    <w:abstractNumId w:val="3"/>
  </w:num>
  <w:num w:numId="9">
    <w:abstractNumId w:val="33"/>
  </w:num>
  <w:num w:numId="10">
    <w:abstractNumId w:val="0"/>
  </w:num>
  <w:num w:numId="11">
    <w:abstractNumId w:val="35"/>
  </w:num>
  <w:num w:numId="12">
    <w:abstractNumId w:val="30"/>
  </w:num>
  <w:num w:numId="13">
    <w:abstractNumId w:val="27"/>
  </w:num>
  <w:num w:numId="14">
    <w:abstractNumId w:val="7"/>
  </w:num>
  <w:num w:numId="15">
    <w:abstractNumId w:val="9"/>
  </w:num>
  <w:num w:numId="16">
    <w:abstractNumId w:val="26"/>
  </w:num>
  <w:num w:numId="17">
    <w:abstractNumId w:val="31"/>
  </w:num>
  <w:num w:numId="18">
    <w:abstractNumId w:val="28"/>
  </w:num>
  <w:num w:numId="19">
    <w:abstractNumId w:val="23"/>
  </w:num>
  <w:num w:numId="20">
    <w:abstractNumId w:val="25"/>
  </w:num>
  <w:num w:numId="21">
    <w:abstractNumId w:val="17"/>
  </w:num>
  <w:num w:numId="22">
    <w:abstractNumId w:val="10"/>
  </w:num>
  <w:num w:numId="23">
    <w:abstractNumId w:val="13"/>
  </w:num>
  <w:num w:numId="24">
    <w:abstractNumId w:val="24"/>
  </w:num>
  <w:num w:numId="25">
    <w:abstractNumId w:val="5"/>
  </w:num>
  <w:num w:numId="26">
    <w:abstractNumId w:val="8"/>
  </w:num>
  <w:num w:numId="27">
    <w:abstractNumId w:val="1"/>
  </w:num>
  <w:num w:numId="28">
    <w:abstractNumId w:val="16"/>
  </w:num>
  <w:num w:numId="29">
    <w:abstractNumId w:val="22"/>
  </w:num>
  <w:num w:numId="3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4"/>
  </w:num>
  <w:num w:numId="32">
    <w:abstractNumId w:val="11"/>
  </w:num>
  <w:num w:numId="33">
    <w:abstractNumId w:val="6"/>
  </w:num>
  <w:num w:numId="34">
    <w:abstractNumId w:val="20"/>
  </w:num>
  <w:num w:numId="35">
    <w:abstractNumId w:val="15"/>
  </w:num>
  <w:num w:numId="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A70"/>
    <w:rsid w:val="00005BAB"/>
    <w:rsid w:val="00005BD6"/>
    <w:rsid w:val="00011365"/>
    <w:rsid w:val="00011BE7"/>
    <w:rsid w:val="00020CB1"/>
    <w:rsid w:val="00020CF7"/>
    <w:rsid w:val="00023ABB"/>
    <w:rsid w:val="00025641"/>
    <w:rsid w:val="000266BE"/>
    <w:rsid w:val="000310C1"/>
    <w:rsid w:val="00052C07"/>
    <w:rsid w:val="00063442"/>
    <w:rsid w:val="00070774"/>
    <w:rsid w:val="00073C5B"/>
    <w:rsid w:val="00081BAE"/>
    <w:rsid w:val="00083E2C"/>
    <w:rsid w:val="0009180C"/>
    <w:rsid w:val="000A3E2B"/>
    <w:rsid w:val="000B3A08"/>
    <w:rsid w:val="000B6DA0"/>
    <w:rsid w:val="000B7EBE"/>
    <w:rsid w:val="000C4248"/>
    <w:rsid w:val="000E2E68"/>
    <w:rsid w:val="000E6A0A"/>
    <w:rsid w:val="000F2C5E"/>
    <w:rsid w:val="00115D56"/>
    <w:rsid w:val="00121696"/>
    <w:rsid w:val="00124254"/>
    <w:rsid w:val="00127412"/>
    <w:rsid w:val="001320D4"/>
    <w:rsid w:val="00132327"/>
    <w:rsid w:val="00134835"/>
    <w:rsid w:val="00136480"/>
    <w:rsid w:val="001434CA"/>
    <w:rsid w:val="001479DD"/>
    <w:rsid w:val="0015215E"/>
    <w:rsid w:val="00155568"/>
    <w:rsid w:val="00156190"/>
    <w:rsid w:val="00156CA0"/>
    <w:rsid w:val="0019247B"/>
    <w:rsid w:val="00196F85"/>
    <w:rsid w:val="001A4E43"/>
    <w:rsid w:val="001D1FF8"/>
    <w:rsid w:val="001D3D07"/>
    <w:rsid w:val="001E7582"/>
    <w:rsid w:val="001F477A"/>
    <w:rsid w:val="001F5623"/>
    <w:rsid w:val="00203226"/>
    <w:rsid w:val="00210A70"/>
    <w:rsid w:val="00211BC7"/>
    <w:rsid w:val="0021462A"/>
    <w:rsid w:val="002404B2"/>
    <w:rsid w:val="00241932"/>
    <w:rsid w:val="002506EE"/>
    <w:rsid w:val="0025375E"/>
    <w:rsid w:val="002656E5"/>
    <w:rsid w:val="0026572C"/>
    <w:rsid w:val="0027000D"/>
    <w:rsid w:val="00275DB3"/>
    <w:rsid w:val="002815CA"/>
    <w:rsid w:val="002950DB"/>
    <w:rsid w:val="002C7135"/>
    <w:rsid w:val="002E3FFD"/>
    <w:rsid w:val="002F0750"/>
    <w:rsid w:val="002F2D0A"/>
    <w:rsid w:val="0031577F"/>
    <w:rsid w:val="00331149"/>
    <w:rsid w:val="0033657A"/>
    <w:rsid w:val="00336882"/>
    <w:rsid w:val="00337041"/>
    <w:rsid w:val="00342FFF"/>
    <w:rsid w:val="00350F4A"/>
    <w:rsid w:val="00367B09"/>
    <w:rsid w:val="003757F7"/>
    <w:rsid w:val="00375BD4"/>
    <w:rsid w:val="003769B7"/>
    <w:rsid w:val="003950E5"/>
    <w:rsid w:val="003A696A"/>
    <w:rsid w:val="003C713C"/>
    <w:rsid w:val="003F0DCA"/>
    <w:rsid w:val="00400928"/>
    <w:rsid w:val="0040444D"/>
    <w:rsid w:val="004141D2"/>
    <w:rsid w:val="00420DE6"/>
    <w:rsid w:val="00424E62"/>
    <w:rsid w:val="0042562F"/>
    <w:rsid w:val="004311BC"/>
    <w:rsid w:val="00440976"/>
    <w:rsid w:val="00442C3F"/>
    <w:rsid w:val="004444C0"/>
    <w:rsid w:val="00465E4F"/>
    <w:rsid w:val="00483C23"/>
    <w:rsid w:val="00487A43"/>
    <w:rsid w:val="00492295"/>
    <w:rsid w:val="004A1912"/>
    <w:rsid w:val="004A2F04"/>
    <w:rsid w:val="004A7274"/>
    <w:rsid w:val="004B4234"/>
    <w:rsid w:val="004C14C1"/>
    <w:rsid w:val="004C78A5"/>
    <w:rsid w:val="004C7DA0"/>
    <w:rsid w:val="005073D5"/>
    <w:rsid w:val="0052259B"/>
    <w:rsid w:val="00525FA4"/>
    <w:rsid w:val="00531680"/>
    <w:rsid w:val="00543D63"/>
    <w:rsid w:val="00550B39"/>
    <w:rsid w:val="00566B13"/>
    <w:rsid w:val="00595BFB"/>
    <w:rsid w:val="00597F56"/>
    <w:rsid w:val="005A1611"/>
    <w:rsid w:val="005A45D5"/>
    <w:rsid w:val="005A55AC"/>
    <w:rsid w:val="005B7B34"/>
    <w:rsid w:val="005C1F56"/>
    <w:rsid w:val="005C249D"/>
    <w:rsid w:val="005C41DF"/>
    <w:rsid w:val="005D0C50"/>
    <w:rsid w:val="005E421B"/>
    <w:rsid w:val="005F3954"/>
    <w:rsid w:val="005F7760"/>
    <w:rsid w:val="006007E2"/>
    <w:rsid w:val="00603894"/>
    <w:rsid w:val="00605E9E"/>
    <w:rsid w:val="006072E1"/>
    <w:rsid w:val="00650E6E"/>
    <w:rsid w:val="00653E50"/>
    <w:rsid w:val="00654DE5"/>
    <w:rsid w:val="0068595E"/>
    <w:rsid w:val="00692DA5"/>
    <w:rsid w:val="006A6527"/>
    <w:rsid w:val="006B34B7"/>
    <w:rsid w:val="006C12AC"/>
    <w:rsid w:val="006C5EB4"/>
    <w:rsid w:val="006E4E88"/>
    <w:rsid w:val="006E58BB"/>
    <w:rsid w:val="006F2638"/>
    <w:rsid w:val="007035B1"/>
    <w:rsid w:val="00703A93"/>
    <w:rsid w:val="00704919"/>
    <w:rsid w:val="00706B20"/>
    <w:rsid w:val="00714D87"/>
    <w:rsid w:val="0071575F"/>
    <w:rsid w:val="00722CD1"/>
    <w:rsid w:val="007447A4"/>
    <w:rsid w:val="00747DF5"/>
    <w:rsid w:val="00755F89"/>
    <w:rsid w:val="0075756B"/>
    <w:rsid w:val="00762A2F"/>
    <w:rsid w:val="00771048"/>
    <w:rsid w:val="00780E2A"/>
    <w:rsid w:val="007901BD"/>
    <w:rsid w:val="007913AD"/>
    <w:rsid w:val="007925AC"/>
    <w:rsid w:val="007B6BB2"/>
    <w:rsid w:val="007C4A6E"/>
    <w:rsid w:val="007C54EA"/>
    <w:rsid w:val="007C67FF"/>
    <w:rsid w:val="007C77E2"/>
    <w:rsid w:val="007D1122"/>
    <w:rsid w:val="007D37B2"/>
    <w:rsid w:val="007D6148"/>
    <w:rsid w:val="007E2447"/>
    <w:rsid w:val="007F17B3"/>
    <w:rsid w:val="007F5BB7"/>
    <w:rsid w:val="00817B02"/>
    <w:rsid w:val="00822075"/>
    <w:rsid w:val="00824EA8"/>
    <w:rsid w:val="00825CBF"/>
    <w:rsid w:val="00827FC1"/>
    <w:rsid w:val="00834345"/>
    <w:rsid w:val="00835274"/>
    <w:rsid w:val="008617C0"/>
    <w:rsid w:val="00871729"/>
    <w:rsid w:val="00877D41"/>
    <w:rsid w:val="00892149"/>
    <w:rsid w:val="0089701D"/>
    <w:rsid w:val="008A0D43"/>
    <w:rsid w:val="008B200F"/>
    <w:rsid w:val="008B2A19"/>
    <w:rsid w:val="008C48E7"/>
    <w:rsid w:val="008C738B"/>
    <w:rsid w:val="008D2BA0"/>
    <w:rsid w:val="008D7B53"/>
    <w:rsid w:val="008E7C1C"/>
    <w:rsid w:val="00907C3B"/>
    <w:rsid w:val="00915A22"/>
    <w:rsid w:val="009257FB"/>
    <w:rsid w:val="00931250"/>
    <w:rsid w:val="00943D9A"/>
    <w:rsid w:val="00947F19"/>
    <w:rsid w:val="00951F89"/>
    <w:rsid w:val="009715F5"/>
    <w:rsid w:val="00974949"/>
    <w:rsid w:val="00984633"/>
    <w:rsid w:val="009920CB"/>
    <w:rsid w:val="009A4DA0"/>
    <w:rsid w:val="009A5CAF"/>
    <w:rsid w:val="009B1D48"/>
    <w:rsid w:val="009D47E0"/>
    <w:rsid w:val="009F0D0B"/>
    <w:rsid w:val="009F48C2"/>
    <w:rsid w:val="00A20907"/>
    <w:rsid w:val="00A4255B"/>
    <w:rsid w:val="00A4768F"/>
    <w:rsid w:val="00A50513"/>
    <w:rsid w:val="00A55AB6"/>
    <w:rsid w:val="00A55E03"/>
    <w:rsid w:val="00A6514C"/>
    <w:rsid w:val="00A65BD8"/>
    <w:rsid w:val="00A72427"/>
    <w:rsid w:val="00A81C50"/>
    <w:rsid w:val="00A81FD6"/>
    <w:rsid w:val="00A8567E"/>
    <w:rsid w:val="00AA2E00"/>
    <w:rsid w:val="00AA7F1C"/>
    <w:rsid w:val="00AB494F"/>
    <w:rsid w:val="00AB60BC"/>
    <w:rsid w:val="00AC406A"/>
    <w:rsid w:val="00AD29F1"/>
    <w:rsid w:val="00AD59C3"/>
    <w:rsid w:val="00AE0A33"/>
    <w:rsid w:val="00AE1678"/>
    <w:rsid w:val="00AE62F9"/>
    <w:rsid w:val="00AF0FBF"/>
    <w:rsid w:val="00B00006"/>
    <w:rsid w:val="00B025E0"/>
    <w:rsid w:val="00B217C5"/>
    <w:rsid w:val="00B22C3E"/>
    <w:rsid w:val="00B4612E"/>
    <w:rsid w:val="00B50297"/>
    <w:rsid w:val="00B577D5"/>
    <w:rsid w:val="00B64FC6"/>
    <w:rsid w:val="00B71682"/>
    <w:rsid w:val="00B853FC"/>
    <w:rsid w:val="00B8549C"/>
    <w:rsid w:val="00B86FEE"/>
    <w:rsid w:val="00BA2519"/>
    <w:rsid w:val="00BA37B9"/>
    <w:rsid w:val="00BB185B"/>
    <w:rsid w:val="00BB7959"/>
    <w:rsid w:val="00BB7CF9"/>
    <w:rsid w:val="00BC69C4"/>
    <w:rsid w:val="00BD0360"/>
    <w:rsid w:val="00BF2582"/>
    <w:rsid w:val="00C21261"/>
    <w:rsid w:val="00C2299B"/>
    <w:rsid w:val="00C25377"/>
    <w:rsid w:val="00C3222F"/>
    <w:rsid w:val="00C32390"/>
    <w:rsid w:val="00C45089"/>
    <w:rsid w:val="00C54941"/>
    <w:rsid w:val="00C77DBB"/>
    <w:rsid w:val="00C94F58"/>
    <w:rsid w:val="00C951D0"/>
    <w:rsid w:val="00CC3B95"/>
    <w:rsid w:val="00CD1865"/>
    <w:rsid w:val="00CD2D34"/>
    <w:rsid w:val="00CD4447"/>
    <w:rsid w:val="00CD713F"/>
    <w:rsid w:val="00CE186E"/>
    <w:rsid w:val="00CF2008"/>
    <w:rsid w:val="00D01BD9"/>
    <w:rsid w:val="00D1134E"/>
    <w:rsid w:val="00D11D6F"/>
    <w:rsid w:val="00D13F36"/>
    <w:rsid w:val="00D153D4"/>
    <w:rsid w:val="00D22BDA"/>
    <w:rsid w:val="00D30321"/>
    <w:rsid w:val="00D35826"/>
    <w:rsid w:val="00D4189A"/>
    <w:rsid w:val="00D6065F"/>
    <w:rsid w:val="00D85428"/>
    <w:rsid w:val="00D9681D"/>
    <w:rsid w:val="00DA3044"/>
    <w:rsid w:val="00DA7BD1"/>
    <w:rsid w:val="00DB093E"/>
    <w:rsid w:val="00DB3C50"/>
    <w:rsid w:val="00DC7216"/>
    <w:rsid w:val="00DF7B7A"/>
    <w:rsid w:val="00E06B26"/>
    <w:rsid w:val="00E14AFA"/>
    <w:rsid w:val="00E45339"/>
    <w:rsid w:val="00E53B3B"/>
    <w:rsid w:val="00E6627C"/>
    <w:rsid w:val="00E713B8"/>
    <w:rsid w:val="00E76CE0"/>
    <w:rsid w:val="00E84AAF"/>
    <w:rsid w:val="00E9402C"/>
    <w:rsid w:val="00EA06E5"/>
    <w:rsid w:val="00EC2E42"/>
    <w:rsid w:val="00ED3C21"/>
    <w:rsid w:val="00EF0F97"/>
    <w:rsid w:val="00EF1A00"/>
    <w:rsid w:val="00F00BB5"/>
    <w:rsid w:val="00F0431C"/>
    <w:rsid w:val="00F07112"/>
    <w:rsid w:val="00F11539"/>
    <w:rsid w:val="00F226EC"/>
    <w:rsid w:val="00F234D6"/>
    <w:rsid w:val="00F40E09"/>
    <w:rsid w:val="00F52323"/>
    <w:rsid w:val="00F52F74"/>
    <w:rsid w:val="00F70087"/>
    <w:rsid w:val="00F7636D"/>
    <w:rsid w:val="00F778DA"/>
    <w:rsid w:val="00F8515E"/>
    <w:rsid w:val="00F85559"/>
    <w:rsid w:val="00F869F2"/>
    <w:rsid w:val="00F86C28"/>
    <w:rsid w:val="00F91630"/>
    <w:rsid w:val="00F93941"/>
    <w:rsid w:val="00F978B3"/>
    <w:rsid w:val="00FA00E4"/>
    <w:rsid w:val="00FB780B"/>
    <w:rsid w:val="00FD51D8"/>
    <w:rsid w:val="00FE507E"/>
    <w:rsid w:val="00FF3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B21140-AFCA-4B27-BE90-12813EC32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210A70"/>
    <w:rPr>
      <w:szCs w:val="20"/>
      <w:lang w:val="en-US"/>
    </w:rPr>
  </w:style>
  <w:style w:type="paragraph" w:styleId="Heading1">
    <w:name w:val="heading 1"/>
    <w:basedOn w:val="Normal"/>
    <w:next w:val="Normal"/>
    <w:link w:val="Heading1Char"/>
    <w:uiPriority w:val="9"/>
    <w:qFormat/>
    <w:rsid w:val="00AC406A"/>
    <w:pPr>
      <w:keepNext/>
      <w:keepLines/>
      <w:spacing w:before="600" w:after="120"/>
      <w:outlineLvl w:val="0"/>
    </w:pPr>
    <w:rPr>
      <w:rFonts w:ascii="Times New Roman" w:eastAsiaTheme="majorEastAsia" w:hAnsi="Times New Roman" w:cstheme="majorBidi"/>
      <w:b/>
      <w:color w:val="000000" w:themeColor="text1"/>
      <w:sz w:val="24"/>
    </w:rPr>
  </w:style>
  <w:style w:type="paragraph" w:styleId="Heading2">
    <w:name w:val="heading 2"/>
    <w:basedOn w:val="Normal"/>
    <w:next w:val="Normal"/>
    <w:link w:val="Heading2Char"/>
    <w:uiPriority w:val="9"/>
    <w:unhideWhenUsed/>
    <w:qFormat/>
    <w:rsid w:val="00543D63"/>
    <w:pPr>
      <w:keepNext/>
      <w:keepLines/>
      <w:spacing w:before="200" w:after="0"/>
      <w:outlineLvl w:val="1"/>
    </w:pPr>
    <w:rPr>
      <w:rFonts w:ascii="Times New Roman" w:eastAsiaTheme="majorEastAsia" w:hAnsi="Times New Roman" w:cstheme="majorBidi"/>
      <w:b/>
      <w:bCs/>
      <w:color w:val="000000" w:themeColor="text1"/>
      <w:sz w:val="24"/>
      <w:szCs w:val="26"/>
    </w:rPr>
  </w:style>
  <w:style w:type="paragraph" w:styleId="Heading3">
    <w:name w:val="heading 3"/>
    <w:basedOn w:val="Normal"/>
    <w:next w:val="Normal"/>
    <w:link w:val="Heading3Char"/>
    <w:uiPriority w:val="9"/>
    <w:unhideWhenUsed/>
    <w:qFormat/>
    <w:rsid w:val="00CD1865"/>
    <w:pPr>
      <w:keepNext/>
      <w:keepLines/>
      <w:spacing w:before="200" w:after="0"/>
      <w:outlineLvl w:val="2"/>
    </w:pPr>
    <w:rPr>
      <w:rFonts w:asciiTheme="majorHAnsi" w:eastAsiaTheme="majorEastAsia" w:hAnsiTheme="majorHAnsi" w:cstheme="majorBidi"/>
      <w:b/>
      <w:bCs/>
      <w:color w:val="4F81BD" w:themeColor="accent1"/>
      <w:szCs w:val="22"/>
    </w:rPr>
  </w:style>
  <w:style w:type="paragraph" w:styleId="Heading4">
    <w:name w:val="heading 4"/>
    <w:basedOn w:val="Normal"/>
    <w:next w:val="Normal"/>
    <w:link w:val="Heading4Char"/>
    <w:uiPriority w:val="9"/>
    <w:unhideWhenUsed/>
    <w:qFormat/>
    <w:rsid w:val="00F778DA"/>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F5BB7"/>
    <w:pPr>
      <w:spacing w:before="200" w:after="0"/>
      <w:outlineLvl w:val="4"/>
    </w:pPr>
    <w:rPr>
      <w:rFonts w:ascii="Times New Roman" w:eastAsia="Times New Roman" w:hAnsi="Times New Roman" w:cs="Times New Roman"/>
      <w:b/>
      <w:bCs/>
      <w:color w:val="7F7F7F"/>
      <w:sz w:val="20"/>
      <w:lang w:bidi="en-US"/>
    </w:rPr>
  </w:style>
  <w:style w:type="paragraph" w:styleId="Heading6">
    <w:name w:val="heading 6"/>
    <w:basedOn w:val="Normal"/>
    <w:next w:val="Normal"/>
    <w:link w:val="Heading6Char"/>
    <w:uiPriority w:val="9"/>
    <w:semiHidden/>
    <w:unhideWhenUsed/>
    <w:qFormat/>
    <w:rsid w:val="007F5BB7"/>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F5BB7"/>
    <w:pPr>
      <w:spacing w:after="0"/>
      <w:outlineLvl w:val="6"/>
    </w:pPr>
    <w:rPr>
      <w:rFonts w:ascii="Times New Roman" w:eastAsia="Times New Roman" w:hAnsi="Times New Roman" w:cs="Times New Roman"/>
      <w:i/>
      <w:iCs/>
      <w:sz w:val="20"/>
      <w:lang w:bidi="en-US"/>
    </w:rPr>
  </w:style>
  <w:style w:type="paragraph" w:styleId="Heading8">
    <w:name w:val="heading 8"/>
    <w:basedOn w:val="Normal"/>
    <w:next w:val="Normal"/>
    <w:link w:val="Heading8Char"/>
    <w:uiPriority w:val="9"/>
    <w:semiHidden/>
    <w:unhideWhenUsed/>
    <w:qFormat/>
    <w:rsid w:val="007F5BB7"/>
    <w:pPr>
      <w:spacing w:after="0"/>
      <w:outlineLvl w:val="7"/>
    </w:pPr>
    <w:rPr>
      <w:rFonts w:ascii="Times New Roman" w:eastAsia="Times New Roman" w:hAnsi="Times New Roman" w:cs="Times New Roman"/>
      <w:sz w:val="20"/>
      <w:lang w:bidi="en-US"/>
    </w:rPr>
  </w:style>
  <w:style w:type="paragraph" w:styleId="Heading9">
    <w:name w:val="heading 9"/>
    <w:basedOn w:val="Normal"/>
    <w:next w:val="Normal"/>
    <w:link w:val="Heading9Char"/>
    <w:uiPriority w:val="9"/>
    <w:semiHidden/>
    <w:unhideWhenUsed/>
    <w:qFormat/>
    <w:rsid w:val="007F5BB7"/>
    <w:pPr>
      <w:spacing w:after="0"/>
      <w:outlineLvl w:val="8"/>
    </w:pPr>
    <w:rPr>
      <w:rFonts w:ascii="Times New Roman" w:eastAsia="Times New Roman" w:hAnsi="Times New Roman" w:cs="Times New Roman"/>
      <w:i/>
      <w:iCs/>
      <w:spacing w:val="5"/>
      <w:sz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406A"/>
    <w:rPr>
      <w:rFonts w:ascii="Times New Roman" w:eastAsiaTheme="majorEastAsia" w:hAnsi="Times New Roman" w:cstheme="majorBidi"/>
      <w:b/>
      <w:color w:val="000000" w:themeColor="text1"/>
      <w:sz w:val="24"/>
      <w:szCs w:val="20"/>
      <w:lang w:val="en-US"/>
    </w:rPr>
  </w:style>
  <w:style w:type="character" w:customStyle="1" w:styleId="Heading2Char">
    <w:name w:val="Heading 2 Char"/>
    <w:basedOn w:val="DefaultParagraphFont"/>
    <w:link w:val="Heading2"/>
    <w:uiPriority w:val="9"/>
    <w:rsid w:val="00543D63"/>
    <w:rPr>
      <w:rFonts w:ascii="Times New Roman" w:eastAsiaTheme="majorEastAsia" w:hAnsi="Times New Roman" w:cstheme="majorBidi"/>
      <w:b/>
      <w:bCs/>
      <w:color w:val="000000" w:themeColor="text1"/>
      <w:sz w:val="24"/>
      <w:szCs w:val="26"/>
      <w:lang w:val="en-US"/>
    </w:rPr>
  </w:style>
  <w:style w:type="character" w:customStyle="1" w:styleId="Heading3Char">
    <w:name w:val="Heading 3 Char"/>
    <w:basedOn w:val="DefaultParagraphFont"/>
    <w:link w:val="Heading3"/>
    <w:uiPriority w:val="9"/>
    <w:rsid w:val="00CD1865"/>
    <w:rPr>
      <w:rFonts w:asciiTheme="majorHAnsi" w:eastAsiaTheme="majorEastAsia" w:hAnsiTheme="majorHAnsi" w:cstheme="majorBidi"/>
      <w:b/>
      <w:bCs/>
      <w:color w:val="4F81BD" w:themeColor="accent1"/>
      <w:lang w:val="en-US"/>
    </w:rPr>
  </w:style>
  <w:style w:type="character" w:customStyle="1" w:styleId="Heading4Char">
    <w:name w:val="Heading 4 Char"/>
    <w:basedOn w:val="DefaultParagraphFont"/>
    <w:link w:val="Heading4"/>
    <w:uiPriority w:val="9"/>
    <w:rsid w:val="00F778DA"/>
    <w:rPr>
      <w:rFonts w:asciiTheme="majorHAnsi" w:eastAsiaTheme="majorEastAsia" w:hAnsiTheme="majorHAnsi" w:cstheme="majorBidi"/>
      <w:b/>
      <w:bCs/>
      <w:i/>
      <w:iCs/>
      <w:color w:val="4F81BD" w:themeColor="accent1"/>
      <w:szCs w:val="20"/>
      <w:lang w:val="en-US"/>
    </w:rPr>
  </w:style>
  <w:style w:type="character" w:customStyle="1" w:styleId="Heading5Char">
    <w:name w:val="Heading 5 Char"/>
    <w:basedOn w:val="DefaultParagraphFont"/>
    <w:link w:val="Heading5"/>
    <w:uiPriority w:val="9"/>
    <w:semiHidden/>
    <w:rsid w:val="007F5BB7"/>
    <w:rPr>
      <w:rFonts w:ascii="Times New Roman" w:eastAsia="Times New Roman" w:hAnsi="Times New Roman" w:cs="Times New Roman"/>
      <w:b/>
      <w:bCs/>
      <w:color w:val="7F7F7F"/>
      <w:sz w:val="20"/>
      <w:szCs w:val="20"/>
      <w:lang w:val="en-US" w:bidi="en-US"/>
    </w:rPr>
  </w:style>
  <w:style w:type="character" w:customStyle="1" w:styleId="Heading6Char">
    <w:name w:val="Heading 6 Char"/>
    <w:basedOn w:val="DefaultParagraphFont"/>
    <w:link w:val="Heading6"/>
    <w:uiPriority w:val="9"/>
    <w:semiHidden/>
    <w:rsid w:val="007F5BB7"/>
    <w:rPr>
      <w:rFonts w:asciiTheme="majorHAnsi" w:eastAsiaTheme="majorEastAsia" w:hAnsiTheme="majorHAnsi" w:cstheme="majorBidi"/>
      <w:i/>
      <w:iCs/>
      <w:color w:val="243F60" w:themeColor="accent1" w:themeShade="7F"/>
      <w:szCs w:val="20"/>
      <w:lang w:val="en-US"/>
    </w:rPr>
  </w:style>
  <w:style w:type="character" w:customStyle="1" w:styleId="Heading7Char">
    <w:name w:val="Heading 7 Char"/>
    <w:basedOn w:val="DefaultParagraphFont"/>
    <w:link w:val="Heading7"/>
    <w:uiPriority w:val="9"/>
    <w:semiHidden/>
    <w:rsid w:val="007F5BB7"/>
    <w:rPr>
      <w:rFonts w:ascii="Times New Roman" w:eastAsia="Times New Roman" w:hAnsi="Times New Roman" w:cs="Times New Roman"/>
      <w:i/>
      <w:iCs/>
      <w:sz w:val="20"/>
      <w:szCs w:val="20"/>
      <w:lang w:val="en-US" w:bidi="en-US"/>
    </w:rPr>
  </w:style>
  <w:style w:type="character" w:customStyle="1" w:styleId="Heading8Char">
    <w:name w:val="Heading 8 Char"/>
    <w:basedOn w:val="DefaultParagraphFont"/>
    <w:link w:val="Heading8"/>
    <w:uiPriority w:val="9"/>
    <w:semiHidden/>
    <w:rsid w:val="007F5BB7"/>
    <w:rPr>
      <w:rFonts w:ascii="Times New Roman" w:eastAsia="Times New Roman" w:hAnsi="Times New Roman" w:cs="Times New Roman"/>
      <w:sz w:val="20"/>
      <w:szCs w:val="20"/>
      <w:lang w:val="en-US" w:bidi="en-US"/>
    </w:rPr>
  </w:style>
  <w:style w:type="character" w:customStyle="1" w:styleId="Heading9Char">
    <w:name w:val="Heading 9 Char"/>
    <w:basedOn w:val="DefaultParagraphFont"/>
    <w:link w:val="Heading9"/>
    <w:uiPriority w:val="9"/>
    <w:semiHidden/>
    <w:rsid w:val="007F5BB7"/>
    <w:rPr>
      <w:rFonts w:ascii="Times New Roman" w:eastAsia="Times New Roman" w:hAnsi="Times New Roman" w:cs="Times New Roman"/>
      <w:i/>
      <w:iCs/>
      <w:spacing w:val="5"/>
      <w:sz w:val="20"/>
      <w:szCs w:val="20"/>
      <w:lang w:val="en-US" w:bidi="en-US"/>
    </w:rPr>
  </w:style>
  <w:style w:type="paragraph" w:styleId="ListParagraph">
    <w:name w:val="List Paragraph"/>
    <w:basedOn w:val="Normal"/>
    <w:uiPriority w:val="34"/>
    <w:qFormat/>
    <w:rsid w:val="00AB494F"/>
    <w:pPr>
      <w:ind w:left="720"/>
      <w:contextualSpacing/>
    </w:pPr>
  </w:style>
  <w:style w:type="paragraph" w:customStyle="1" w:styleId="Default">
    <w:name w:val="Default"/>
    <w:rsid w:val="00AB494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yperlink">
    <w:name w:val="Hyperlink"/>
    <w:basedOn w:val="DefaultParagraphFont"/>
    <w:uiPriority w:val="99"/>
    <w:unhideWhenUsed/>
    <w:rsid w:val="0021462A"/>
    <w:rPr>
      <w:color w:val="0000FF"/>
      <w:u w:val="single"/>
    </w:rPr>
  </w:style>
  <w:style w:type="paragraph" w:styleId="NormalWeb">
    <w:name w:val="Normal (Web)"/>
    <w:basedOn w:val="Normal"/>
    <w:uiPriority w:val="99"/>
    <w:unhideWhenUsed/>
    <w:rsid w:val="00F226E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907C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7C3B"/>
    <w:rPr>
      <w:szCs w:val="20"/>
      <w:lang w:val="en-US"/>
    </w:rPr>
  </w:style>
  <w:style w:type="paragraph" w:styleId="Footer">
    <w:name w:val="footer"/>
    <w:basedOn w:val="Normal"/>
    <w:link w:val="FooterChar"/>
    <w:uiPriority w:val="99"/>
    <w:unhideWhenUsed/>
    <w:rsid w:val="00907C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7C3B"/>
    <w:rPr>
      <w:szCs w:val="20"/>
      <w:lang w:val="en-US"/>
    </w:rPr>
  </w:style>
  <w:style w:type="table" w:styleId="TableGrid">
    <w:name w:val="Table Grid"/>
    <w:basedOn w:val="TableNormal"/>
    <w:uiPriority w:val="59"/>
    <w:rsid w:val="00CD186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F85559"/>
    <w:pPr>
      <w:pBdr>
        <w:top w:val="nil"/>
        <w:left w:val="nil"/>
        <w:bottom w:val="nil"/>
        <w:right w:val="nil"/>
        <w:between w:val="nil"/>
        <w:bar w:val="nil"/>
      </w:pBdr>
    </w:pPr>
    <w:rPr>
      <w:rFonts w:ascii="Calibri" w:eastAsia="Calibri" w:hAnsi="Calibri" w:cs="Calibri"/>
      <w:color w:val="000000"/>
      <w:u w:color="000000"/>
      <w:bdr w:val="nil"/>
      <w:lang w:val="en-US"/>
    </w:rPr>
  </w:style>
  <w:style w:type="paragraph" w:styleId="TOCHeading">
    <w:name w:val="TOC Heading"/>
    <w:basedOn w:val="Heading1"/>
    <w:next w:val="Normal"/>
    <w:uiPriority w:val="39"/>
    <w:unhideWhenUsed/>
    <w:qFormat/>
    <w:rsid w:val="005B7B34"/>
    <w:pPr>
      <w:outlineLvl w:val="9"/>
    </w:pPr>
    <w:rPr>
      <w:bCs/>
      <w:szCs w:val="28"/>
    </w:rPr>
  </w:style>
  <w:style w:type="paragraph" w:styleId="TOC1">
    <w:name w:val="toc 1"/>
    <w:basedOn w:val="Normal"/>
    <w:next w:val="Normal"/>
    <w:autoRedefine/>
    <w:uiPriority w:val="39"/>
    <w:unhideWhenUsed/>
    <w:rsid w:val="006E58BB"/>
    <w:pPr>
      <w:tabs>
        <w:tab w:val="right" w:leader="dot" w:pos="9016"/>
      </w:tabs>
      <w:spacing w:after="100" w:line="480" w:lineRule="auto"/>
    </w:pPr>
    <w:rPr>
      <w:rFonts w:ascii="Times New Roman" w:hAnsi="Times New Roman" w:cs="Times New Roman"/>
      <w:noProof/>
      <w:sz w:val="24"/>
      <w:szCs w:val="24"/>
    </w:rPr>
  </w:style>
  <w:style w:type="paragraph" w:styleId="TOC2">
    <w:name w:val="toc 2"/>
    <w:basedOn w:val="Normal"/>
    <w:next w:val="Normal"/>
    <w:autoRedefine/>
    <w:uiPriority w:val="39"/>
    <w:unhideWhenUsed/>
    <w:rsid w:val="005B7B34"/>
    <w:pPr>
      <w:spacing w:after="100"/>
      <w:ind w:left="220"/>
    </w:pPr>
  </w:style>
  <w:style w:type="paragraph" w:styleId="TOC3">
    <w:name w:val="toc 3"/>
    <w:basedOn w:val="Normal"/>
    <w:next w:val="Normal"/>
    <w:autoRedefine/>
    <w:uiPriority w:val="39"/>
    <w:unhideWhenUsed/>
    <w:rsid w:val="005B7B34"/>
    <w:pPr>
      <w:spacing w:after="100"/>
      <w:ind w:left="440"/>
    </w:pPr>
  </w:style>
  <w:style w:type="paragraph" w:styleId="BalloonText">
    <w:name w:val="Balloon Text"/>
    <w:basedOn w:val="Normal"/>
    <w:link w:val="BalloonTextChar"/>
    <w:uiPriority w:val="99"/>
    <w:semiHidden/>
    <w:unhideWhenUsed/>
    <w:rsid w:val="005B7B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7B34"/>
    <w:rPr>
      <w:rFonts w:ascii="Tahoma" w:hAnsi="Tahoma" w:cs="Tahoma"/>
      <w:sz w:val="16"/>
      <w:szCs w:val="16"/>
      <w:lang w:val="en-US"/>
    </w:rPr>
  </w:style>
  <w:style w:type="paragraph" w:styleId="BodyText2">
    <w:name w:val="Body Text 2"/>
    <w:basedOn w:val="Normal"/>
    <w:link w:val="BodyText2Char"/>
    <w:rsid w:val="007F5BB7"/>
    <w:pPr>
      <w:spacing w:after="0" w:line="360" w:lineRule="auto"/>
      <w:jc w:val="both"/>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7F5BB7"/>
    <w:rPr>
      <w:rFonts w:ascii="Times New Roman" w:eastAsia="Times New Roman" w:hAnsi="Times New Roman" w:cs="Times New Roman"/>
      <w:sz w:val="24"/>
      <w:szCs w:val="24"/>
      <w:lang w:val="en-US"/>
    </w:rPr>
  </w:style>
  <w:style w:type="paragraph" w:styleId="Title">
    <w:name w:val="Title"/>
    <w:basedOn w:val="Normal"/>
    <w:next w:val="Normal"/>
    <w:link w:val="TitleChar"/>
    <w:uiPriority w:val="10"/>
    <w:qFormat/>
    <w:rsid w:val="007F5BB7"/>
    <w:pPr>
      <w:pBdr>
        <w:bottom w:val="single" w:sz="4" w:space="1" w:color="auto"/>
      </w:pBdr>
      <w:spacing w:line="240" w:lineRule="auto"/>
      <w:contextualSpacing/>
    </w:pPr>
    <w:rPr>
      <w:rFonts w:ascii="Times New Roman" w:eastAsia="Times New Roman" w:hAnsi="Times New Roman" w:cs="Times New Roman"/>
      <w:spacing w:val="5"/>
      <w:sz w:val="52"/>
      <w:szCs w:val="52"/>
      <w:lang w:bidi="en-US"/>
    </w:rPr>
  </w:style>
  <w:style w:type="character" w:customStyle="1" w:styleId="TitleChar">
    <w:name w:val="Title Char"/>
    <w:basedOn w:val="DefaultParagraphFont"/>
    <w:link w:val="Title"/>
    <w:uiPriority w:val="10"/>
    <w:rsid w:val="007F5BB7"/>
    <w:rPr>
      <w:rFonts w:ascii="Times New Roman" w:eastAsia="Times New Roman" w:hAnsi="Times New Roman" w:cs="Times New Roman"/>
      <w:spacing w:val="5"/>
      <w:sz w:val="52"/>
      <w:szCs w:val="52"/>
      <w:lang w:val="en-US" w:bidi="en-US"/>
    </w:rPr>
  </w:style>
  <w:style w:type="paragraph" w:styleId="Subtitle">
    <w:name w:val="Subtitle"/>
    <w:basedOn w:val="Normal"/>
    <w:next w:val="Normal"/>
    <w:link w:val="SubtitleChar"/>
    <w:uiPriority w:val="11"/>
    <w:qFormat/>
    <w:rsid w:val="007F5BB7"/>
    <w:pPr>
      <w:spacing w:after="600"/>
    </w:pPr>
    <w:rPr>
      <w:rFonts w:ascii="Times New Roman" w:eastAsia="Times New Roman" w:hAnsi="Times New Roman" w:cs="Times New Roman"/>
      <w:i/>
      <w:iCs/>
      <w:spacing w:val="13"/>
      <w:sz w:val="24"/>
      <w:szCs w:val="24"/>
      <w:lang w:bidi="en-US"/>
    </w:rPr>
  </w:style>
  <w:style w:type="character" w:customStyle="1" w:styleId="SubtitleChar">
    <w:name w:val="Subtitle Char"/>
    <w:basedOn w:val="DefaultParagraphFont"/>
    <w:link w:val="Subtitle"/>
    <w:uiPriority w:val="11"/>
    <w:rsid w:val="007F5BB7"/>
    <w:rPr>
      <w:rFonts w:ascii="Times New Roman" w:eastAsia="Times New Roman" w:hAnsi="Times New Roman" w:cs="Times New Roman"/>
      <w:i/>
      <w:iCs/>
      <w:spacing w:val="13"/>
      <w:sz w:val="24"/>
      <w:szCs w:val="24"/>
      <w:lang w:val="en-US" w:bidi="en-US"/>
    </w:rPr>
  </w:style>
  <w:style w:type="character" w:styleId="Strong">
    <w:name w:val="Strong"/>
    <w:uiPriority w:val="22"/>
    <w:qFormat/>
    <w:rsid w:val="007F5BB7"/>
    <w:rPr>
      <w:b/>
      <w:bCs/>
    </w:rPr>
  </w:style>
  <w:style w:type="character" w:styleId="Emphasis">
    <w:name w:val="Emphasis"/>
    <w:uiPriority w:val="20"/>
    <w:qFormat/>
    <w:rsid w:val="007F5BB7"/>
    <w:rPr>
      <w:b/>
      <w:bCs/>
      <w:i/>
      <w:iCs/>
      <w:spacing w:val="10"/>
      <w:bdr w:val="none" w:sz="0" w:space="0" w:color="auto"/>
      <w:shd w:val="clear" w:color="auto" w:fill="auto"/>
    </w:rPr>
  </w:style>
  <w:style w:type="paragraph" w:styleId="NoSpacing">
    <w:name w:val="No Spacing"/>
    <w:basedOn w:val="Normal"/>
    <w:uiPriority w:val="1"/>
    <w:qFormat/>
    <w:rsid w:val="007F5BB7"/>
    <w:pPr>
      <w:spacing w:after="0" w:line="240" w:lineRule="auto"/>
    </w:pPr>
    <w:rPr>
      <w:rFonts w:ascii="Times New Roman" w:eastAsia="Times New Roman" w:hAnsi="Times New Roman" w:cs="Times New Roman"/>
      <w:szCs w:val="22"/>
      <w:lang w:bidi="en-US"/>
    </w:rPr>
  </w:style>
  <w:style w:type="paragraph" w:styleId="Quote">
    <w:name w:val="Quote"/>
    <w:basedOn w:val="Normal"/>
    <w:next w:val="Normal"/>
    <w:link w:val="QuoteChar"/>
    <w:uiPriority w:val="29"/>
    <w:qFormat/>
    <w:rsid w:val="007F5BB7"/>
    <w:pPr>
      <w:spacing w:before="200" w:after="0"/>
      <w:ind w:left="360" w:right="360"/>
    </w:pPr>
    <w:rPr>
      <w:rFonts w:ascii="Times New Roman" w:eastAsia="Times New Roman" w:hAnsi="Times New Roman" w:cs="Times New Roman"/>
      <w:i/>
      <w:iCs/>
      <w:sz w:val="20"/>
      <w:lang w:bidi="en-US"/>
    </w:rPr>
  </w:style>
  <w:style w:type="character" w:customStyle="1" w:styleId="QuoteChar">
    <w:name w:val="Quote Char"/>
    <w:basedOn w:val="DefaultParagraphFont"/>
    <w:link w:val="Quote"/>
    <w:uiPriority w:val="29"/>
    <w:rsid w:val="007F5BB7"/>
    <w:rPr>
      <w:rFonts w:ascii="Times New Roman" w:eastAsia="Times New Roman" w:hAnsi="Times New Roman" w:cs="Times New Roman"/>
      <w:i/>
      <w:iCs/>
      <w:sz w:val="20"/>
      <w:szCs w:val="20"/>
      <w:lang w:val="en-US" w:bidi="en-US"/>
    </w:rPr>
  </w:style>
  <w:style w:type="paragraph" w:styleId="IntenseQuote">
    <w:name w:val="Intense Quote"/>
    <w:basedOn w:val="Normal"/>
    <w:next w:val="Normal"/>
    <w:link w:val="IntenseQuoteChar"/>
    <w:uiPriority w:val="30"/>
    <w:qFormat/>
    <w:rsid w:val="007F5BB7"/>
    <w:pPr>
      <w:pBdr>
        <w:bottom w:val="single" w:sz="4" w:space="1" w:color="auto"/>
      </w:pBdr>
      <w:spacing w:before="200" w:after="280"/>
      <w:ind w:left="1008" w:right="1152"/>
      <w:jc w:val="both"/>
    </w:pPr>
    <w:rPr>
      <w:rFonts w:ascii="Times New Roman" w:eastAsia="Times New Roman" w:hAnsi="Times New Roman" w:cs="Times New Roman"/>
      <w:b/>
      <w:bCs/>
      <w:i/>
      <w:iCs/>
      <w:sz w:val="20"/>
      <w:lang w:bidi="en-US"/>
    </w:rPr>
  </w:style>
  <w:style w:type="character" w:customStyle="1" w:styleId="IntenseQuoteChar">
    <w:name w:val="Intense Quote Char"/>
    <w:basedOn w:val="DefaultParagraphFont"/>
    <w:link w:val="IntenseQuote"/>
    <w:uiPriority w:val="30"/>
    <w:rsid w:val="007F5BB7"/>
    <w:rPr>
      <w:rFonts w:ascii="Times New Roman" w:eastAsia="Times New Roman" w:hAnsi="Times New Roman" w:cs="Times New Roman"/>
      <w:b/>
      <w:bCs/>
      <w:i/>
      <w:iCs/>
      <w:sz w:val="20"/>
      <w:szCs w:val="20"/>
      <w:lang w:val="en-US" w:bidi="en-US"/>
    </w:rPr>
  </w:style>
  <w:style w:type="character" w:styleId="SubtleEmphasis">
    <w:name w:val="Subtle Emphasis"/>
    <w:uiPriority w:val="19"/>
    <w:qFormat/>
    <w:rsid w:val="007F5BB7"/>
    <w:rPr>
      <w:i/>
      <w:iCs/>
    </w:rPr>
  </w:style>
  <w:style w:type="character" w:styleId="IntenseEmphasis">
    <w:name w:val="Intense Emphasis"/>
    <w:uiPriority w:val="21"/>
    <w:qFormat/>
    <w:rsid w:val="007F5BB7"/>
    <w:rPr>
      <w:b/>
      <w:bCs/>
    </w:rPr>
  </w:style>
  <w:style w:type="character" w:styleId="SubtleReference">
    <w:name w:val="Subtle Reference"/>
    <w:uiPriority w:val="31"/>
    <w:qFormat/>
    <w:rsid w:val="007F5BB7"/>
    <w:rPr>
      <w:smallCaps/>
    </w:rPr>
  </w:style>
  <w:style w:type="character" w:styleId="IntenseReference">
    <w:name w:val="Intense Reference"/>
    <w:uiPriority w:val="32"/>
    <w:qFormat/>
    <w:rsid w:val="007F5BB7"/>
    <w:rPr>
      <w:smallCaps/>
      <w:spacing w:val="5"/>
      <w:u w:val="single"/>
    </w:rPr>
  </w:style>
  <w:style w:type="character" w:styleId="BookTitle">
    <w:name w:val="Book Title"/>
    <w:uiPriority w:val="33"/>
    <w:qFormat/>
    <w:rsid w:val="007F5BB7"/>
    <w:rPr>
      <w:i/>
      <w:iCs/>
      <w:smallCaps/>
      <w:spacing w:val="5"/>
    </w:rPr>
  </w:style>
  <w:style w:type="character" w:customStyle="1" w:styleId="reference-text">
    <w:name w:val="reference-text"/>
    <w:basedOn w:val="DefaultParagraphFont"/>
    <w:rsid w:val="007F5BB7"/>
  </w:style>
  <w:style w:type="character" w:customStyle="1" w:styleId="A4">
    <w:name w:val="A4"/>
    <w:uiPriority w:val="99"/>
    <w:rsid w:val="007F5BB7"/>
    <w:rPr>
      <w:rFonts w:cs="Palatino"/>
      <w:color w:val="000000"/>
      <w:sz w:val="18"/>
      <w:szCs w:val="18"/>
    </w:rPr>
  </w:style>
  <w:style w:type="paragraph" w:styleId="TableofFigures">
    <w:name w:val="table of figures"/>
    <w:basedOn w:val="Normal"/>
    <w:next w:val="Normal"/>
    <w:uiPriority w:val="99"/>
    <w:unhideWhenUsed/>
    <w:rsid w:val="001434CA"/>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318953">
      <w:bodyDiv w:val="1"/>
      <w:marLeft w:val="0"/>
      <w:marRight w:val="0"/>
      <w:marTop w:val="0"/>
      <w:marBottom w:val="0"/>
      <w:divBdr>
        <w:top w:val="none" w:sz="0" w:space="0" w:color="auto"/>
        <w:left w:val="none" w:sz="0" w:space="0" w:color="auto"/>
        <w:bottom w:val="none" w:sz="0" w:space="0" w:color="auto"/>
        <w:right w:val="none" w:sz="0" w:space="0" w:color="auto"/>
      </w:divBdr>
    </w:div>
    <w:div w:id="251085959">
      <w:bodyDiv w:val="1"/>
      <w:marLeft w:val="0"/>
      <w:marRight w:val="0"/>
      <w:marTop w:val="0"/>
      <w:marBottom w:val="0"/>
      <w:divBdr>
        <w:top w:val="none" w:sz="0" w:space="0" w:color="auto"/>
        <w:left w:val="none" w:sz="0" w:space="0" w:color="auto"/>
        <w:bottom w:val="none" w:sz="0" w:space="0" w:color="auto"/>
        <w:right w:val="none" w:sz="0" w:space="0" w:color="auto"/>
      </w:divBdr>
    </w:div>
    <w:div w:id="582951780">
      <w:bodyDiv w:val="1"/>
      <w:marLeft w:val="0"/>
      <w:marRight w:val="0"/>
      <w:marTop w:val="0"/>
      <w:marBottom w:val="0"/>
      <w:divBdr>
        <w:top w:val="none" w:sz="0" w:space="0" w:color="auto"/>
        <w:left w:val="none" w:sz="0" w:space="0" w:color="auto"/>
        <w:bottom w:val="none" w:sz="0" w:space="0" w:color="auto"/>
        <w:right w:val="none" w:sz="0" w:space="0" w:color="auto"/>
      </w:divBdr>
    </w:div>
    <w:div w:id="757412345">
      <w:bodyDiv w:val="1"/>
      <w:marLeft w:val="0"/>
      <w:marRight w:val="0"/>
      <w:marTop w:val="0"/>
      <w:marBottom w:val="0"/>
      <w:divBdr>
        <w:top w:val="none" w:sz="0" w:space="0" w:color="auto"/>
        <w:left w:val="none" w:sz="0" w:space="0" w:color="auto"/>
        <w:bottom w:val="none" w:sz="0" w:space="0" w:color="auto"/>
        <w:right w:val="none" w:sz="0" w:space="0" w:color="auto"/>
      </w:divBdr>
    </w:div>
    <w:div w:id="1899395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en.wikipedia.org/wiki/Kira_Town" TargetMode="External"/><Relationship Id="rId18" Type="http://schemas.openxmlformats.org/officeDocument/2006/relationships/hyperlink" Target="http://en.wikipedia.org/wiki/Lake_Victoria" TargetMode="External"/><Relationship Id="rId3" Type="http://schemas.openxmlformats.org/officeDocument/2006/relationships/styles" Target="styles.xml"/><Relationship Id="rId21" Type="http://schemas.openxmlformats.org/officeDocument/2006/relationships/hyperlink" Target="http://sloanreview.mit.edu/" TargetMode="External"/><Relationship Id="rId7" Type="http://schemas.openxmlformats.org/officeDocument/2006/relationships/endnotes" Target="endnotes.xml"/><Relationship Id="rId12" Type="http://schemas.openxmlformats.org/officeDocument/2006/relationships/hyperlink" Target="http://en.wikipedia.org/wiki/Employment_contract" TargetMode="External"/><Relationship Id="rId17" Type="http://schemas.openxmlformats.org/officeDocument/2006/relationships/hyperlink" Target="http://en.wikipedia.org/wiki/Makindye_Division" TargetMode="External"/><Relationship Id="rId2" Type="http://schemas.openxmlformats.org/officeDocument/2006/relationships/numbering" Target="numbering.xml"/><Relationship Id="rId16" Type="http://schemas.openxmlformats.org/officeDocument/2006/relationships/hyperlink" Target="http://en.wikipedia.org/wiki/Kampala_Central_Division" TargetMode="External"/><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n.wikipedia.org/wiki/Executive_pay" TargetMode="External"/><Relationship Id="rId5" Type="http://schemas.openxmlformats.org/officeDocument/2006/relationships/webSettings" Target="webSettings.xml"/><Relationship Id="rId15" Type="http://schemas.openxmlformats.org/officeDocument/2006/relationships/hyperlink" Target="http://en.wikipedia.org/wiki/Kawempe_Division" TargetMode="External"/><Relationship Id="rId23" Type="http://schemas.openxmlformats.org/officeDocument/2006/relationships/theme" Target="theme/theme1.xml"/><Relationship Id="rId10" Type="http://schemas.openxmlformats.org/officeDocument/2006/relationships/hyperlink" Target="http://en.wikipedia.org/wiki/Organization" TargetMode="External"/><Relationship Id="rId19"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http://en.wikipedia.org/wiki/Recruitment" TargetMode="External"/><Relationship Id="rId14" Type="http://schemas.openxmlformats.org/officeDocument/2006/relationships/hyperlink" Target="http://en.wikipedia.org/wiki/Wakiso_District" TargetMode="Externa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view3D>
    <c:floor>
      <c:thickness val="0"/>
    </c:floor>
    <c:sideWall>
      <c:thickness val="0"/>
    </c:sideWall>
    <c:backWall>
      <c:thickness val="0"/>
    </c:backWall>
    <c:plotArea>
      <c:layout/>
      <c:pie3DChart>
        <c:varyColors val="1"/>
        <c:ser>
          <c:idx val="0"/>
          <c:order val="0"/>
          <c:dLbls>
            <c:spPr>
              <a:noFill/>
              <a:ln>
                <a:noFill/>
              </a:ln>
              <a:effectLst/>
            </c:spPr>
            <c:txPr>
              <a:bodyPr/>
              <a:lstStyle/>
              <a:p>
                <a:pPr>
                  <a:defRPr lang="en-GB"/>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Sheet1!$B$4:$B$6</c:f>
              <c:strCache>
                <c:ptCount val="3"/>
                <c:pt idx="0">
                  <c:v>20-39 years</c:v>
                </c:pt>
                <c:pt idx="1">
                  <c:v>40-49 years</c:v>
                </c:pt>
                <c:pt idx="2">
                  <c:v>above 50 years</c:v>
                </c:pt>
              </c:strCache>
            </c:strRef>
          </c:cat>
          <c:val>
            <c:numRef>
              <c:f>Sheet1!$C$4:$C$6</c:f>
              <c:numCache>
                <c:formatCode>0%</c:formatCode>
                <c:ptCount val="3"/>
                <c:pt idx="0">
                  <c:v>8.0000000000000224E-2</c:v>
                </c:pt>
                <c:pt idx="1">
                  <c:v>0.6800000000000016</c:v>
                </c:pt>
                <c:pt idx="2">
                  <c:v>0.24000000000000021</c:v>
                </c:pt>
              </c:numCache>
            </c:numRef>
          </c:val>
          <c:extLst>
            <c:ext xmlns:c16="http://schemas.microsoft.com/office/drawing/2014/chart" uri="{C3380CC4-5D6E-409C-BE32-E72D297353CC}">
              <c16:uniqueId val="{00000000-EA02-4AEF-9C23-A2580E04002D}"/>
            </c:ext>
          </c:extLst>
        </c:ser>
        <c:dLbls>
          <c:showLegendKey val="0"/>
          <c:showVal val="0"/>
          <c:showCatName val="0"/>
          <c:showSerName val="0"/>
          <c:showPercent val="0"/>
          <c:showBubbleSize val="0"/>
          <c:showLeaderLines val="1"/>
        </c:dLbls>
      </c:pie3DChart>
    </c:plotArea>
    <c:legend>
      <c:legendPos val="r"/>
      <c:overlay val="0"/>
      <c:txPr>
        <a:bodyPr/>
        <a:lstStyle/>
        <a:p>
          <a:pPr>
            <a:defRPr lang="en-GB"/>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txPr>
              <a:bodyPr/>
              <a:lstStyle/>
              <a:p>
                <a:pPr>
                  <a:defRPr lang="en-GB"/>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Sheet1!$B$4:$B$6</c:f>
              <c:strCache>
                <c:ptCount val="3"/>
                <c:pt idx="0">
                  <c:v>Diploma</c:v>
                </c:pt>
                <c:pt idx="1">
                  <c:v>Bachelors' degree</c:v>
                </c:pt>
                <c:pt idx="2">
                  <c:v>Postgraduate</c:v>
                </c:pt>
              </c:strCache>
            </c:strRef>
          </c:cat>
          <c:val>
            <c:numRef>
              <c:f>Sheet1!$C$4:$C$6</c:f>
              <c:numCache>
                <c:formatCode>0%</c:formatCode>
                <c:ptCount val="3"/>
                <c:pt idx="0">
                  <c:v>0.28000000000000008</c:v>
                </c:pt>
                <c:pt idx="1">
                  <c:v>0.62000000000000188</c:v>
                </c:pt>
                <c:pt idx="2">
                  <c:v>0.1</c:v>
                </c:pt>
              </c:numCache>
            </c:numRef>
          </c:val>
          <c:extLst>
            <c:ext xmlns:c16="http://schemas.microsoft.com/office/drawing/2014/chart" uri="{C3380CC4-5D6E-409C-BE32-E72D297353CC}">
              <c16:uniqueId val="{00000000-F5F7-4294-8AAC-904CC13763FB}"/>
            </c:ext>
          </c:extLst>
        </c:ser>
        <c:dLbls>
          <c:showLegendKey val="0"/>
          <c:showVal val="0"/>
          <c:showCatName val="0"/>
          <c:showSerName val="0"/>
          <c:showPercent val="0"/>
          <c:showBubbleSize val="0"/>
          <c:showLeaderLines val="1"/>
        </c:dLbls>
      </c:pie3DChart>
    </c:plotArea>
    <c:legend>
      <c:legendPos val="r"/>
      <c:overlay val="0"/>
      <c:txPr>
        <a:bodyPr/>
        <a:lstStyle/>
        <a:p>
          <a:pPr>
            <a:defRPr lang="en-GB"/>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98055060-2668-4462-9920-C63E1F79F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150</Pages>
  <Words>16620</Words>
  <Characters>94735</Characters>
  <Application>Microsoft Office Word</Application>
  <DocSecurity>0</DocSecurity>
  <Lines>789</Lines>
  <Paragraphs>222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Seith</dc:creator>
  <cp:keywords/>
  <dc:description/>
  <cp:lastModifiedBy>USER</cp:lastModifiedBy>
  <cp:revision>2</cp:revision>
  <cp:lastPrinted>2016-01-31T00:07:00Z</cp:lastPrinted>
  <dcterms:created xsi:type="dcterms:W3CDTF">2019-06-12T08:26:00Z</dcterms:created>
  <dcterms:modified xsi:type="dcterms:W3CDTF">2019-06-12T08:26:00Z</dcterms:modified>
</cp:coreProperties>
</file>